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A010" w14:textId="77777777" w:rsidR="008D0524" w:rsidRPr="00252EF5" w:rsidRDefault="008D0524" w:rsidP="008D052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 w:rsidRPr="00252EF5">
        <w:rPr>
          <w:rFonts w:asciiTheme="minorHAnsi" w:hAnsiTheme="minorHAnsi" w:cstheme="minorHAnsi"/>
          <w:caps/>
          <w:sz w:val="28"/>
          <w:u w:val="single"/>
        </w:rPr>
        <w:t>oZNÁMENÍ o nakládání s látkami, které mají anabolické, protiinfekční, protiparazitární, protizánětlivé, hormonální nebo psychotropní působení</w:t>
      </w:r>
    </w:p>
    <w:p w14:paraId="78965B14" w14:textId="77777777" w:rsidR="008D0524" w:rsidRPr="00252EF5" w:rsidRDefault="008D0524" w:rsidP="008D0524">
      <w:pPr>
        <w:pStyle w:val="Zkladnbold"/>
        <w:rPr>
          <w:rFonts w:asciiTheme="minorHAnsi" w:hAnsiTheme="minorHAnsi" w:cstheme="minorHAnsi"/>
        </w:rPr>
      </w:pPr>
      <w:r w:rsidRPr="00252EF5">
        <w:rPr>
          <w:rFonts w:asciiTheme="minorHAnsi" w:hAnsiTheme="minorHAnsi" w:cstheme="minorHAnsi"/>
        </w:rPr>
        <w:t>podle zákona číslo 378/ 2007 Sb., o léčivech a o změnách některých souvisejících zákonů, a prováděcí vyhlášky, kterou se stanoví pravidla pro používání léčivých přípravků při poskytování veterinární péče, včetně souvisejícího předepisování a výdeje léčivých přípravků a požadavků pro vedení záznamů o těchto činnostech, a náležitosti oznámení o nakládání s látkami nebo přípravky, včetně podmínek pro vedení a uchovávání záznamů o těchto činnostech</w:t>
      </w:r>
    </w:p>
    <w:p w14:paraId="3B31033B" w14:textId="77777777" w:rsidR="008D0524" w:rsidRPr="00252EF5" w:rsidRDefault="008D0524" w:rsidP="008D0524">
      <w:pPr>
        <w:pStyle w:val="Zkladnbold"/>
        <w:jc w:val="left"/>
        <w:rPr>
          <w:rFonts w:asciiTheme="minorHAnsi" w:hAnsiTheme="minorHAnsi" w:cstheme="minorHAnsi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8D0524" w:rsidRPr="00252EF5" w14:paraId="18AC1D81" w14:textId="77777777" w:rsidTr="00C32926">
        <w:tc>
          <w:tcPr>
            <w:tcW w:w="3969" w:type="dxa"/>
          </w:tcPr>
          <w:p w14:paraId="6255B6BD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52EF5">
              <w:rPr>
                <w:rFonts w:asciiTheme="minorHAnsi" w:hAnsiTheme="minorHAnsi" w:cstheme="minorHAnsi"/>
                <w:sz w:val="20"/>
              </w:rPr>
              <w:t>Jméno, příjmení, trvalý pobyt fyzické osoby</w:t>
            </w:r>
          </w:p>
          <w:p w14:paraId="0D50555E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52EF5">
              <w:rPr>
                <w:rFonts w:asciiTheme="minorHAnsi" w:hAnsiTheme="minorHAnsi" w:cstheme="minorHAnsi"/>
                <w:sz w:val="20"/>
              </w:rPr>
              <w:t>Obchodní firma (název</w:t>
            </w:r>
            <w:proofErr w:type="gramStart"/>
            <w:r w:rsidRPr="00252EF5">
              <w:rPr>
                <w:rFonts w:asciiTheme="minorHAnsi" w:hAnsiTheme="minorHAnsi" w:cstheme="minorHAnsi"/>
                <w:sz w:val="20"/>
              </w:rPr>
              <w:t>),  sídlo</w:t>
            </w:r>
            <w:proofErr w:type="gramEnd"/>
            <w:r w:rsidRPr="00252EF5">
              <w:rPr>
                <w:rFonts w:asciiTheme="minorHAnsi" w:hAnsiTheme="minorHAnsi" w:cstheme="minorHAnsi"/>
                <w:sz w:val="20"/>
              </w:rPr>
              <w:t xml:space="preserve"> právnické osoby, IČ</w:t>
            </w:r>
          </w:p>
          <w:p w14:paraId="5DE7AF6B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21" w:type="dxa"/>
          </w:tcPr>
          <w:p w14:paraId="1C418586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8D0524" w:rsidRPr="00252EF5" w14:paraId="3F83C79C" w14:textId="77777777" w:rsidTr="00C32926">
        <w:tc>
          <w:tcPr>
            <w:tcW w:w="3969" w:type="dxa"/>
          </w:tcPr>
          <w:p w14:paraId="1DF49DB4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>Adresa všech míst podnikání, kde dochází k zacházení s látkami podle § 78 odst. 1 zákona 378/ 2007 Sb.</w:t>
            </w:r>
          </w:p>
          <w:p w14:paraId="4C52D2F0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0732525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7C64BBC1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8D0524" w:rsidRPr="00252EF5" w14:paraId="407F9E78" w14:textId="77777777" w:rsidTr="00C32926">
        <w:tc>
          <w:tcPr>
            <w:tcW w:w="3969" w:type="dxa"/>
          </w:tcPr>
          <w:p w14:paraId="3D8D861C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>Telefonické nebo faxové spojení</w:t>
            </w:r>
          </w:p>
          <w:p w14:paraId="795EC339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37466DB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639AB0DB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8D0524" w:rsidRPr="00252EF5" w14:paraId="67527199" w14:textId="77777777" w:rsidTr="00C32926">
        <w:tc>
          <w:tcPr>
            <w:tcW w:w="3969" w:type="dxa"/>
          </w:tcPr>
          <w:p w14:paraId="7AEF446C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>Označení látky nebo látek se kterou se nakládá, s uvedením mezinárodního nechráněného názvu (INN), pokud takový název existuje; pokud tento název není znám, uvede se jiný odborný název nebo popis</w:t>
            </w:r>
          </w:p>
          <w:p w14:paraId="4820D37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E5DCCE8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5F8AB519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8D0524" w:rsidRPr="00252EF5" w14:paraId="67451AFF" w14:textId="77777777" w:rsidTr="00C32926">
        <w:tc>
          <w:tcPr>
            <w:tcW w:w="3969" w:type="dxa"/>
          </w:tcPr>
          <w:p w14:paraId="60DCDB8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 xml:space="preserve">Účel, za jakým se s látkou nebo látkami nakládá </w:t>
            </w:r>
          </w:p>
          <w:p w14:paraId="13DF18A0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0C05D48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1EC784F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8D0524" w:rsidRPr="00252EF5" w14:paraId="2ACD9A83" w14:textId="77777777" w:rsidTr="00C32926">
        <w:trPr>
          <w:trHeight w:val="54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6129A0F8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252EF5">
              <w:rPr>
                <w:rFonts w:asciiTheme="minorHAnsi" w:hAnsiTheme="minorHAnsi" w:cstheme="minorHAnsi"/>
                <w:caps/>
                <w:sz w:val="20"/>
                <w:u w:val="single"/>
              </w:rPr>
              <w:t>Přilohy a POZNÁMKY:</w:t>
            </w:r>
          </w:p>
          <w:p w14:paraId="15113F5C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252EF5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252EF5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caps/>
              </w:rPr>
            </w:r>
            <w:r w:rsidRPr="00252EF5">
              <w:rPr>
                <w:rFonts w:asciiTheme="minorHAnsi" w:hAnsiTheme="minorHAnsi" w:cstheme="minorHAnsi"/>
                <w:caps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</w:rPr>
              <w:fldChar w:fldCharType="end"/>
            </w:r>
            <w:bookmarkEnd w:id="6"/>
          </w:p>
          <w:p w14:paraId="51B86A29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2CAD517B" w14:textId="77777777" w:rsidR="008D0524" w:rsidRPr="00252EF5" w:rsidRDefault="008D0524" w:rsidP="008D0524">
      <w:pPr>
        <w:spacing w:before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101BB6E0" w14:textId="77777777" w:rsidR="008D0524" w:rsidRPr="00252EF5" w:rsidRDefault="008D0524" w:rsidP="008D0524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Oznamovatel:</w:t>
      </w:r>
      <w:r w:rsidRPr="00252EF5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252EF5">
        <w:rPr>
          <w:rFonts w:asciiTheme="minorHAnsi" w:hAnsiTheme="minorHAnsi" w:cstheme="minorHAnsi"/>
          <w:b/>
        </w:rPr>
        <w:instrText xml:space="preserve"> FORMTEXT </w:instrText>
      </w:r>
      <w:r w:rsidRPr="00252EF5">
        <w:rPr>
          <w:rFonts w:asciiTheme="minorHAnsi" w:hAnsiTheme="minorHAnsi" w:cstheme="minorHAnsi"/>
          <w:b/>
        </w:rPr>
      </w:r>
      <w:r w:rsidRPr="00252EF5">
        <w:rPr>
          <w:rFonts w:asciiTheme="minorHAnsi" w:hAnsiTheme="minorHAnsi" w:cstheme="minorHAnsi"/>
          <w:b/>
        </w:rPr>
        <w:fldChar w:fldCharType="separate"/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</w:rPr>
        <w:fldChar w:fldCharType="end"/>
      </w:r>
      <w:bookmarkEnd w:id="7"/>
      <w:r w:rsidRPr="00252EF5">
        <w:rPr>
          <w:rFonts w:asciiTheme="minorHAnsi" w:hAnsiTheme="minorHAnsi" w:cstheme="minorHAnsi"/>
          <w:b/>
        </w:rPr>
        <w:tab/>
      </w:r>
    </w:p>
    <w:p w14:paraId="12436507" w14:textId="77777777" w:rsidR="008D0524" w:rsidRPr="00252EF5" w:rsidRDefault="008D0524" w:rsidP="008D0524">
      <w:pPr>
        <w:spacing w:after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(jméno, příjmení, razítko, podpis)</w:t>
      </w:r>
    </w:p>
    <w:p w14:paraId="3E87731E" w14:textId="77777777" w:rsidR="008D0524" w:rsidRPr="00252EF5" w:rsidRDefault="008D0524" w:rsidP="008D0524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Datum:</w:t>
      </w:r>
      <w:r w:rsidRPr="00252EF5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252EF5">
        <w:rPr>
          <w:rFonts w:asciiTheme="minorHAnsi" w:hAnsiTheme="minorHAnsi" w:cstheme="minorHAnsi"/>
          <w:b/>
        </w:rPr>
        <w:instrText xml:space="preserve"> FORMTEXT </w:instrText>
      </w:r>
      <w:r w:rsidRPr="00252EF5">
        <w:rPr>
          <w:rFonts w:asciiTheme="minorHAnsi" w:hAnsiTheme="minorHAnsi" w:cstheme="minorHAnsi"/>
          <w:b/>
        </w:rPr>
      </w:r>
      <w:r w:rsidRPr="00252EF5">
        <w:rPr>
          <w:rFonts w:asciiTheme="minorHAnsi" w:hAnsiTheme="minorHAnsi" w:cstheme="minorHAnsi"/>
          <w:b/>
        </w:rPr>
        <w:fldChar w:fldCharType="separate"/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</w:rPr>
        <w:fldChar w:fldCharType="end"/>
      </w:r>
      <w:bookmarkEnd w:id="8"/>
    </w:p>
    <w:p w14:paraId="6D581ADD" w14:textId="77777777" w:rsidR="008D0524" w:rsidRPr="00252EF5" w:rsidRDefault="008D0524" w:rsidP="008D0524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8D0524" w:rsidRDefault="00415C55" w:rsidP="008D0524"/>
    <w:sectPr w:rsidR="00415C55" w:rsidRPr="008D0524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BA75" w14:textId="77777777" w:rsidR="000B52C4" w:rsidRDefault="000B52C4" w:rsidP="006E6F60">
      <w:r>
        <w:separator/>
      </w:r>
    </w:p>
  </w:endnote>
  <w:endnote w:type="continuationSeparator" w:id="0">
    <w:p w14:paraId="44E3309E" w14:textId="77777777" w:rsidR="000B52C4" w:rsidRDefault="000B52C4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13A0746E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F671A9" w:rsidRPr="00F671A9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FZ21-Oznámení o nakládání s LL-v3_030317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13A0746E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F671A9" w:rsidRPr="00F671A9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FZ21-Oznámení o nakládání s LL-v3_030317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052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052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052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052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5CFC" w14:textId="77777777" w:rsidR="000B52C4" w:rsidRDefault="000B52C4" w:rsidP="006E6F60">
      <w:r>
        <w:separator/>
      </w:r>
    </w:p>
  </w:footnote>
  <w:footnote w:type="continuationSeparator" w:id="0">
    <w:p w14:paraId="50651D60" w14:textId="77777777" w:rsidR="000B52C4" w:rsidRDefault="000B52C4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5D10"/>
    <w:rsid w:val="00050478"/>
    <w:rsid w:val="00055FF6"/>
    <w:rsid w:val="000B52C4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8D0524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613CF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1DFCA"/>
  <w15:docId w15:val="{CBA8DF0C-2712-4B1F-88F7-E1E3FB11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Langrová Lenka</cp:lastModifiedBy>
  <cp:revision>2</cp:revision>
  <cp:lastPrinted>2017-03-06T13:55:00Z</cp:lastPrinted>
  <dcterms:created xsi:type="dcterms:W3CDTF">2025-07-28T13:21:00Z</dcterms:created>
  <dcterms:modified xsi:type="dcterms:W3CDTF">2025-07-28T13:21:00Z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