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474C50" w:rsidRDefault="0030199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PŘÍLOHA I</w:t>
      </w:r>
    </w:p>
    <w:p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474C50" w:rsidRDefault="0030199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SOUHRN ÚDAJŮ O PŘÍPRAVKU</w:t>
      </w:r>
    </w:p>
    <w:p w:rsidR="00C114FF" w:rsidRPr="00474C50" w:rsidRDefault="0030199D" w:rsidP="00266155">
      <w:pPr>
        <w:spacing w:line="240" w:lineRule="auto"/>
        <w:rPr>
          <w:szCs w:val="22"/>
        </w:rPr>
      </w:pPr>
      <w:r>
        <w:rPr>
          <w:b/>
        </w:rPr>
        <w:br w:type="page"/>
      </w:r>
      <w:r>
        <w:rPr>
          <w:b/>
        </w:rPr>
        <w:lastRenderedPageBreak/>
        <w:t>1.</w:t>
      </w:r>
      <w:r>
        <w:rPr>
          <w:b/>
        </w:rPr>
        <w:tab/>
        <w:t>NÁZEV VETERINÁRNÍHO LÉČIVÉHO PŘÍPRAVKU</w:t>
      </w:r>
    </w:p>
    <w:p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474C50" w:rsidRDefault="009E1D85" w:rsidP="00AA22A1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Glucose</w:t>
      </w:r>
      <w:proofErr w:type="spellEnd"/>
      <w:r w:rsidR="0030199D">
        <w:t xml:space="preserve"> </w:t>
      </w:r>
      <w:proofErr w:type="spellStart"/>
      <w:r w:rsidR="0030199D">
        <w:t>Bernburg</w:t>
      </w:r>
      <w:proofErr w:type="spellEnd"/>
      <w:r w:rsidR="0030199D">
        <w:t xml:space="preserve"> 400 mg/ml infuzní roztok pro skot, koně, ovce, kozy, prasata, psy a kočky</w:t>
      </w:r>
    </w:p>
    <w:p w:rsidR="00196935" w:rsidRPr="00474C50" w:rsidRDefault="00196935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474C50" w:rsidRDefault="0030199D" w:rsidP="00266155">
      <w:pPr>
        <w:spacing w:line="240" w:lineRule="auto"/>
        <w:rPr>
          <w:szCs w:val="22"/>
        </w:rPr>
      </w:pPr>
      <w:r>
        <w:rPr>
          <w:b/>
        </w:rPr>
        <w:t>2.</w:t>
      </w:r>
      <w:r>
        <w:rPr>
          <w:b/>
        </w:rPr>
        <w:tab/>
        <w:t>KVALITATIVNÍ A KVANTITATIVNÍ SLOŽENÍ</w:t>
      </w:r>
    </w:p>
    <w:p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AA22A1" w:rsidRDefault="0030199D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Hlk89894637"/>
      <w:r>
        <w:t>1 ml obsahuje</w:t>
      </w:r>
    </w:p>
    <w:p w:rsidR="00AA22A1" w:rsidRPr="00474C50" w:rsidRDefault="00AA22A1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474C50" w:rsidRDefault="00AC17D0" w:rsidP="00A9226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Léčivá látka</w:t>
      </w:r>
      <w:r w:rsidR="0030199D">
        <w:rPr>
          <w:b/>
        </w:rPr>
        <w:t>:</w:t>
      </w:r>
    </w:p>
    <w:p w:rsidR="00AA22A1" w:rsidRDefault="00D53B88" w:rsidP="00A9226B">
      <w:pPr>
        <w:tabs>
          <w:tab w:val="clear" w:pos="567"/>
        </w:tabs>
        <w:spacing w:line="240" w:lineRule="auto"/>
        <w:rPr>
          <w:spacing w:val="29"/>
        </w:rPr>
      </w:pPr>
      <w:proofErr w:type="spellStart"/>
      <w:r>
        <w:t>Glucosum</w:t>
      </w:r>
      <w:proofErr w:type="spellEnd"/>
      <w:r w:rsidR="00AB199C">
        <w:tab/>
      </w:r>
      <w:r w:rsidR="00AB199C">
        <w:tab/>
      </w:r>
      <w:r w:rsidR="0030199D">
        <w:t xml:space="preserve"> 400 mg </w:t>
      </w:r>
    </w:p>
    <w:p w:rsidR="00C114FF" w:rsidRPr="00474C50" w:rsidRDefault="0030199D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t xml:space="preserve">(odpovídá </w:t>
      </w:r>
      <w:bookmarkStart w:id="1" w:name="_Hlk113022082"/>
      <w:proofErr w:type="spellStart"/>
      <w:r w:rsidR="00D53B88">
        <w:t>glucosum</w:t>
      </w:r>
      <w:proofErr w:type="spellEnd"/>
      <w:r w:rsidR="00D53B88">
        <w:t xml:space="preserve"> </w:t>
      </w:r>
      <w:proofErr w:type="spellStart"/>
      <w:r w:rsidR="00D53B88">
        <w:t>monohydricum</w:t>
      </w:r>
      <w:bookmarkEnd w:id="1"/>
      <w:proofErr w:type="spellEnd"/>
      <w:r>
        <w:t xml:space="preserve"> 440 mg)</w:t>
      </w:r>
    </w:p>
    <w:p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5271D" w:rsidRPr="00C5271D" w:rsidRDefault="0030199D" w:rsidP="00A9226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3"/>
        <w:gridCol w:w="4118"/>
      </w:tblGrid>
      <w:tr w:rsidR="0030199D" w:rsidTr="00C5271D">
        <w:tc>
          <w:tcPr>
            <w:tcW w:w="5070" w:type="dxa"/>
            <w:shd w:val="clear" w:color="auto" w:fill="auto"/>
            <w:vAlign w:val="center"/>
          </w:tcPr>
          <w:p w:rsidR="00C5271D" w:rsidRPr="00F773EB" w:rsidRDefault="0030199D" w:rsidP="00B77475">
            <w:pPr>
              <w:spacing w:before="60" w:after="60"/>
              <w:rPr>
                <w:i/>
                <w:color w:val="008000"/>
                <w:szCs w:val="22"/>
              </w:rPr>
            </w:pPr>
            <w:r>
              <w:rPr>
                <w:b/>
                <w:bCs/>
              </w:rPr>
              <w:t>Kvalitativní složení pomocných látek a dalších složek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C5271D" w:rsidRPr="00F773EB" w:rsidRDefault="009E1D85" w:rsidP="00B77475">
            <w:pPr>
              <w:spacing w:before="60" w:after="60"/>
              <w:rPr>
                <w:i/>
                <w:iCs/>
                <w:color w:val="008000"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30199D" w:rsidTr="00C5271D">
        <w:tc>
          <w:tcPr>
            <w:tcW w:w="5070" w:type="dxa"/>
            <w:shd w:val="clear" w:color="auto" w:fill="auto"/>
            <w:vAlign w:val="center"/>
          </w:tcPr>
          <w:p w:rsidR="00C5271D" w:rsidRPr="004D39B6" w:rsidRDefault="0030199D" w:rsidP="00C5271D">
            <w:pPr>
              <w:tabs>
                <w:tab w:val="clear" w:pos="567"/>
                <w:tab w:val="left" w:pos="0"/>
              </w:tabs>
              <w:spacing w:before="60" w:after="60"/>
              <w:rPr>
                <w:i/>
                <w:color w:val="008000"/>
                <w:szCs w:val="22"/>
              </w:rPr>
            </w:pPr>
            <w:r>
              <w:t>Koncentrovaná kyselina chlorovodíková (pro úpravu pH)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C5271D" w:rsidRPr="00713E36" w:rsidRDefault="0030199D" w:rsidP="00B77475">
            <w:pPr>
              <w:spacing w:before="60" w:after="60"/>
              <w:rPr>
                <w:szCs w:val="22"/>
              </w:rPr>
            </w:pPr>
            <w:r>
              <w:t>/</w:t>
            </w:r>
          </w:p>
        </w:tc>
      </w:tr>
      <w:tr w:rsidR="0030199D" w:rsidTr="00C5271D">
        <w:tc>
          <w:tcPr>
            <w:tcW w:w="5070" w:type="dxa"/>
            <w:shd w:val="clear" w:color="auto" w:fill="auto"/>
            <w:vAlign w:val="center"/>
          </w:tcPr>
          <w:p w:rsidR="00C5271D" w:rsidRDefault="0030199D" w:rsidP="00C5271D">
            <w:pPr>
              <w:tabs>
                <w:tab w:val="clear" w:pos="567"/>
              </w:tabs>
              <w:spacing w:line="240" w:lineRule="auto"/>
              <w:rPr>
                <w:i/>
                <w:color w:val="008000"/>
                <w:szCs w:val="22"/>
              </w:rPr>
            </w:pPr>
            <w:r>
              <w:t>Hydroxid sodný (</w:t>
            </w:r>
            <w:r w:rsidR="00570768">
              <w:t>pro úpravu pH</w:t>
            </w:r>
            <w:r>
              <w:t>)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C5271D" w:rsidRPr="00713E36" w:rsidRDefault="0030199D" w:rsidP="00B77475">
            <w:pPr>
              <w:spacing w:before="60" w:after="60"/>
              <w:rPr>
                <w:szCs w:val="22"/>
              </w:rPr>
            </w:pPr>
            <w:r>
              <w:t>/</w:t>
            </w:r>
          </w:p>
        </w:tc>
      </w:tr>
      <w:tr w:rsidR="0030199D" w:rsidTr="00C5271D">
        <w:tc>
          <w:tcPr>
            <w:tcW w:w="5070" w:type="dxa"/>
            <w:shd w:val="clear" w:color="auto" w:fill="auto"/>
            <w:vAlign w:val="center"/>
          </w:tcPr>
          <w:p w:rsidR="00C5271D" w:rsidRPr="00F773EB" w:rsidRDefault="00FA4DEB" w:rsidP="00C5271D">
            <w:pPr>
              <w:tabs>
                <w:tab w:val="clear" w:pos="567"/>
              </w:tabs>
              <w:spacing w:line="240" w:lineRule="auto"/>
              <w:rPr>
                <w:i/>
                <w:color w:val="008000"/>
                <w:szCs w:val="22"/>
              </w:rPr>
            </w:pPr>
            <w:r>
              <w:t>Voda pro injekci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C5271D" w:rsidRPr="00713E36" w:rsidRDefault="0030199D" w:rsidP="00B77475">
            <w:pPr>
              <w:spacing w:before="60" w:after="60"/>
              <w:rPr>
                <w:szCs w:val="22"/>
              </w:rPr>
            </w:pPr>
            <w:r>
              <w:t>/</w:t>
            </w:r>
          </w:p>
        </w:tc>
      </w:tr>
    </w:tbl>
    <w:p w:rsidR="00C5271D" w:rsidRPr="00474C50" w:rsidRDefault="00C5271D" w:rsidP="00A9226B">
      <w:pPr>
        <w:tabs>
          <w:tab w:val="clear" w:pos="567"/>
        </w:tabs>
        <w:spacing w:line="240" w:lineRule="auto"/>
        <w:rPr>
          <w:szCs w:val="22"/>
        </w:rPr>
      </w:pPr>
    </w:p>
    <w:bookmarkEnd w:id="0"/>
    <w:p w:rsidR="00C5271D" w:rsidRPr="00AA22A1" w:rsidRDefault="0030199D" w:rsidP="00C5271D">
      <w:pPr>
        <w:tabs>
          <w:tab w:val="clear" w:pos="567"/>
        </w:tabs>
        <w:spacing w:line="240" w:lineRule="auto"/>
        <w:rPr>
          <w:szCs w:val="22"/>
        </w:rPr>
      </w:pPr>
      <w:r>
        <w:t>Infuzní roztok</w:t>
      </w:r>
    </w:p>
    <w:p w:rsidR="00F90229" w:rsidRDefault="0030199D" w:rsidP="00C5271D">
      <w:pPr>
        <w:tabs>
          <w:tab w:val="clear" w:pos="567"/>
        </w:tabs>
        <w:spacing w:line="240" w:lineRule="auto"/>
      </w:pPr>
      <w:r>
        <w:t>Čirý, bezbarvý až mírně nažloutlý roztok, bez viditelných částic.</w:t>
      </w:r>
    </w:p>
    <w:p w:rsidR="00C5271D" w:rsidRPr="005A019C" w:rsidRDefault="007A6DBE" w:rsidP="00C5271D">
      <w:pPr>
        <w:tabs>
          <w:tab w:val="clear" w:pos="567"/>
        </w:tabs>
        <w:spacing w:line="240" w:lineRule="auto"/>
        <w:rPr>
          <w:szCs w:val="22"/>
        </w:rPr>
      </w:pPr>
      <w:r>
        <w:t xml:space="preserve">Silně </w:t>
      </w:r>
      <w:r w:rsidR="0030199D">
        <w:t xml:space="preserve">hypertonický roztok. </w:t>
      </w:r>
    </w:p>
    <w:p w:rsidR="00C5271D" w:rsidRPr="005A019C" w:rsidRDefault="00C5271D" w:rsidP="00C5271D">
      <w:pPr>
        <w:tabs>
          <w:tab w:val="clear" w:pos="567"/>
        </w:tabs>
        <w:spacing w:line="240" w:lineRule="auto"/>
        <w:rPr>
          <w:szCs w:val="22"/>
        </w:rPr>
      </w:pPr>
    </w:p>
    <w:p w:rsidR="00C5271D" w:rsidRPr="005A019C" w:rsidRDefault="0030199D" w:rsidP="00C5271D">
      <w:pPr>
        <w:tabs>
          <w:tab w:val="clear" w:pos="567"/>
        </w:tabs>
        <w:spacing w:line="240" w:lineRule="auto"/>
        <w:rPr>
          <w:szCs w:val="22"/>
        </w:rPr>
      </w:pPr>
      <w:r>
        <w:t>Kalorická hodnota</w:t>
      </w:r>
      <w:r w:rsidR="001C5A9E">
        <w:tab/>
      </w:r>
      <w:r w:rsidR="001C5A9E">
        <w:tab/>
      </w:r>
      <w:r>
        <w:t xml:space="preserve"> </w:t>
      </w:r>
      <w:r w:rsidR="00435931">
        <w:tab/>
      </w:r>
      <w:r>
        <w:t>1600 kcal/l</w:t>
      </w:r>
    </w:p>
    <w:p w:rsidR="00C5271D" w:rsidRPr="005A019C" w:rsidRDefault="0030199D" w:rsidP="00C5271D">
      <w:pPr>
        <w:tabs>
          <w:tab w:val="clear" w:pos="567"/>
        </w:tabs>
        <w:spacing w:line="240" w:lineRule="auto"/>
        <w:rPr>
          <w:szCs w:val="22"/>
        </w:rPr>
      </w:pPr>
      <w:r>
        <w:t xml:space="preserve">Titrační kyselost (na pH 7,4) </w:t>
      </w:r>
      <w:proofErr w:type="gramStart"/>
      <w:r w:rsidR="009D5C1A">
        <w:tab/>
      </w:r>
      <w:r>
        <w:t>&lt; 1</w:t>
      </w:r>
      <w:proofErr w:type="gramEnd"/>
      <w:r>
        <w:t xml:space="preserve">,0 </w:t>
      </w:r>
      <w:proofErr w:type="spellStart"/>
      <w:r>
        <w:t>mmol</w:t>
      </w:r>
      <w:proofErr w:type="spellEnd"/>
      <w:r>
        <w:t>/l</w:t>
      </w:r>
    </w:p>
    <w:p w:rsidR="00C114FF" w:rsidRDefault="0030199D" w:rsidP="00A9226B">
      <w:pPr>
        <w:tabs>
          <w:tab w:val="clear" w:pos="567"/>
        </w:tabs>
        <w:spacing w:line="240" w:lineRule="auto"/>
        <w:rPr>
          <w:szCs w:val="22"/>
        </w:rPr>
      </w:pPr>
      <w:r>
        <w:t>Hodnota pH</w:t>
      </w:r>
      <w:r>
        <w:tab/>
      </w:r>
      <w:r>
        <w:tab/>
      </w:r>
      <w:r>
        <w:tab/>
      </w:r>
      <w:r w:rsidR="00435931">
        <w:tab/>
      </w:r>
      <w:r>
        <w:t>3,0 - 5,5</w:t>
      </w:r>
    </w:p>
    <w:p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474C50" w:rsidRDefault="0030199D" w:rsidP="00266155">
      <w:pPr>
        <w:spacing w:line="240" w:lineRule="auto"/>
        <w:rPr>
          <w:szCs w:val="22"/>
        </w:rPr>
      </w:pPr>
      <w:r>
        <w:rPr>
          <w:b/>
        </w:rPr>
        <w:t>3.</w:t>
      </w:r>
      <w:r>
        <w:rPr>
          <w:b/>
        </w:rPr>
        <w:tab/>
        <w:t>KLINICKÉ INFORMACE</w:t>
      </w:r>
    </w:p>
    <w:p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474C50" w:rsidRDefault="0030199D" w:rsidP="00A9226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3.1</w:t>
      </w:r>
      <w:r>
        <w:rPr>
          <w:b/>
        </w:rPr>
        <w:tab/>
        <w:t>Cílové druhy zvířat</w:t>
      </w:r>
    </w:p>
    <w:p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AA22A1" w:rsidRDefault="0030199D" w:rsidP="00A9226B">
      <w:pPr>
        <w:tabs>
          <w:tab w:val="clear" w:pos="567"/>
        </w:tabs>
        <w:spacing w:line="240" w:lineRule="auto"/>
        <w:rPr>
          <w:szCs w:val="22"/>
        </w:rPr>
      </w:pPr>
      <w:r>
        <w:t>Skot, koně, ovce, kozy, prasata, psi a kočky</w:t>
      </w:r>
    </w:p>
    <w:p w:rsidR="00AA22A1" w:rsidRPr="00474C50" w:rsidRDefault="00AA22A1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474C50" w:rsidRDefault="0030199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3.2</w:t>
      </w:r>
      <w:r>
        <w:rPr>
          <w:b/>
        </w:rPr>
        <w:tab/>
        <w:t>Indikace pro použití pro každý cílový druh zvířat</w:t>
      </w:r>
    </w:p>
    <w:p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AA22A1" w:rsidRPr="00AA22A1" w:rsidRDefault="0030199D" w:rsidP="00AA22A1">
      <w:pPr>
        <w:tabs>
          <w:tab w:val="clear" w:pos="567"/>
        </w:tabs>
        <w:spacing w:line="240" w:lineRule="auto"/>
        <w:rPr>
          <w:szCs w:val="22"/>
        </w:rPr>
      </w:pPr>
      <w:r>
        <w:t>Skot, ovce a koz</w:t>
      </w:r>
      <w:r w:rsidR="00C90586">
        <w:t>a</w:t>
      </w:r>
      <w:r>
        <w:t>:</w:t>
      </w:r>
    </w:p>
    <w:p w:rsidR="00AA22A1" w:rsidRPr="00AA22A1" w:rsidRDefault="0030199D" w:rsidP="00FD1647">
      <w:pPr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</w:rPr>
      </w:pPr>
      <w:r>
        <w:t>Metabolické syndromy, které se vyskytují při hypoglykémii (ketóza, transportní tetanie).</w:t>
      </w:r>
    </w:p>
    <w:p w:rsidR="00AA22A1" w:rsidRPr="003F7E54" w:rsidRDefault="0030199D" w:rsidP="00FD1647">
      <w:pPr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</w:rPr>
      </w:pPr>
      <w:r w:rsidRPr="003F7E54">
        <w:t xml:space="preserve">Zvýšené energetické nároky při: sepsi, </w:t>
      </w:r>
      <w:proofErr w:type="spellStart"/>
      <w:r w:rsidRPr="003F7E54">
        <w:t>endotox</w:t>
      </w:r>
      <w:r w:rsidR="00C90586">
        <w:t>é</w:t>
      </w:r>
      <w:r w:rsidRPr="003F7E54">
        <w:t>mii</w:t>
      </w:r>
      <w:proofErr w:type="spellEnd"/>
      <w:r w:rsidRPr="003F7E54">
        <w:t>, traumatu.</w:t>
      </w:r>
    </w:p>
    <w:p w:rsidR="00AA22A1" w:rsidRPr="003F7E54" w:rsidRDefault="00AA22A1" w:rsidP="00AA22A1">
      <w:pPr>
        <w:tabs>
          <w:tab w:val="clear" w:pos="567"/>
        </w:tabs>
        <w:spacing w:line="240" w:lineRule="auto"/>
        <w:rPr>
          <w:szCs w:val="22"/>
        </w:rPr>
      </w:pPr>
    </w:p>
    <w:p w:rsidR="00AA22A1" w:rsidRPr="003F7E54" w:rsidRDefault="0030199D" w:rsidP="00AA22A1">
      <w:pPr>
        <w:tabs>
          <w:tab w:val="clear" w:pos="567"/>
        </w:tabs>
        <w:spacing w:line="240" w:lineRule="auto"/>
        <w:rPr>
          <w:szCs w:val="22"/>
        </w:rPr>
      </w:pPr>
      <w:r w:rsidRPr="003F7E54">
        <w:t>Pras</w:t>
      </w:r>
      <w:r w:rsidR="00C90586">
        <w:t>e</w:t>
      </w:r>
      <w:r w:rsidRPr="003F7E54">
        <w:t>:</w:t>
      </w:r>
    </w:p>
    <w:p w:rsidR="00AA22A1" w:rsidRPr="003F7E54" w:rsidRDefault="0030199D" w:rsidP="00FD1647">
      <w:pPr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</w:rPr>
      </w:pPr>
      <w:r w:rsidRPr="003F7E54">
        <w:t xml:space="preserve">Zvýšené energetické nároky při: sepsi, </w:t>
      </w:r>
      <w:proofErr w:type="spellStart"/>
      <w:r w:rsidRPr="003F7E54">
        <w:t>endotox</w:t>
      </w:r>
      <w:r w:rsidR="00C90586">
        <w:t>é</w:t>
      </w:r>
      <w:r w:rsidRPr="003F7E54">
        <w:t>mii</w:t>
      </w:r>
      <w:proofErr w:type="spellEnd"/>
      <w:r w:rsidRPr="003F7E54">
        <w:t>, traumatu.</w:t>
      </w:r>
    </w:p>
    <w:p w:rsidR="00AA22A1" w:rsidRPr="003F7E54" w:rsidRDefault="0030199D" w:rsidP="00FD1647">
      <w:pPr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</w:rPr>
      </w:pPr>
      <w:r w:rsidRPr="003F7E54">
        <w:t>Hypoglykémie.</w:t>
      </w:r>
    </w:p>
    <w:p w:rsidR="00AA22A1" w:rsidRPr="003F7E54" w:rsidRDefault="00AA22A1" w:rsidP="00AA22A1">
      <w:pPr>
        <w:tabs>
          <w:tab w:val="clear" w:pos="567"/>
        </w:tabs>
        <w:spacing w:line="240" w:lineRule="auto"/>
        <w:rPr>
          <w:szCs w:val="22"/>
        </w:rPr>
      </w:pPr>
    </w:p>
    <w:p w:rsidR="00AA22A1" w:rsidRPr="003F7E54" w:rsidRDefault="0030199D" w:rsidP="00AA22A1">
      <w:pPr>
        <w:tabs>
          <w:tab w:val="clear" w:pos="567"/>
        </w:tabs>
        <w:spacing w:line="240" w:lineRule="auto"/>
        <w:rPr>
          <w:szCs w:val="22"/>
        </w:rPr>
      </w:pPr>
      <w:r w:rsidRPr="003F7E54">
        <w:t>Kůň, pes a kočka:</w:t>
      </w:r>
    </w:p>
    <w:p w:rsidR="00AA22A1" w:rsidRPr="003F7E54" w:rsidRDefault="0030199D" w:rsidP="00FD1647">
      <w:pPr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</w:rPr>
      </w:pPr>
      <w:r w:rsidRPr="003F7E54">
        <w:t xml:space="preserve">Zvýšené energetické nároky při: sepsi, </w:t>
      </w:r>
      <w:proofErr w:type="spellStart"/>
      <w:r w:rsidRPr="003F7E54">
        <w:t>endotox</w:t>
      </w:r>
      <w:r w:rsidR="00C90586">
        <w:t>é</w:t>
      </w:r>
      <w:r w:rsidRPr="003F7E54">
        <w:t>mii</w:t>
      </w:r>
      <w:proofErr w:type="spellEnd"/>
      <w:r w:rsidRPr="003F7E54">
        <w:t>, traumatu.</w:t>
      </w:r>
    </w:p>
    <w:p w:rsidR="00AA22A1" w:rsidRPr="003F7E54" w:rsidRDefault="00AA22A1" w:rsidP="00AA22A1">
      <w:pPr>
        <w:tabs>
          <w:tab w:val="clear" w:pos="567"/>
        </w:tabs>
        <w:spacing w:line="240" w:lineRule="auto"/>
        <w:rPr>
          <w:szCs w:val="22"/>
        </w:rPr>
      </w:pPr>
    </w:p>
    <w:p w:rsidR="00E86CEE" w:rsidRPr="003F7E54" w:rsidRDefault="0030199D" w:rsidP="00AA22A1">
      <w:pPr>
        <w:tabs>
          <w:tab w:val="clear" w:pos="567"/>
        </w:tabs>
        <w:spacing w:line="240" w:lineRule="auto"/>
        <w:rPr>
          <w:szCs w:val="22"/>
        </w:rPr>
      </w:pPr>
      <w:r w:rsidRPr="003F7E54">
        <w:t>Obecně se používá k dodávce energie u všech cílových druhů zvířat.</w:t>
      </w:r>
    </w:p>
    <w:p w:rsidR="00E86CEE" w:rsidRPr="00145C3F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474C50" w:rsidRDefault="0030199D" w:rsidP="00472B25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3.3</w:t>
      </w:r>
      <w:r>
        <w:rPr>
          <w:b/>
        </w:rPr>
        <w:tab/>
        <w:t>Kontraindikace</w:t>
      </w:r>
    </w:p>
    <w:p w:rsidR="00C114FF" w:rsidRPr="00474C50" w:rsidRDefault="00C114FF" w:rsidP="00472B25">
      <w:pPr>
        <w:keepNext/>
        <w:tabs>
          <w:tab w:val="clear" w:pos="567"/>
        </w:tabs>
        <w:spacing w:line="240" w:lineRule="auto"/>
        <w:rPr>
          <w:szCs w:val="22"/>
        </w:rPr>
      </w:pPr>
    </w:p>
    <w:p w:rsidR="00005650" w:rsidRPr="00005650" w:rsidRDefault="0030199D" w:rsidP="00005650">
      <w:pPr>
        <w:tabs>
          <w:tab w:val="clear" w:pos="567"/>
        </w:tabs>
        <w:spacing w:line="240" w:lineRule="auto"/>
        <w:rPr>
          <w:szCs w:val="22"/>
        </w:rPr>
      </w:pPr>
      <w:r>
        <w:t>Nepoužívat v případech:</w:t>
      </w:r>
    </w:p>
    <w:p w:rsidR="00005650" w:rsidRPr="00005650" w:rsidRDefault="0030199D" w:rsidP="00FD1647">
      <w:pPr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</w:rPr>
      </w:pPr>
      <w:r>
        <w:t xml:space="preserve">Intrakraniální nebo </w:t>
      </w:r>
      <w:proofErr w:type="spellStart"/>
      <w:r>
        <w:t>intraspinální</w:t>
      </w:r>
      <w:proofErr w:type="spellEnd"/>
      <w:r>
        <w:t xml:space="preserve"> krvácení.</w:t>
      </w:r>
    </w:p>
    <w:p w:rsidR="00005650" w:rsidRPr="00005650" w:rsidRDefault="0030199D" w:rsidP="00FD1647">
      <w:pPr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</w:rPr>
      </w:pPr>
      <w:r>
        <w:t xml:space="preserve">Neléčený diabetes </w:t>
      </w:r>
      <w:proofErr w:type="spellStart"/>
      <w:r>
        <w:t>mellitus</w:t>
      </w:r>
      <w:proofErr w:type="spellEnd"/>
      <w:r>
        <w:t>.</w:t>
      </w:r>
    </w:p>
    <w:p w:rsidR="00005650" w:rsidRPr="00005650" w:rsidRDefault="0030199D" w:rsidP="00FD1647">
      <w:pPr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</w:rPr>
      </w:pPr>
      <w:r>
        <w:lastRenderedPageBreak/>
        <w:t>Hypotonická dehydratace.</w:t>
      </w:r>
    </w:p>
    <w:p w:rsidR="00005650" w:rsidRPr="00005650" w:rsidRDefault="0030199D" w:rsidP="00FD1647">
      <w:pPr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</w:rPr>
      </w:pPr>
      <w:r>
        <w:t>Deplece elektrolytů.</w:t>
      </w:r>
    </w:p>
    <w:p w:rsidR="00005650" w:rsidRPr="00005650" w:rsidRDefault="0030199D" w:rsidP="00FD1647">
      <w:pPr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</w:rPr>
      </w:pPr>
      <w:r>
        <w:t>Anurie.</w:t>
      </w:r>
    </w:p>
    <w:p w:rsidR="00005650" w:rsidRPr="00005650" w:rsidRDefault="0030199D" w:rsidP="00FD1647">
      <w:pPr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</w:rPr>
      </w:pPr>
      <w:r>
        <w:t>Periferní edémy.</w:t>
      </w:r>
    </w:p>
    <w:p w:rsidR="00005650" w:rsidRPr="00005650" w:rsidRDefault="0030199D" w:rsidP="00FD1647">
      <w:pPr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Addisonova</w:t>
      </w:r>
      <w:proofErr w:type="spellEnd"/>
      <w:r>
        <w:t xml:space="preserve"> choroba (</w:t>
      </w:r>
      <w:proofErr w:type="spellStart"/>
      <w:r>
        <w:t>hypoadrenokorticismus</w:t>
      </w:r>
      <w:proofErr w:type="spellEnd"/>
      <w:r>
        <w:t>) u malých zvířat.</w:t>
      </w:r>
    </w:p>
    <w:p w:rsidR="00C114FF" w:rsidRPr="00474C50" w:rsidRDefault="0030199D" w:rsidP="00FD1647">
      <w:pPr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Hemoperfuze</w:t>
      </w:r>
      <w:proofErr w:type="spellEnd"/>
      <w:r>
        <w:t>.</w:t>
      </w:r>
    </w:p>
    <w:p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474C50" w:rsidRDefault="0030199D" w:rsidP="00895A2F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3.4</w:t>
      </w:r>
      <w:r>
        <w:rPr>
          <w:b/>
        </w:rPr>
        <w:tab/>
        <w:t>Zvláštní upozornění</w:t>
      </w:r>
    </w:p>
    <w:p w:rsidR="00C114FF" w:rsidRPr="00474C5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:rsidR="00C114FF" w:rsidRDefault="0030199D" w:rsidP="00A9226B">
      <w:pPr>
        <w:tabs>
          <w:tab w:val="clear" w:pos="567"/>
        </w:tabs>
        <w:spacing w:line="240" w:lineRule="auto"/>
        <w:rPr>
          <w:szCs w:val="22"/>
        </w:rPr>
      </w:pPr>
      <w:r>
        <w:t>Nejsou.</w:t>
      </w:r>
    </w:p>
    <w:p w:rsidR="00E86CEE" w:rsidRPr="00E86CEE" w:rsidRDefault="00E86CEE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474C50" w:rsidRDefault="0030199D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3.5</w:t>
      </w:r>
      <w:r>
        <w:rPr>
          <w:b/>
        </w:rPr>
        <w:tab/>
        <w:t>Zvláštní opatření pro použití</w:t>
      </w:r>
    </w:p>
    <w:p w:rsidR="00C114FF" w:rsidRPr="00474C5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E84DEC" w:rsidRDefault="0030199D" w:rsidP="00E84DEC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Zvláštní opatření pro bezpečné použití u cílových druhů zvířat:</w:t>
      </w:r>
    </w:p>
    <w:p w:rsidR="00C114FF" w:rsidRPr="00474C50" w:rsidRDefault="0030199D" w:rsidP="00A9226B">
      <w:pPr>
        <w:tabs>
          <w:tab w:val="clear" w:pos="567"/>
        </w:tabs>
        <w:spacing w:line="240" w:lineRule="auto"/>
        <w:rPr>
          <w:szCs w:val="22"/>
        </w:rPr>
      </w:pPr>
      <w:r>
        <w:t>Pravidelně je třeba sledovat hladinu glukózy v krvi a moči, elektrolytovou a vodní bilanci. Při vysokých dávkách je třeba podle potřeby doplňovat draslík a fosfáty.</w:t>
      </w:r>
    </w:p>
    <w:p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E84DEC" w:rsidRDefault="0030199D" w:rsidP="00E84DEC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Zvláštní opatření pro osobu, která podává veterinární léčivý přípravek zvířatům:</w:t>
      </w:r>
    </w:p>
    <w:p w:rsidR="00C114FF" w:rsidRDefault="0030199D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Tento veterinární léčivý přípravek je hypertonický roztok. Zacházejte s ním v souladu se stanovenými pravidly pro používání injekčních přípravků a dbejte zvýšené opatrnosti, aby nedošlo k náhodnému </w:t>
      </w:r>
      <w:proofErr w:type="spellStart"/>
      <w:r>
        <w:t>samo</w:t>
      </w:r>
      <w:r w:rsidR="000D1B91">
        <w:t>podání</w:t>
      </w:r>
      <w:proofErr w:type="spellEnd"/>
      <w:r>
        <w:t xml:space="preserve">. V případě náhodného sebepoškození injekčně </w:t>
      </w:r>
      <w:r w:rsidR="000D1B91">
        <w:t>aplikovaným</w:t>
      </w:r>
      <w:r>
        <w:t xml:space="preserve"> přípravkem vyhledejte ihned lékařskou pomoc a ukažte příbalovou informaci nebo etiketu praktickému lékaři.</w:t>
      </w:r>
    </w:p>
    <w:p w:rsidR="006E30CF" w:rsidRDefault="006E30CF" w:rsidP="00A9226B">
      <w:pPr>
        <w:tabs>
          <w:tab w:val="clear" w:pos="567"/>
        </w:tabs>
        <w:spacing w:line="240" w:lineRule="auto"/>
        <w:rPr>
          <w:szCs w:val="22"/>
        </w:rPr>
      </w:pPr>
    </w:p>
    <w:p w:rsidR="006E30CF" w:rsidRPr="00171269" w:rsidRDefault="0030199D" w:rsidP="006E30C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71269">
        <w:rPr>
          <w:u w:val="single"/>
        </w:rPr>
        <w:t>Zvláštní opatření pro ochranu životního prostředí:</w:t>
      </w:r>
    </w:p>
    <w:p w:rsidR="006E30CF" w:rsidRDefault="0030199D" w:rsidP="00A9226B">
      <w:pPr>
        <w:tabs>
          <w:tab w:val="clear" w:pos="567"/>
        </w:tabs>
        <w:spacing w:line="240" w:lineRule="auto"/>
        <w:rPr>
          <w:szCs w:val="22"/>
        </w:rPr>
      </w:pPr>
      <w:r>
        <w:t>Neuplatňuje se.</w:t>
      </w:r>
    </w:p>
    <w:p w:rsidR="00E84DEC" w:rsidRPr="00474C50" w:rsidRDefault="00E84DEC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474C50" w:rsidRDefault="0030199D" w:rsidP="00895A2F">
      <w:pPr>
        <w:tabs>
          <w:tab w:val="clear" w:pos="567"/>
        </w:tabs>
        <w:spacing w:line="240" w:lineRule="auto"/>
        <w:rPr>
          <w:szCs w:val="22"/>
        </w:rPr>
      </w:pPr>
      <w:bookmarkStart w:id="2" w:name="_Hlk109829601"/>
      <w:r>
        <w:rPr>
          <w:b/>
        </w:rPr>
        <w:t>3.6</w:t>
      </w:r>
      <w:r>
        <w:rPr>
          <w:b/>
        </w:rPr>
        <w:tab/>
        <w:t>Nežádoucí účinky</w:t>
      </w:r>
    </w:p>
    <w:p w:rsidR="00706243" w:rsidRDefault="00706243" w:rsidP="00AC7966"/>
    <w:p w:rsidR="00AC7966" w:rsidRPr="00A54B04" w:rsidRDefault="00AC7966" w:rsidP="00AC7966">
      <w:r>
        <w:t>Skot, koně, ovce, kozy, prasata, psi a kočky</w:t>
      </w:r>
      <w:r w:rsidRPr="00A54B04">
        <w:t>:</w:t>
      </w:r>
    </w:p>
    <w:p w:rsidR="00AC7966" w:rsidRPr="00A54B04" w:rsidRDefault="00AC7966" w:rsidP="00AC7966"/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9"/>
        <w:gridCol w:w="5634"/>
      </w:tblGrid>
      <w:tr w:rsidR="00AC7966" w:rsidRPr="002F5C23" w:rsidTr="005C439D">
        <w:trPr>
          <w:trHeight w:val="3074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F68" w:rsidRPr="00BE3974" w:rsidRDefault="005D4F68" w:rsidP="005D4F68">
            <w:pPr>
              <w:rPr>
                <w:bCs/>
                <w:iCs/>
                <w:szCs w:val="22"/>
              </w:rPr>
            </w:pPr>
            <w:r w:rsidRPr="00BE3974">
              <w:rPr>
                <w:bCs/>
                <w:iCs/>
                <w:szCs w:val="22"/>
              </w:rPr>
              <w:t>Neznámá četnost</w:t>
            </w:r>
          </w:p>
          <w:p w:rsidR="005D4F68" w:rsidRPr="00BE3974" w:rsidRDefault="005D4F68" w:rsidP="005D4F68">
            <w:pPr>
              <w:rPr>
                <w:bCs/>
                <w:iCs/>
                <w:szCs w:val="22"/>
              </w:rPr>
            </w:pPr>
            <w:r w:rsidRPr="00BE3974">
              <w:rPr>
                <w:bCs/>
                <w:iCs/>
                <w:szCs w:val="22"/>
              </w:rPr>
              <w:t>(z dostupných údajů nelze určit)</w:t>
            </w:r>
          </w:p>
          <w:p w:rsidR="00AC7966" w:rsidRPr="002F5C23" w:rsidRDefault="00AC7966" w:rsidP="005C439D">
            <w:pPr>
              <w:pStyle w:val="Nadpis2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5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966" w:rsidRPr="00A54B04" w:rsidRDefault="00AC7966" w:rsidP="00A54B04">
            <w:pPr>
              <w:numPr>
                <w:ilvl w:val="0"/>
                <w:numId w:val="44"/>
              </w:numPr>
              <w:tabs>
                <w:tab w:val="clear" w:pos="567"/>
              </w:tabs>
              <w:spacing w:line="240" w:lineRule="auto"/>
            </w:pPr>
            <w:r w:rsidRPr="0035135B">
              <w:t>Hyperglykémi</w:t>
            </w:r>
            <w:r w:rsidR="005511F6">
              <w:t>e</w:t>
            </w:r>
          </w:p>
          <w:p w:rsidR="00AC7966" w:rsidRPr="00A54B04" w:rsidRDefault="00AC7966" w:rsidP="00A54B04">
            <w:pPr>
              <w:numPr>
                <w:ilvl w:val="0"/>
                <w:numId w:val="44"/>
              </w:numPr>
              <w:tabs>
                <w:tab w:val="clear" w:pos="567"/>
              </w:tabs>
              <w:spacing w:line="240" w:lineRule="auto"/>
            </w:pPr>
            <w:r w:rsidRPr="00A54B04">
              <w:t>Glykosuri</w:t>
            </w:r>
            <w:r w:rsidR="0051253C">
              <w:t>e</w:t>
            </w:r>
          </w:p>
          <w:p w:rsidR="00AC7966" w:rsidRPr="00A54B04" w:rsidRDefault="00AC7966" w:rsidP="00A54B04">
            <w:pPr>
              <w:numPr>
                <w:ilvl w:val="0"/>
                <w:numId w:val="44"/>
              </w:numPr>
              <w:tabs>
                <w:tab w:val="clear" w:pos="567"/>
              </w:tabs>
              <w:spacing w:line="240" w:lineRule="auto"/>
            </w:pPr>
            <w:r w:rsidRPr="00A54B04">
              <w:t>Nerovnováh</w:t>
            </w:r>
            <w:r w:rsidR="00CC47B3">
              <w:t>a</w:t>
            </w:r>
            <w:r w:rsidRPr="00A54B04">
              <w:t xml:space="preserve"> elektrolytů (</w:t>
            </w:r>
            <w:proofErr w:type="spellStart"/>
            <w:r w:rsidRPr="00A54B04">
              <w:t>hypokalémi</w:t>
            </w:r>
            <w:r w:rsidR="0051253C">
              <w:t>e</w:t>
            </w:r>
            <w:proofErr w:type="spellEnd"/>
            <w:r w:rsidRPr="00A54B04">
              <w:t xml:space="preserve">, </w:t>
            </w:r>
            <w:proofErr w:type="spellStart"/>
            <w:r w:rsidRPr="00A54B04">
              <w:t>hypomagnezémi</w:t>
            </w:r>
            <w:r w:rsidR="0051253C">
              <w:t>e</w:t>
            </w:r>
            <w:proofErr w:type="spellEnd"/>
            <w:r w:rsidRPr="00A54B04">
              <w:t xml:space="preserve"> nebo </w:t>
            </w:r>
            <w:proofErr w:type="spellStart"/>
            <w:r w:rsidRPr="00A54B04">
              <w:t>hypofosfatémi</w:t>
            </w:r>
            <w:r w:rsidR="0051253C">
              <w:t>e</w:t>
            </w:r>
            <w:proofErr w:type="spellEnd"/>
            <w:r w:rsidRPr="00A54B04">
              <w:t>)</w:t>
            </w:r>
          </w:p>
          <w:p w:rsidR="00AC7966" w:rsidRPr="002F5C23" w:rsidRDefault="00AC7966" w:rsidP="00A54B04">
            <w:pPr>
              <w:numPr>
                <w:ilvl w:val="0"/>
                <w:numId w:val="44"/>
              </w:numPr>
              <w:tabs>
                <w:tab w:val="clear" w:pos="567"/>
              </w:tabs>
              <w:spacing w:line="240" w:lineRule="auto"/>
            </w:pPr>
            <w:r>
              <w:t>H</w:t>
            </w:r>
            <w:r w:rsidRPr="00AC7966">
              <w:t>ypervolémie</w:t>
            </w:r>
          </w:p>
          <w:p w:rsidR="00AC7966" w:rsidRPr="00A54B04" w:rsidRDefault="00CC47B3" w:rsidP="00A54B04">
            <w:pPr>
              <w:numPr>
                <w:ilvl w:val="0"/>
                <w:numId w:val="44"/>
              </w:numPr>
              <w:tabs>
                <w:tab w:val="clear" w:pos="567"/>
              </w:tabs>
              <w:spacing w:line="240" w:lineRule="auto"/>
            </w:pPr>
            <w:r>
              <w:t xml:space="preserve">Podráždění </w:t>
            </w:r>
            <w:proofErr w:type="spellStart"/>
            <w:r>
              <w:t>žíl</w:t>
            </w:r>
            <w:proofErr w:type="spellEnd"/>
            <w:r>
              <w:t xml:space="preserve"> nebo f</w:t>
            </w:r>
            <w:r w:rsidRPr="00A54B04">
              <w:t>lebitid</w:t>
            </w:r>
            <w:r>
              <w:t>a</w:t>
            </w:r>
            <w:r>
              <w:rPr>
                <w:vertAlign w:val="superscript"/>
              </w:rPr>
              <w:t>2,3</w:t>
            </w:r>
            <w:r w:rsidR="008D2129" w:rsidRPr="00A54B04">
              <w:t xml:space="preserve"> a/nebo srážení krve v místě </w:t>
            </w:r>
            <w:r w:rsidR="0051253C">
              <w:t>injekčního podání</w:t>
            </w:r>
            <w:r w:rsidR="00AC7966" w:rsidRPr="00A54B04">
              <w:rPr>
                <w:vertAlign w:val="superscript"/>
              </w:rPr>
              <w:t>1</w:t>
            </w:r>
          </w:p>
          <w:p w:rsidR="00AC7966" w:rsidRPr="00A54B04" w:rsidRDefault="008D2129" w:rsidP="00A54B04">
            <w:pPr>
              <w:numPr>
                <w:ilvl w:val="0"/>
                <w:numId w:val="44"/>
              </w:numPr>
              <w:tabs>
                <w:tab w:val="clear" w:pos="567"/>
              </w:tabs>
              <w:spacing w:line="240" w:lineRule="auto"/>
            </w:pPr>
            <w:r>
              <w:t>E</w:t>
            </w:r>
            <w:r w:rsidRPr="008D2129">
              <w:t>xtravazac</w:t>
            </w:r>
            <w:r w:rsidR="0051253C">
              <w:t>e</w:t>
            </w:r>
            <w:r w:rsidR="00AC7966" w:rsidRPr="0035135B">
              <w:rPr>
                <w:vertAlign w:val="superscript"/>
              </w:rPr>
              <w:t>2, 3</w:t>
            </w:r>
          </w:p>
          <w:p w:rsidR="00AC7966" w:rsidRPr="00A54B04" w:rsidRDefault="008D2129" w:rsidP="00A54B04">
            <w:pPr>
              <w:numPr>
                <w:ilvl w:val="0"/>
                <w:numId w:val="44"/>
              </w:numPr>
              <w:tabs>
                <w:tab w:val="clear" w:pos="567"/>
              </w:tabs>
              <w:spacing w:line="240" w:lineRule="auto"/>
            </w:pPr>
            <w:r w:rsidRPr="00A54B04">
              <w:t>Infekc</w:t>
            </w:r>
            <w:r w:rsidR="0051253C">
              <w:t>e</w:t>
            </w:r>
            <w:r w:rsidRPr="00A54B04">
              <w:t xml:space="preserve"> v místě </w:t>
            </w:r>
            <w:r w:rsidR="0051253C">
              <w:t>injekčního podání</w:t>
            </w:r>
            <w:r w:rsidR="00AC7966" w:rsidRPr="00A54B04">
              <w:rPr>
                <w:vertAlign w:val="superscript"/>
              </w:rPr>
              <w:t>2, 3</w:t>
            </w:r>
          </w:p>
          <w:p w:rsidR="00AC7966" w:rsidRPr="002F5C23" w:rsidRDefault="008D2129" w:rsidP="00A54B04">
            <w:pPr>
              <w:numPr>
                <w:ilvl w:val="0"/>
                <w:numId w:val="44"/>
              </w:numPr>
              <w:tabs>
                <w:tab w:val="clear" w:pos="567"/>
              </w:tabs>
              <w:spacing w:line="240" w:lineRule="auto"/>
            </w:pPr>
            <w:r>
              <w:t>L</w:t>
            </w:r>
            <w:r w:rsidRPr="008D2129">
              <w:t>okální bolest</w:t>
            </w:r>
            <w:r w:rsidR="00AC7966" w:rsidRPr="0035135B">
              <w:rPr>
                <w:vertAlign w:val="superscript"/>
              </w:rPr>
              <w:t>2, 3</w:t>
            </w:r>
          </w:p>
          <w:p w:rsidR="00AC7966" w:rsidRPr="00A54B04" w:rsidRDefault="008D2129" w:rsidP="00A54B04">
            <w:pPr>
              <w:numPr>
                <w:ilvl w:val="0"/>
                <w:numId w:val="44"/>
              </w:numPr>
              <w:tabs>
                <w:tab w:val="clear" w:pos="567"/>
              </w:tabs>
              <w:spacing w:line="240" w:lineRule="auto"/>
            </w:pPr>
            <w:r>
              <w:t>P</w:t>
            </w:r>
            <w:r w:rsidRPr="008D2129">
              <w:t>odráždění žil nebo flebitid</w:t>
            </w:r>
            <w:r w:rsidR="0051253C">
              <w:t>a</w:t>
            </w:r>
            <w:r w:rsidR="00AC7966" w:rsidRPr="0035135B">
              <w:rPr>
                <w:vertAlign w:val="superscript"/>
              </w:rPr>
              <w:t>2, 3</w:t>
            </w:r>
          </w:p>
          <w:p w:rsidR="00AC7966" w:rsidRPr="002F5C23" w:rsidRDefault="008D2129" w:rsidP="00A54B04">
            <w:pPr>
              <w:numPr>
                <w:ilvl w:val="0"/>
                <w:numId w:val="44"/>
              </w:numPr>
              <w:tabs>
                <w:tab w:val="clear" w:pos="567"/>
              </w:tabs>
              <w:spacing w:line="240" w:lineRule="auto"/>
            </w:pPr>
            <w:r>
              <w:t>T</w:t>
            </w:r>
            <w:r w:rsidRPr="008D2129">
              <w:t>rombóz</w:t>
            </w:r>
            <w:r w:rsidR="0051253C">
              <w:t>a</w:t>
            </w:r>
            <w:r w:rsidR="00AC7966" w:rsidRPr="0035135B">
              <w:rPr>
                <w:vertAlign w:val="superscript"/>
              </w:rPr>
              <w:t>2</w:t>
            </w:r>
          </w:p>
        </w:tc>
      </w:tr>
    </w:tbl>
    <w:p w:rsidR="00AC7966" w:rsidRPr="000E6EEB" w:rsidRDefault="00AC7966" w:rsidP="00764F3A">
      <w:pPr>
        <w:rPr>
          <w:lang w:eastAsia="cs-CZ"/>
        </w:rPr>
      </w:pPr>
      <w:r w:rsidRPr="000E6EEB">
        <w:rPr>
          <w:vertAlign w:val="superscript"/>
        </w:rPr>
        <w:t xml:space="preserve">1 </w:t>
      </w:r>
      <w:r w:rsidR="008D2129" w:rsidRPr="008D2129">
        <w:t>mohou být způsobeny</w:t>
      </w:r>
      <w:r w:rsidRPr="000E6EEB">
        <w:t xml:space="preserve"> </w:t>
      </w:r>
      <w:r w:rsidR="001B0ADA" w:rsidRPr="001B0ADA">
        <w:t>rychlým</w:t>
      </w:r>
      <w:r w:rsidR="008D2129" w:rsidRPr="008D2129">
        <w:t xml:space="preserve"> intravenózní</w:t>
      </w:r>
      <w:r w:rsidR="001B0ADA">
        <w:t>m</w:t>
      </w:r>
      <w:r w:rsidR="008D2129" w:rsidRPr="008D2129">
        <w:t xml:space="preserve"> podání</w:t>
      </w:r>
      <w:r w:rsidR="001B0ADA">
        <w:t>m</w:t>
      </w:r>
      <w:r w:rsidR="008D2129" w:rsidRPr="008D2129">
        <w:t xml:space="preserve"> hyper</w:t>
      </w:r>
      <w:r w:rsidR="001B0ADA">
        <w:t>tonick</w:t>
      </w:r>
      <w:r w:rsidR="0051253C">
        <w:t>ého</w:t>
      </w:r>
      <w:r w:rsidR="001B0ADA">
        <w:t xml:space="preserve"> roztok</w:t>
      </w:r>
      <w:r w:rsidR="0051253C">
        <w:t>u</w:t>
      </w:r>
      <w:r w:rsidR="001B0ADA">
        <w:t xml:space="preserve"> (30 až 50 %) </w:t>
      </w:r>
      <w:r w:rsidR="008D2129" w:rsidRPr="008D2129">
        <w:t>v naléhavých případech</w:t>
      </w:r>
    </w:p>
    <w:p w:rsidR="00AC7966" w:rsidRPr="00A54B04" w:rsidRDefault="00AC7966" w:rsidP="00AC7966">
      <w:pPr>
        <w:rPr>
          <w:rFonts w:eastAsia="Calibri"/>
          <w:szCs w:val="22"/>
        </w:rPr>
      </w:pPr>
      <w:r w:rsidRPr="00A54B04">
        <w:rPr>
          <w:vertAlign w:val="superscript"/>
        </w:rPr>
        <w:t>2</w:t>
      </w:r>
      <w:r w:rsidRPr="00A54B04">
        <w:t xml:space="preserve"> </w:t>
      </w:r>
      <w:r w:rsidR="00FB37CD" w:rsidRPr="008D2129">
        <w:rPr>
          <w:bCs/>
          <w:iCs/>
          <w:szCs w:val="22"/>
        </w:rPr>
        <w:t>mohou být způsobeny</w:t>
      </w:r>
      <w:r w:rsidRPr="00A54B04">
        <w:t xml:space="preserve"> </w:t>
      </w:r>
      <w:r w:rsidR="001B0ADA" w:rsidRPr="001B0ADA">
        <w:t>nesprávnou</w:t>
      </w:r>
      <w:r w:rsidR="00FB37CD">
        <w:t xml:space="preserve"> </w:t>
      </w:r>
      <w:r w:rsidR="001B0ADA" w:rsidRPr="001B0ADA">
        <w:t>technikou</w:t>
      </w:r>
      <w:r w:rsidR="00FB37CD">
        <w:t xml:space="preserve"> infuze</w:t>
      </w:r>
    </w:p>
    <w:p w:rsidR="00AC7966" w:rsidRPr="00A54B04" w:rsidRDefault="00AC7966" w:rsidP="00AC7966">
      <w:r w:rsidRPr="00A54B04">
        <w:rPr>
          <w:vertAlign w:val="superscript"/>
        </w:rPr>
        <w:t>3</w:t>
      </w:r>
      <w:r w:rsidRPr="00A54B04">
        <w:t xml:space="preserve"> </w:t>
      </w:r>
      <w:r w:rsidR="0051253C">
        <w:t xml:space="preserve">mohou </w:t>
      </w:r>
      <w:r w:rsidR="00706243" w:rsidRPr="00A54B04">
        <w:t xml:space="preserve">se rozšířit z místa </w:t>
      </w:r>
      <w:r w:rsidR="0051253C">
        <w:t>injekčního podání</w:t>
      </w:r>
    </w:p>
    <w:p w:rsidR="00005650" w:rsidRPr="00005650" w:rsidRDefault="00005650" w:rsidP="00005650">
      <w:pPr>
        <w:tabs>
          <w:tab w:val="clear" w:pos="567"/>
        </w:tabs>
        <w:spacing w:line="240" w:lineRule="auto"/>
        <w:rPr>
          <w:szCs w:val="22"/>
        </w:rPr>
      </w:pPr>
    </w:p>
    <w:p w:rsidR="00AD0710" w:rsidRDefault="0030199D" w:rsidP="00005650">
      <w:pPr>
        <w:tabs>
          <w:tab w:val="clear" w:pos="567"/>
        </w:tabs>
        <w:spacing w:line="240" w:lineRule="auto"/>
        <w:rPr>
          <w:szCs w:val="22"/>
        </w:rPr>
      </w:pPr>
      <w:r>
        <w:t>Pokud se objeví nežádoucí reakce, musí být infuze zastavena.</w:t>
      </w:r>
    </w:p>
    <w:bookmarkEnd w:id="2"/>
    <w:p w:rsidR="00F51E82" w:rsidRDefault="00F51E82" w:rsidP="00FF65CB">
      <w:pPr>
        <w:shd w:val="clear" w:color="auto" w:fill="FFFFFF"/>
        <w:tabs>
          <w:tab w:val="clear" w:pos="567"/>
        </w:tabs>
        <w:spacing w:line="240" w:lineRule="auto"/>
        <w:rPr>
          <w:szCs w:val="22"/>
        </w:rPr>
      </w:pPr>
    </w:p>
    <w:p w:rsidR="00F51E82" w:rsidRPr="00474C50" w:rsidRDefault="0030199D" w:rsidP="00FF65CB">
      <w:pPr>
        <w:shd w:val="clear" w:color="auto" w:fill="FFFFFF"/>
        <w:tabs>
          <w:tab w:val="clear" w:pos="567"/>
        </w:tabs>
        <w:spacing w:line="240" w:lineRule="auto"/>
        <w:rPr>
          <w:szCs w:val="22"/>
        </w:rPr>
      </w:pPr>
      <w:r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 nebo jeho místnímu zástupci, nebo příslušnému vnitrostátnímu orgánu prostřednictvím národního systému hlášení. Podrobné kontaktní údaje naleznete v posledním bodě příbalové informace.</w:t>
      </w:r>
    </w:p>
    <w:p w:rsidR="00AD0710" w:rsidRPr="00474C50" w:rsidRDefault="00AD0710" w:rsidP="00FF65CB">
      <w:pPr>
        <w:shd w:val="clear" w:color="auto" w:fill="FFFFFF"/>
        <w:tabs>
          <w:tab w:val="clear" w:pos="567"/>
        </w:tabs>
        <w:spacing w:line="240" w:lineRule="auto"/>
        <w:rPr>
          <w:szCs w:val="22"/>
        </w:rPr>
      </w:pPr>
    </w:p>
    <w:p w:rsidR="00C114FF" w:rsidRPr="00474C50" w:rsidRDefault="0030199D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3.7</w:t>
      </w:r>
      <w:r>
        <w:rPr>
          <w:b/>
        </w:rPr>
        <w:tab/>
        <w:t>Použití v průběhu březosti, laktace nebo snášky</w:t>
      </w:r>
    </w:p>
    <w:p w:rsidR="00C114FF" w:rsidRPr="00474C5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474C50" w:rsidRDefault="0030199D" w:rsidP="00A9226B">
      <w:pPr>
        <w:tabs>
          <w:tab w:val="clear" w:pos="567"/>
        </w:tabs>
        <w:spacing w:line="240" w:lineRule="auto"/>
        <w:rPr>
          <w:szCs w:val="22"/>
        </w:rPr>
      </w:pPr>
      <w:r>
        <w:t>Nebyla stanovena bezpečnost veterinárního léčivého přípravku pro použití během březosti a laktace. Použít pouze po zvážení terapeutického prospěchu a rizika příslušným veterinárním lékařem.</w:t>
      </w:r>
    </w:p>
    <w:p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474C50" w:rsidRDefault="0030199D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3.8</w:t>
      </w:r>
      <w:r>
        <w:rPr>
          <w:b/>
        </w:rPr>
        <w:tab/>
        <w:t>Interakce s jinými léčivými přípravky a další formy interakce</w:t>
      </w:r>
    </w:p>
    <w:p w:rsidR="00C114FF" w:rsidRPr="00474C5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:rsidR="00C90EDA" w:rsidRPr="00474C50" w:rsidRDefault="0030199D" w:rsidP="00C90EDA">
      <w:pPr>
        <w:tabs>
          <w:tab w:val="clear" w:pos="567"/>
        </w:tabs>
        <w:spacing w:line="240" w:lineRule="auto"/>
        <w:rPr>
          <w:szCs w:val="22"/>
        </w:rPr>
      </w:pPr>
      <w:r>
        <w:t>Jsou známy inkompatibility s některými antibiotiky (např. beta-</w:t>
      </w:r>
      <w:proofErr w:type="spellStart"/>
      <w:r>
        <w:t>laktamovými</w:t>
      </w:r>
      <w:proofErr w:type="spellEnd"/>
      <w:r>
        <w:t xml:space="preserve"> antibiotiky, tetracykliny, sodnou solí </w:t>
      </w:r>
      <w:proofErr w:type="spellStart"/>
      <w:r>
        <w:t>sulfadiazinu</w:t>
      </w:r>
      <w:proofErr w:type="spellEnd"/>
      <w:r>
        <w:t>) a heparinem.</w:t>
      </w:r>
    </w:p>
    <w:p w:rsidR="00C90EDA" w:rsidRPr="00474C50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474C50" w:rsidRDefault="0030199D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3.9</w:t>
      </w:r>
      <w:r>
        <w:rPr>
          <w:b/>
        </w:rPr>
        <w:tab/>
        <w:t>Cesty podání a dávkování</w:t>
      </w:r>
    </w:p>
    <w:p w:rsidR="00145D34" w:rsidRPr="00474C50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:rsidR="00005650" w:rsidRPr="00005650" w:rsidRDefault="0030199D" w:rsidP="00005650">
      <w:pPr>
        <w:tabs>
          <w:tab w:val="clear" w:pos="567"/>
        </w:tabs>
        <w:spacing w:line="240" w:lineRule="auto"/>
        <w:rPr>
          <w:szCs w:val="22"/>
        </w:rPr>
      </w:pPr>
      <w:r>
        <w:t>Intravenózní podávání</w:t>
      </w:r>
    </w:p>
    <w:p w:rsidR="00005650" w:rsidRPr="00005650" w:rsidRDefault="00005650" w:rsidP="00005650">
      <w:pPr>
        <w:tabs>
          <w:tab w:val="clear" w:pos="567"/>
        </w:tabs>
        <w:spacing w:line="240" w:lineRule="auto"/>
        <w:rPr>
          <w:szCs w:val="22"/>
        </w:rPr>
      </w:pPr>
    </w:p>
    <w:p w:rsidR="00005650" w:rsidRDefault="0030199D" w:rsidP="00005650">
      <w:pPr>
        <w:tabs>
          <w:tab w:val="clear" w:pos="567"/>
        </w:tabs>
        <w:spacing w:line="240" w:lineRule="auto"/>
        <w:rPr>
          <w:szCs w:val="22"/>
        </w:rPr>
      </w:pPr>
      <w:r>
        <w:t xml:space="preserve">Podávejte pomalu intravenózní infuzí, přičemž nepřekračujte rychlost infuze 0,5 ml/kg </w:t>
      </w:r>
      <w:r w:rsidR="002652EA">
        <w:t xml:space="preserve">živé </w:t>
      </w:r>
      <w:r>
        <w:t>hmotnosti/h</w:t>
      </w:r>
      <w:r w:rsidR="002652EA">
        <w:t>od</w:t>
      </w:r>
      <w:r>
        <w:t>.</w:t>
      </w:r>
    </w:p>
    <w:p w:rsidR="00005650" w:rsidRDefault="00005650" w:rsidP="00005650">
      <w:pPr>
        <w:tabs>
          <w:tab w:val="clear" w:pos="567"/>
        </w:tabs>
        <w:spacing w:line="240" w:lineRule="auto"/>
        <w:rPr>
          <w:szCs w:val="22"/>
        </w:rPr>
      </w:pPr>
    </w:p>
    <w:p w:rsidR="00005650" w:rsidRPr="00005650" w:rsidRDefault="0030199D" w:rsidP="00005650">
      <w:pPr>
        <w:numPr>
          <w:ilvl w:val="0"/>
          <w:numId w:val="39"/>
        </w:numPr>
        <w:tabs>
          <w:tab w:val="clear" w:pos="567"/>
        </w:tabs>
        <w:spacing w:line="240" w:lineRule="auto"/>
        <w:ind w:left="567" w:hanging="207"/>
        <w:rPr>
          <w:szCs w:val="22"/>
        </w:rPr>
      </w:pPr>
      <w:r>
        <w:t>Skot a koně: 200-400 g glukózy (což odpovídá 500-1000 ml veterinárního léčivého přípravku /zvíře) každých 24 h</w:t>
      </w:r>
      <w:r w:rsidR="002652EA">
        <w:t>od</w:t>
      </w:r>
      <w:r>
        <w:t>.</w:t>
      </w:r>
    </w:p>
    <w:p w:rsidR="00005650" w:rsidRPr="00005650" w:rsidRDefault="0030199D" w:rsidP="00005650">
      <w:pPr>
        <w:numPr>
          <w:ilvl w:val="0"/>
          <w:numId w:val="39"/>
        </w:numPr>
        <w:tabs>
          <w:tab w:val="clear" w:pos="567"/>
        </w:tabs>
        <w:spacing w:line="240" w:lineRule="auto"/>
        <w:ind w:left="567" w:hanging="207"/>
        <w:rPr>
          <w:szCs w:val="22"/>
        </w:rPr>
      </w:pPr>
      <w:r>
        <w:t>Ovce, kozy a prasata: 50-100 g glukózy (což odpovídá 125-250 ml veterinárního léčivého přípravku /zvíře) každých 24 h</w:t>
      </w:r>
      <w:r w:rsidR="002652EA">
        <w:t>od</w:t>
      </w:r>
      <w:r>
        <w:t>.</w:t>
      </w:r>
    </w:p>
    <w:p w:rsidR="00005650" w:rsidRPr="00005650" w:rsidRDefault="0030199D" w:rsidP="00005650">
      <w:pPr>
        <w:tabs>
          <w:tab w:val="clear" w:pos="567"/>
        </w:tabs>
        <w:spacing w:line="240" w:lineRule="auto"/>
        <w:ind w:left="567"/>
        <w:rPr>
          <w:szCs w:val="22"/>
        </w:rPr>
      </w:pPr>
      <w:r>
        <w:t>Hypoglykémie selat: 0,75 g glukózy (odpovídá 1,87 ml veterinárního léčivého přípravku /zvíře), každých 4-6 h</w:t>
      </w:r>
      <w:r w:rsidR="002652EA">
        <w:t>od</w:t>
      </w:r>
      <w:r>
        <w:t>.</w:t>
      </w:r>
    </w:p>
    <w:p w:rsidR="00005650" w:rsidRPr="00005650" w:rsidRDefault="0030199D" w:rsidP="00005650">
      <w:pPr>
        <w:numPr>
          <w:ilvl w:val="0"/>
          <w:numId w:val="39"/>
        </w:numPr>
        <w:tabs>
          <w:tab w:val="clear" w:pos="567"/>
        </w:tabs>
        <w:spacing w:line="240" w:lineRule="auto"/>
        <w:rPr>
          <w:szCs w:val="22"/>
        </w:rPr>
      </w:pPr>
      <w:r>
        <w:t>Psi a kočky: 5-25 g glukózy (odpovídá 12,5-62,5 ml veterinárního léčivého přípravku</w:t>
      </w:r>
    </w:p>
    <w:p w:rsidR="00005650" w:rsidRPr="00005650" w:rsidRDefault="0030199D" w:rsidP="00005650">
      <w:pPr>
        <w:tabs>
          <w:tab w:val="clear" w:pos="567"/>
        </w:tabs>
        <w:spacing w:line="240" w:lineRule="auto"/>
        <w:ind w:firstLine="567"/>
        <w:rPr>
          <w:szCs w:val="22"/>
        </w:rPr>
      </w:pPr>
      <w:r>
        <w:t>/zvíře), každých 24 h</w:t>
      </w:r>
      <w:r w:rsidR="002652EA">
        <w:t>od</w:t>
      </w:r>
      <w:r>
        <w:t>.</w:t>
      </w:r>
    </w:p>
    <w:p w:rsidR="00005650" w:rsidRPr="00005650" w:rsidRDefault="00005650" w:rsidP="00005650">
      <w:pPr>
        <w:tabs>
          <w:tab w:val="clear" w:pos="567"/>
        </w:tabs>
        <w:spacing w:line="240" w:lineRule="auto"/>
        <w:rPr>
          <w:szCs w:val="22"/>
        </w:rPr>
      </w:pPr>
    </w:p>
    <w:p w:rsidR="00005650" w:rsidRPr="00005650" w:rsidRDefault="0030199D" w:rsidP="00005650">
      <w:pPr>
        <w:tabs>
          <w:tab w:val="clear" w:pos="567"/>
        </w:tabs>
        <w:spacing w:line="240" w:lineRule="auto"/>
        <w:rPr>
          <w:szCs w:val="22"/>
        </w:rPr>
      </w:pPr>
      <w:r>
        <w:t>Dávky se podávají v závislosti na hmotnosti zvířete a požadovaném přísunu energie a jsou rozděleny do několika denních infuzí.</w:t>
      </w:r>
    </w:p>
    <w:p w:rsidR="00005650" w:rsidRPr="00005650" w:rsidRDefault="00005650" w:rsidP="00005650">
      <w:pPr>
        <w:tabs>
          <w:tab w:val="clear" w:pos="567"/>
        </w:tabs>
        <w:spacing w:line="240" w:lineRule="auto"/>
        <w:rPr>
          <w:szCs w:val="22"/>
        </w:rPr>
      </w:pPr>
    </w:p>
    <w:p w:rsidR="00005650" w:rsidRPr="00005650" w:rsidRDefault="0030199D" w:rsidP="00005650">
      <w:pPr>
        <w:tabs>
          <w:tab w:val="clear" w:pos="567"/>
        </w:tabs>
        <w:spacing w:line="240" w:lineRule="auto"/>
        <w:rPr>
          <w:szCs w:val="22"/>
        </w:rPr>
      </w:pPr>
      <w:r>
        <w:t>Pokyny pro správné podávání:</w:t>
      </w:r>
    </w:p>
    <w:p w:rsidR="00005650" w:rsidRPr="00005650" w:rsidRDefault="0030199D" w:rsidP="00005650">
      <w:pPr>
        <w:numPr>
          <w:ilvl w:val="0"/>
          <w:numId w:val="39"/>
        </w:numPr>
        <w:tabs>
          <w:tab w:val="clear" w:pos="567"/>
        </w:tabs>
        <w:spacing w:line="240" w:lineRule="auto"/>
        <w:rPr>
          <w:szCs w:val="22"/>
        </w:rPr>
      </w:pPr>
      <w:r>
        <w:t>Po celou dobu podávání dodržujte aseptická opatření.</w:t>
      </w:r>
    </w:p>
    <w:p w:rsidR="00005650" w:rsidRPr="00005650" w:rsidRDefault="0030199D" w:rsidP="00005650">
      <w:pPr>
        <w:numPr>
          <w:ilvl w:val="0"/>
          <w:numId w:val="39"/>
        </w:numPr>
        <w:tabs>
          <w:tab w:val="clear" w:pos="567"/>
        </w:tabs>
        <w:spacing w:line="240" w:lineRule="auto"/>
        <w:rPr>
          <w:szCs w:val="22"/>
        </w:rPr>
      </w:pPr>
      <w:r>
        <w:t>Nepodávejte subkutánní cestou.</w:t>
      </w:r>
    </w:p>
    <w:p w:rsidR="00005650" w:rsidRPr="00AC7966" w:rsidRDefault="0030199D" w:rsidP="00005650">
      <w:pPr>
        <w:numPr>
          <w:ilvl w:val="0"/>
          <w:numId w:val="39"/>
        </w:numPr>
        <w:tabs>
          <w:tab w:val="clear" w:pos="567"/>
        </w:tabs>
        <w:spacing w:line="240" w:lineRule="auto"/>
        <w:rPr>
          <w:szCs w:val="22"/>
        </w:rPr>
      </w:pPr>
      <w:r>
        <w:t>Intravenózní tekutiny by měly být před podáním zahřáty na tělesnou te</w:t>
      </w:r>
      <w:r w:rsidRPr="00AC7966">
        <w:t>plotu.</w:t>
      </w:r>
    </w:p>
    <w:p w:rsidR="00005650" w:rsidRPr="00AC7966" w:rsidRDefault="0030199D" w:rsidP="00005650">
      <w:pPr>
        <w:numPr>
          <w:ilvl w:val="0"/>
          <w:numId w:val="39"/>
        </w:numPr>
        <w:tabs>
          <w:tab w:val="clear" w:pos="567"/>
        </w:tabs>
        <w:spacing w:line="240" w:lineRule="auto"/>
        <w:rPr>
          <w:szCs w:val="22"/>
        </w:rPr>
      </w:pPr>
      <w:r w:rsidRPr="00AC7966">
        <w:t>Pouze pro jednorázové použití.</w:t>
      </w:r>
    </w:p>
    <w:p w:rsidR="00C114FF" w:rsidRPr="00AC7966" w:rsidRDefault="0030199D" w:rsidP="00005650">
      <w:pPr>
        <w:numPr>
          <w:ilvl w:val="0"/>
          <w:numId w:val="39"/>
        </w:numPr>
        <w:tabs>
          <w:tab w:val="clear" w:pos="567"/>
        </w:tabs>
        <w:spacing w:line="240" w:lineRule="auto"/>
        <w:ind w:left="567" w:hanging="207"/>
        <w:rPr>
          <w:szCs w:val="22"/>
        </w:rPr>
      </w:pPr>
      <w:r w:rsidRPr="00AC7966">
        <w:t>Roztok nepoužívejte, pokud není čirý, bez viditelných částic a nádoba je poškozená.</w:t>
      </w:r>
    </w:p>
    <w:p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895A2F" w:rsidRDefault="0030199D" w:rsidP="00895A2F">
      <w:pP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</w:rPr>
        <w:t>3.10</w:t>
      </w:r>
      <w:r>
        <w:rPr>
          <w:b/>
        </w:rPr>
        <w:tab/>
        <w:t xml:space="preserve">Příznaky předávkování (a kde je relevantní, první pomoc a </w:t>
      </w:r>
      <w:proofErr w:type="spellStart"/>
      <w:r>
        <w:rPr>
          <w:b/>
        </w:rPr>
        <w:t>antidota</w:t>
      </w:r>
      <w:proofErr w:type="spellEnd"/>
      <w:r>
        <w:rPr>
          <w:b/>
        </w:rPr>
        <w:t>)</w:t>
      </w:r>
    </w:p>
    <w:p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8F1769" w:rsidRDefault="0030199D" w:rsidP="00A9226B">
      <w:pPr>
        <w:tabs>
          <w:tab w:val="clear" w:pos="567"/>
        </w:tabs>
        <w:spacing w:line="240" w:lineRule="auto"/>
        <w:rPr>
          <w:szCs w:val="22"/>
        </w:rPr>
      </w:pPr>
      <w:r>
        <w:t>Podávání nadměrného množství glukózy může vést k hyperglykémii, glykosurii a polyurii.</w:t>
      </w:r>
    </w:p>
    <w:p w:rsidR="008F1769" w:rsidRDefault="008F1769" w:rsidP="00A9226B">
      <w:pPr>
        <w:tabs>
          <w:tab w:val="clear" w:pos="567"/>
        </w:tabs>
        <w:spacing w:line="240" w:lineRule="auto"/>
        <w:rPr>
          <w:szCs w:val="22"/>
        </w:rPr>
      </w:pPr>
    </w:p>
    <w:p w:rsidR="00942235" w:rsidRDefault="0030199D" w:rsidP="00CB298A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b/>
        </w:rPr>
        <w:t>3.11</w:t>
      </w:r>
      <w:r>
        <w:rPr>
          <w:b/>
        </w:rPr>
        <w:tab/>
        <w:t xml:space="preserve">Zvláštní omezení pro použití a zvláštní podmínky pro použití, včetně omezení používání antimikrobních a </w:t>
      </w:r>
      <w:proofErr w:type="spellStart"/>
      <w:r>
        <w:rPr>
          <w:b/>
        </w:rPr>
        <w:t>antiparazitárních</w:t>
      </w:r>
      <w:proofErr w:type="spellEnd"/>
      <w:r>
        <w:rPr>
          <w:b/>
        </w:rPr>
        <w:t xml:space="preserve"> veterinárních léčivých přípravků, za účelem snížení rizika rozvoje rezistence</w:t>
      </w:r>
    </w:p>
    <w:p w:rsidR="00942235" w:rsidRDefault="00942235" w:rsidP="00A9226B">
      <w:pPr>
        <w:tabs>
          <w:tab w:val="clear" w:pos="567"/>
        </w:tabs>
        <w:spacing w:line="240" w:lineRule="auto"/>
        <w:rPr>
          <w:szCs w:val="22"/>
        </w:rPr>
      </w:pPr>
    </w:p>
    <w:p w:rsidR="000E3881" w:rsidRDefault="0030199D" w:rsidP="00A9226B">
      <w:pPr>
        <w:tabs>
          <w:tab w:val="clear" w:pos="567"/>
        </w:tabs>
        <w:spacing w:line="240" w:lineRule="auto"/>
        <w:rPr>
          <w:szCs w:val="22"/>
        </w:rPr>
      </w:pPr>
      <w:r>
        <w:t>Neuplatňuje se.</w:t>
      </w:r>
    </w:p>
    <w:p w:rsidR="000E3881" w:rsidRPr="00474C50" w:rsidRDefault="000E3881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474C50" w:rsidRDefault="0030199D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3.12</w:t>
      </w:r>
      <w:r>
        <w:rPr>
          <w:b/>
        </w:rPr>
        <w:tab/>
        <w:t>Ochranné lhůty</w:t>
      </w:r>
    </w:p>
    <w:p w:rsidR="00C114FF" w:rsidRPr="00474C5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:rsidR="008F1769" w:rsidRDefault="0030199D" w:rsidP="008F1769">
      <w:pPr>
        <w:tabs>
          <w:tab w:val="clear" w:pos="567"/>
        </w:tabs>
        <w:spacing w:line="240" w:lineRule="auto"/>
        <w:rPr>
          <w:szCs w:val="22"/>
        </w:rPr>
      </w:pPr>
      <w:r>
        <w:t xml:space="preserve">Skot, koně, ovce a kozy: </w:t>
      </w:r>
    </w:p>
    <w:p w:rsidR="008F1769" w:rsidRPr="008F1769" w:rsidRDefault="0030199D" w:rsidP="008F1769">
      <w:pPr>
        <w:tabs>
          <w:tab w:val="clear" w:pos="567"/>
        </w:tabs>
        <w:spacing w:line="240" w:lineRule="auto"/>
        <w:rPr>
          <w:szCs w:val="22"/>
        </w:rPr>
      </w:pPr>
      <w:r>
        <w:t xml:space="preserve">Maso: </w:t>
      </w:r>
      <w:r w:rsidR="006E4BE6">
        <w:t>Bez ochranných lhůt.</w:t>
      </w:r>
    </w:p>
    <w:p w:rsidR="00C114FF" w:rsidRPr="00C42697" w:rsidRDefault="0030199D" w:rsidP="008F1769">
      <w:pPr>
        <w:tabs>
          <w:tab w:val="clear" w:pos="567"/>
        </w:tabs>
        <w:spacing w:line="240" w:lineRule="auto"/>
        <w:rPr>
          <w:szCs w:val="22"/>
        </w:rPr>
      </w:pPr>
      <w:r>
        <w:t xml:space="preserve">Mléko: </w:t>
      </w:r>
      <w:r w:rsidR="006E4BE6">
        <w:t>Bez ochranných lhůt.</w:t>
      </w:r>
    </w:p>
    <w:p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1C3202" w:rsidRDefault="0030199D" w:rsidP="001C3202">
      <w:pPr>
        <w:tabs>
          <w:tab w:val="clear" w:pos="567"/>
        </w:tabs>
        <w:spacing w:line="240" w:lineRule="auto"/>
        <w:rPr>
          <w:szCs w:val="22"/>
        </w:rPr>
      </w:pPr>
      <w:r>
        <w:t xml:space="preserve">Prasata: </w:t>
      </w:r>
    </w:p>
    <w:p w:rsidR="001C3202" w:rsidRPr="008F1769" w:rsidRDefault="0030199D" w:rsidP="001C3202">
      <w:pPr>
        <w:tabs>
          <w:tab w:val="clear" w:pos="567"/>
        </w:tabs>
        <w:spacing w:line="240" w:lineRule="auto"/>
        <w:rPr>
          <w:szCs w:val="22"/>
        </w:rPr>
      </w:pPr>
      <w:r>
        <w:t xml:space="preserve">Maso: </w:t>
      </w:r>
      <w:r w:rsidR="006E4BE6">
        <w:t>Bez ochranných lhůt.</w:t>
      </w:r>
    </w:p>
    <w:p w:rsidR="00196935" w:rsidRPr="00474C50" w:rsidRDefault="00196935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474C50" w:rsidRDefault="0030199D" w:rsidP="00472B25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lastRenderedPageBreak/>
        <w:t>4.</w:t>
      </w:r>
      <w:r>
        <w:rPr>
          <w:b/>
        </w:rPr>
        <w:tab/>
        <w:t>FARMAKOLOGICKÉ INFORMACE</w:t>
      </w:r>
    </w:p>
    <w:p w:rsidR="00C114FF" w:rsidRDefault="00C114FF" w:rsidP="00472B25">
      <w:pPr>
        <w:keepNext/>
        <w:tabs>
          <w:tab w:val="clear" w:pos="567"/>
        </w:tabs>
        <w:spacing w:line="240" w:lineRule="auto"/>
        <w:rPr>
          <w:szCs w:val="22"/>
        </w:rPr>
      </w:pPr>
    </w:p>
    <w:p w:rsidR="00C114FF" w:rsidRPr="00474C50" w:rsidRDefault="0030199D" w:rsidP="00472B25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4.1</w:t>
      </w:r>
      <w:r>
        <w:rPr>
          <w:b/>
        </w:rPr>
        <w:tab/>
      </w:r>
      <w:proofErr w:type="spellStart"/>
      <w:r>
        <w:rPr>
          <w:b/>
        </w:rPr>
        <w:t>ATCvet</w:t>
      </w:r>
      <w:proofErr w:type="spellEnd"/>
      <w:r>
        <w:rPr>
          <w:b/>
        </w:rPr>
        <w:t xml:space="preserve"> kód: </w:t>
      </w:r>
      <w:r>
        <w:t>QB05BA03.</w:t>
      </w:r>
    </w:p>
    <w:p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474C50" w:rsidRDefault="0030199D" w:rsidP="00472B25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4.2</w:t>
      </w:r>
      <w:r>
        <w:rPr>
          <w:b/>
        </w:rPr>
        <w:tab/>
        <w:t>Farmakodynamika</w:t>
      </w:r>
    </w:p>
    <w:p w:rsidR="00C114FF" w:rsidRDefault="00C114FF" w:rsidP="00472B25">
      <w:pPr>
        <w:keepNext/>
        <w:tabs>
          <w:tab w:val="clear" w:pos="567"/>
        </w:tabs>
        <w:spacing w:line="240" w:lineRule="auto"/>
        <w:rPr>
          <w:szCs w:val="22"/>
        </w:rPr>
      </w:pPr>
    </w:p>
    <w:p w:rsidR="00EB2A04" w:rsidRPr="00EB2A04" w:rsidRDefault="0030199D" w:rsidP="00EB2A04">
      <w:pPr>
        <w:tabs>
          <w:tab w:val="clear" w:pos="567"/>
        </w:tabs>
        <w:spacing w:line="240" w:lineRule="auto"/>
        <w:rPr>
          <w:szCs w:val="22"/>
        </w:rPr>
      </w:pPr>
      <w:r>
        <w:t>Glukóza je jednou z nejběžnějších složek perorálních a parenterálních tekutin, včetně parenterální výživy.</w:t>
      </w:r>
    </w:p>
    <w:p w:rsidR="00EB2A04" w:rsidRPr="00EB2A04" w:rsidRDefault="0030199D" w:rsidP="00EB2A04">
      <w:pPr>
        <w:tabs>
          <w:tab w:val="clear" w:pos="567"/>
        </w:tabs>
        <w:spacing w:line="240" w:lineRule="auto"/>
        <w:rPr>
          <w:szCs w:val="22"/>
        </w:rPr>
      </w:pPr>
      <w:r>
        <w:t>Hypertonické roztoky se často podávají při léčbě metabolických onemocnění, která jsou provázena hypoglykémií, jako je ketóza a transportní tetanie, a zabraňují tak hromadění ketolátek.</w:t>
      </w:r>
    </w:p>
    <w:p w:rsidR="008F4B37" w:rsidRPr="008F4B37" w:rsidRDefault="0030199D" w:rsidP="008F4B37">
      <w:pPr>
        <w:tabs>
          <w:tab w:val="clear" w:pos="567"/>
        </w:tabs>
        <w:spacing w:line="240" w:lineRule="auto"/>
        <w:rPr>
          <w:szCs w:val="22"/>
        </w:rPr>
      </w:pPr>
      <w:r>
        <w:t xml:space="preserve">Léčba 40 % roztokem glukózy má příznivý účinek u zvířat </w:t>
      </w:r>
      <w:r w:rsidR="003D21DC">
        <w:t xml:space="preserve">se </w:t>
      </w:r>
      <w:r>
        <w:t>sepsí,</w:t>
      </w:r>
    </w:p>
    <w:p w:rsidR="008F4B37" w:rsidRPr="008F4B37" w:rsidRDefault="0030199D" w:rsidP="008F4B37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endotox</w:t>
      </w:r>
      <w:r w:rsidR="003D21DC">
        <w:t>é</w:t>
      </w:r>
      <w:r>
        <w:t>mií</w:t>
      </w:r>
      <w:proofErr w:type="spellEnd"/>
      <w:r>
        <w:t xml:space="preserve">, traumatem. </w:t>
      </w:r>
      <w:bookmarkStart w:id="3" w:name="_Hlk109226274"/>
      <w:r>
        <w:t>Tento pozitivní účinek je založen na doplnění glukózy k uspokojení</w:t>
      </w:r>
    </w:p>
    <w:p w:rsidR="00EB2A04" w:rsidRDefault="0030199D" w:rsidP="008F4B37">
      <w:pPr>
        <w:tabs>
          <w:tab w:val="clear" w:pos="567"/>
        </w:tabs>
        <w:spacing w:line="240" w:lineRule="auto"/>
        <w:rPr>
          <w:szCs w:val="22"/>
        </w:rPr>
      </w:pPr>
      <w:r>
        <w:t>zvýšených energetických požadavků v těchto stavech.</w:t>
      </w:r>
    </w:p>
    <w:bookmarkEnd w:id="3"/>
    <w:p w:rsidR="00EB2A04" w:rsidRPr="00474C50" w:rsidRDefault="00EB2A04" w:rsidP="00A9226B">
      <w:pPr>
        <w:tabs>
          <w:tab w:val="clear" w:pos="567"/>
        </w:tabs>
        <w:spacing w:line="240" w:lineRule="auto"/>
        <w:rPr>
          <w:szCs w:val="22"/>
        </w:rPr>
      </w:pPr>
    </w:p>
    <w:p w:rsidR="00EB2A04" w:rsidRDefault="0030199D" w:rsidP="00EB2A04">
      <w:pPr>
        <w:keepLines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4.3</w:t>
      </w:r>
      <w:r>
        <w:rPr>
          <w:b/>
        </w:rPr>
        <w:tab/>
        <w:t>Farmakokinetika</w:t>
      </w:r>
    </w:p>
    <w:p w:rsidR="00196935" w:rsidRDefault="00196935" w:rsidP="00EB2A04">
      <w:pPr>
        <w:keepLines/>
        <w:tabs>
          <w:tab w:val="clear" w:pos="567"/>
        </w:tabs>
        <w:spacing w:line="240" w:lineRule="auto"/>
        <w:rPr>
          <w:szCs w:val="22"/>
        </w:rPr>
      </w:pPr>
    </w:p>
    <w:p w:rsidR="00EB2A04" w:rsidRPr="00EB2A04" w:rsidRDefault="0030199D" w:rsidP="006C152A">
      <w:pPr>
        <w:rPr>
          <w:szCs w:val="22"/>
        </w:rPr>
      </w:pPr>
      <w:r>
        <w:t>Intravenózní infuze zajišťuje rychlou distribuci. Složka infuzního roztoku je metabolizována a vylučována stejnými cestami jako voda a glukóza pocházející z běžných zdrojů potravy.</w:t>
      </w:r>
    </w:p>
    <w:p w:rsidR="00EB2A04" w:rsidRPr="00EB2A04" w:rsidRDefault="0030199D" w:rsidP="00EB2A04">
      <w:pPr>
        <w:tabs>
          <w:tab w:val="clear" w:pos="567"/>
        </w:tabs>
        <w:spacing w:line="240" w:lineRule="auto"/>
        <w:rPr>
          <w:szCs w:val="22"/>
        </w:rPr>
      </w:pPr>
      <w:r>
        <w:t xml:space="preserve">Přebytečná glukóza je vyloučena ledvinami. Při normální koncentraci v krvi je filtrována ledvinovými tubuly, ale téměř úplně se </w:t>
      </w:r>
      <w:proofErr w:type="spellStart"/>
      <w:r>
        <w:t>reabsorbuje</w:t>
      </w:r>
      <w:proofErr w:type="spellEnd"/>
      <w:r>
        <w:t>, takže její koncentrace v moči klesne téměř na nulu.</w:t>
      </w:r>
    </w:p>
    <w:p w:rsidR="00EB2A04" w:rsidRDefault="0030199D" w:rsidP="00EB2A04">
      <w:pPr>
        <w:tabs>
          <w:tab w:val="clear" w:pos="567"/>
        </w:tabs>
        <w:spacing w:line="240" w:lineRule="auto"/>
        <w:rPr>
          <w:szCs w:val="22"/>
        </w:rPr>
      </w:pPr>
      <w:r>
        <w:t>Glukóza díky svým osmoticky aktivním diuretickým vlastnostem zvyšuje objem vody přítomné v moči.</w:t>
      </w:r>
    </w:p>
    <w:p w:rsidR="00196935" w:rsidRPr="00474C50" w:rsidRDefault="00196935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474C50" w:rsidRDefault="0030199D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</w:t>
      </w:r>
      <w:r>
        <w:rPr>
          <w:b/>
        </w:rPr>
        <w:tab/>
        <w:t>FARMACEUTICKÉ ÚDAJE</w:t>
      </w:r>
    </w:p>
    <w:p w:rsidR="00EB2A04" w:rsidRPr="00474C50" w:rsidRDefault="00EB2A04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474C50" w:rsidRDefault="0030199D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5.1</w:t>
      </w:r>
      <w:r>
        <w:rPr>
          <w:b/>
        </w:rPr>
        <w:tab/>
        <w:t>Hlavní inkompatibility</w:t>
      </w:r>
    </w:p>
    <w:p w:rsidR="00C114FF" w:rsidRPr="00474C5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:rsidR="00CC00AA" w:rsidRPr="00CC00AA" w:rsidRDefault="00435931" w:rsidP="00CC00AA">
      <w:pPr>
        <w:tabs>
          <w:tab w:val="clear" w:pos="567"/>
        </w:tabs>
        <w:spacing w:line="240" w:lineRule="auto"/>
        <w:rPr>
          <w:szCs w:val="22"/>
        </w:rPr>
      </w:pPr>
      <w:bookmarkStart w:id="4" w:name="_Hlk109227537"/>
      <w:r>
        <w:t>Tento l</w:t>
      </w:r>
      <w:r w:rsidR="0035135B" w:rsidRPr="0035135B">
        <w:t>éčivý přípravek je inkompatibilní s</w:t>
      </w:r>
      <w:r w:rsidR="00B91653">
        <w:t> </w:t>
      </w:r>
      <w:bookmarkStart w:id="5" w:name="_Hlk113024238"/>
      <w:r w:rsidR="00B91653">
        <w:t>natrium-kalcium-</w:t>
      </w:r>
      <w:proofErr w:type="spellStart"/>
      <w:r w:rsidR="00B91653">
        <w:t>edetátem</w:t>
      </w:r>
      <w:proofErr w:type="spellEnd"/>
      <w:r w:rsidR="00F76936">
        <w:t>,</w:t>
      </w:r>
      <w:r w:rsidR="00B91653">
        <w:t xml:space="preserve"> </w:t>
      </w:r>
      <w:bookmarkEnd w:id="4"/>
      <w:r w:rsidR="0030199D">
        <w:t xml:space="preserve">histamin-fosfátem, </w:t>
      </w:r>
      <w:r w:rsidR="00F76936">
        <w:t xml:space="preserve">sodnou solí </w:t>
      </w:r>
      <w:proofErr w:type="spellStart"/>
      <w:r w:rsidR="0030199D">
        <w:t>warfarin</w:t>
      </w:r>
      <w:r w:rsidR="00F76936">
        <w:t>u</w:t>
      </w:r>
      <w:proofErr w:type="spellEnd"/>
      <w:r w:rsidR="0030199D">
        <w:t xml:space="preserve"> a </w:t>
      </w:r>
      <w:r w:rsidR="00484686">
        <w:t>sodnou sol</w:t>
      </w:r>
      <w:r w:rsidR="009E19C0">
        <w:t>í</w:t>
      </w:r>
      <w:r w:rsidR="00484686">
        <w:t xml:space="preserve"> </w:t>
      </w:r>
      <w:proofErr w:type="spellStart"/>
      <w:r w:rsidR="0030199D">
        <w:t>thiopental</w:t>
      </w:r>
      <w:r w:rsidR="00484686">
        <w:t>u</w:t>
      </w:r>
      <w:bookmarkEnd w:id="5"/>
      <w:proofErr w:type="spellEnd"/>
      <w:r w:rsidR="0030199D">
        <w:t>.</w:t>
      </w:r>
    </w:p>
    <w:p w:rsidR="00CC00AA" w:rsidRPr="00CC00AA" w:rsidRDefault="00D42EA6" w:rsidP="00CC00AA">
      <w:pPr>
        <w:tabs>
          <w:tab w:val="clear" w:pos="567"/>
        </w:tabs>
        <w:spacing w:line="240" w:lineRule="auto"/>
        <w:rPr>
          <w:szCs w:val="22"/>
        </w:rPr>
      </w:pPr>
      <w:r w:rsidRPr="00D42EA6">
        <w:t>Studie kompatibility nejsou k dispozici, a proto tento veterinární léčivý přípravek nesmí být mísen s žádnými dalšími veterinárními léčivými přípravky.</w:t>
      </w:r>
    </w:p>
    <w:p w:rsidR="00C114FF" w:rsidRPr="00474C50" w:rsidRDefault="0030199D" w:rsidP="00CC00AA">
      <w:pPr>
        <w:tabs>
          <w:tab w:val="clear" w:pos="567"/>
        </w:tabs>
        <w:spacing w:line="240" w:lineRule="auto"/>
        <w:rPr>
          <w:szCs w:val="22"/>
        </w:rPr>
      </w:pPr>
      <w:r>
        <w:t xml:space="preserve">Roztoky glukózy by neměly být podávány stejným infuzním zařízením současně s podáním krve, před ním nebo po něm, protože by mohlo dojít k </w:t>
      </w:r>
      <w:proofErr w:type="spellStart"/>
      <w:r>
        <w:t>pseudoaglutinaci</w:t>
      </w:r>
      <w:proofErr w:type="spellEnd"/>
      <w:r>
        <w:t>.</w:t>
      </w:r>
    </w:p>
    <w:p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474C50" w:rsidRDefault="0030199D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5.2</w:t>
      </w:r>
      <w:r>
        <w:rPr>
          <w:b/>
        </w:rPr>
        <w:tab/>
        <w:t>Doba použitelnosti</w:t>
      </w:r>
    </w:p>
    <w:p w:rsidR="00C114FF" w:rsidRPr="00474C5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474C50" w:rsidRDefault="00A25BE3" w:rsidP="00A9226B">
      <w:pPr>
        <w:tabs>
          <w:tab w:val="clear" w:pos="567"/>
        </w:tabs>
        <w:spacing w:line="240" w:lineRule="auto"/>
        <w:rPr>
          <w:szCs w:val="22"/>
        </w:rPr>
      </w:pPr>
      <w:r w:rsidRPr="00A25BE3">
        <w:t>Doba použitelnosti veterinárního léčivého přípravku v neporušeném obalu:</w:t>
      </w:r>
      <w:r w:rsidR="0030199D">
        <w:t xml:space="preserve"> 3 roky</w:t>
      </w:r>
    </w:p>
    <w:p w:rsidR="004A4422" w:rsidRDefault="0030199D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Doba použitelnosti po prvním otevření vnitřního obalu: spotřebujte ihned. </w:t>
      </w:r>
    </w:p>
    <w:p w:rsidR="00C114FF" w:rsidRPr="00474C50" w:rsidRDefault="0030199D" w:rsidP="00A9226B">
      <w:pPr>
        <w:tabs>
          <w:tab w:val="clear" w:pos="567"/>
        </w:tabs>
        <w:spacing w:line="240" w:lineRule="auto"/>
        <w:rPr>
          <w:szCs w:val="22"/>
        </w:rPr>
      </w:pPr>
      <w:r w:rsidRPr="002D3FD6">
        <w:t xml:space="preserve">Nepoužitý </w:t>
      </w:r>
      <w:r w:rsidR="00E52170">
        <w:t>léčivý přípravek</w:t>
      </w:r>
      <w:r w:rsidR="00E52170" w:rsidRPr="002D3FD6">
        <w:t xml:space="preserve"> </w:t>
      </w:r>
      <w:r w:rsidRPr="002D3FD6">
        <w:t>zlikvidujte.</w:t>
      </w:r>
    </w:p>
    <w:p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474C50" w:rsidRDefault="0030199D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5.3</w:t>
      </w:r>
      <w:r>
        <w:rPr>
          <w:b/>
        </w:rPr>
        <w:tab/>
        <w:t>Zvláštní opatření pro uchovávání</w:t>
      </w:r>
    </w:p>
    <w:p w:rsidR="00C114FF" w:rsidRPr="00474C5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:rsidR="00A6413F" w:rsidRDefault="0030199D" w:rsidP="00A9226B">
      <w:pPr>
        <w:tabs>
          <w:tab w:val="clear" w:pos="567"/>
        </w:tabs>
        <w:spacing w:line="240" w:lineRule="auto"/>
        <w:rPr>
          <w:szCs w:val="22"/>
        </w:rPr>
      </w:pPr>
      <w:r>
        <w:t>Tento veterinární léčivý přípravek nevyžaduje žádné zvláštní podmínky uchovávání.</w:t>
      </w:r>
    </w:p>
    <w:p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474C50" w:rsidRDefault="0030199D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5.4</w:t>
      </w:r>
      <w:r>
        <w:rPr>
          <w:b/>
        </w:rPr>
        <w:tab/>
        <w:t>Druh a složení vnitřního obalu</w:t>
      </w:r>
    </w:p>
    <w:p w:rsidR="00C114FF" w:rsidRPr="00474C5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:rsidR="00C114FF" w:rsidRDefault="00490D09" w:rsidP="00A9226B">
      <w:pPr>
        <w:tabs>
          <w:tab w:val="clear" w:pos="567"/>
        </w:tabs>
        <w:spacing w:line="240" w:lineRule="auto"/>
      </w:pPr>
      <w:r>
        <w:t xml:space="preserve">500 ml: </w:t>
      </w:r>
      <w:r w:rsidR="0030199D">
        <w:t xml:space="preserve">Polypropylenové </w:t>
      </w:r>
      <w:r>
        <w:t xml:space="preserve">(PP) </w:t>
      </w:r>
      <w:r w:rsidR="0030199D">
        <w:t>l</w:t>
      </w:r>
      <w:r w:rsidR="00E52170">
        <w:t>a</w:t>
      </w:r>
      <w:r w:rsidR="0030199D">
        <w:t xml:space="preserve">hve s </w:t>
      </w:r>
      <w:proofErr w:type="spellStart"/>
      <w:r w:rsidR="0030199D">
        <w:t>chlorbutylovou</w:t>
      </w:r>
      <w:proofErr w:type="spellEnd"/>
      <w:r w:rsidR="0030199D">
        <w:t xml:space="preserve"> pryžovou zátkou a </w:t>
      </w:r>
      <w:proofErr w:type="spellStart"/>
      <w:r w:rsidR="0030199D">
        <w:t>hliníkovo</w:t>
      </w:r>
      <w:proofErr w:type="spellEnd"/>
      <w:r w:rsidR="0030199D">
        <w:t>-polypropylenovým flip uzávěrem.</w:t>
      </w:r>
    </w:p>
    <w:p w:rsidR="00490D09" w:rsidRDefault="00490D09" w:rsidP="00A9226B">
      <w:pPr>
        <w:tabs>
          <w:tab w:val="clear" w:pos="567"/>
        </w:tabs>
        <w:spacing w:line="240" w:lineRule="auto"/>
        <w:rPr>
          <w:szCs w:val="22"/>
        </w:rPr>
      </w:pPr>
    </w:p>
    <w:p w:rsidR="00490D09" w:rsidRDefault="00490D09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500 ml: Polyethylenové (PE) lahve </w:t>
      </w:r>
      <w:r w:rsidRPr="00490D09">
        <w:rPr>
          <w:szCs w:val="22"/>
        </w:rPr>
        <w:t xml:space="preserve">s polyethylenovým uzávěrem </w:t>
      </w:r>
      <w:r w:rsidR="002B3E6E">
        <w:rPr>
          <w:szCs w:val="22"/>
        </w:rPr>
        <w:t xml:space="preserve">se dvěma otvory, </w:t>
      </w:r>
      <w:r w:rsidRPr="00490D09">
        <w:rPr>
          <w:szCs w:val="22"/>
        </w:rPr>
        <w:t>obsahujícím elastomerov</w:t>
      </w:r>
      <w:r w:rsidR="002B3E6E">
        <w:rPr>
          <w:szCs w:val="22"/>
        </w:rPr>
        <w:t>ou</w:t>
      </w:r>
      <w:r w:rsidRPr="00490D09">
        <w:rPr>
          <w:szCs w:val="22"/>
        </w:rPr>
        <w:t xml:space="preserve"> </w:t>
      </w:r>
      <w:r w:rsidR="002B3E6E">
        <w:rPr>
          <w:szCs w:val="22"/>
        </w:rPr>
        <w:t>vložku</w:t>
      </w:r>
      <w:r w:rsidRPr="00490D09">
        <w:rPr>
          <w:szCs w:val="22"/>
        </w:rPr>
        <w:t xml:space="preserve"> z</w:t>
      </w:r>
      <w:r w:rsidR="002B3E6E">
        <w:rPr>
          <w:szCs w:val="22"/>
        </w:rPr>
        <w:t>e</w:t>
      </w:r>
      <w:r w:rsidRPr="00490D09">
        <w:rPr>
          <w:szCs w:val="22"/>
        </w:rPr>
        <w:t xml:space="preserve"> styren</w:t>
      </w:r>
      <w:r w:rsidR="002B3E6E">
        <w:rPr>
          <w:szCs w:val="22"/>
        </w:rPr>
        <w:t xml:space="preserve">ového </w:t>
      </w:r>
      <w:r w:rsidR="002B3E6E" w:rsidRPr="00490D09">
        <w:rPr>
          <w:szCs w:val="22"/>
        </w:rPr>
        <w:t>kopolymeru</w:t>
      </w:r>
      <w:r w:rsidR="00024E0F">
        <w:rPr>
          <w:szCs w:val="22"/>
        </w:rPr>
        <w:t>.</w:t>
      </w:r>
    </w:p>
    <w:p w:rsidR="00CC00AA" w:rsidRDefault="00CC00AA" w:rsidP="00A9226B">
      <w:pPr>
        <w:tabs>
          <w:tab w:val="clear" w:pos="567"/>
        </w:tabs>
        <w:spacing w:line="240" w:lineRule="auto"/>
        <w:rPr>
          <w:szCs w:val="22"/>
        </w:rPr>
      </w:pPr>
    </w:p>
    <w:p w:rsidR="00CC00AA" w:rsidRDefault="0030199D" w:rsidP="00A9226B">
      <w:pPr>
        <w:tabs>
          <w:tab w:val="clear" w:pos="567"/>
        </w:tabs>
        <w:spacing w:line="240" w:lineRule="auto"/>
        <w:rPr>
          <w:szCs w:val="22"/>
        </w:rPr>
      </w:pPr>
      <w:r>
        <w:t>1 l</w:t>
      </w:r>
      <w:r w:rsidR="00CD57DA">
        <w:t>a</w:t>
      </w:r>
      <w:r>
        <w:t>hev o objemu 500 ml</w:t>
      </w:r>
    </w:p>
    <w:p w:rsidR="00CC00AA" w:rsidRPr="00474C50" w:rsidRDefault="0030199D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10 lahví </w:t>
      </w:r>
      <w:r w:rsidR="00CD57DA">
        <w:t>o objemu</w:t>
      </w:r>
      <w:r>
        <w:t xml:space="preserve"> 500 ml</w:t>
      </w:r>
      <w:bookmarkStart w:id="6" w:name="_Hlk99973687"/>
      <w:r>
        <w:t xml:space="preserve"> v kartonové krabici</w:t>
      </w:r>
      <w:bookmarkEnd w:id="6"/>
    </w:p>
    <w:p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674FE1" w:rsidRDefault="0030199D" w:rsidP="00A9226B">
      <w:pPr>
        <w:tabs>
          <w:tab w:val="clear" w:pos="567"/>
        </w:tabs>
        <w:spacing w:line="240" w:lineRule="auto"/>
        <w:rPr>
          <w:szCs w:val="22"/>
        </w:rPr>
      </w:pPr>
      <w:r>
        <w:t>Na trhu nemusí být všechny velikosti balení.</w:t>
      </w:r>
    </w:p>
    <w:p w:rsidR="00674FE1" w:rsidRPr="00474C50" w:rsidRDefault="00674FE1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474C50" w:rsidRDefault="0030199D" w:rsidP="00472B25">
      <w:pPr>
        <w:keepNext/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b/>
        </w:rPr>
        <w:lastRenderedPageBreak/>
        <w:t>5.5</w:t>
      </w:r>
      <w:r>
        <w:tab/>
      </w:r>
      <w:r>
        <w:rPr>
          <w:b/>
          <w:bCs/>
        </w:rPr>
        <w:t>Zvláštní opatření pro likvidaci nepoužitého veterinárního léčivého přípravku nebo odpadu, který pochází z tohoto přípravku</w:t>
      </w:r>
    </w:p>
    <w:p w:rsidR="00C114FF" w:rsidRPr="00474C50" w:rsidRDefault="00C114FF" w:rsidP="00472B25">
      <w:pPr>
        <w:keepNext/>
        <w:tabs>
          <w:tab w:val="clear" w:pos="567"/>
        </w:tabs>
        <w:spacing w:line="240" w:lineRule="auto"/>
        <w:rPr>
          <w:szCs w:val="22"/>
        </w:rPr>
      </w:pPr>
    </w:p>
    <w:p w:rsidR="00755F87" w:rsidRDefault="0030199D" w:rsidP="00A9226B">
      <w:pPr>
        <w:tabs>
          <w:tab w:val="clear" w:pos="567"/>
        </w:tabs>
        <w:spacing w:line="240" w:lineRule="auto"/>
        <w:rPr>
          <w:szCs w:val="22"/>
        </w:rPr>
      </w:pPr>
      <w:r>
        <w:t>Léčivé přípravky se nesmí likvidovat prostřednictvím odpadní vody</w:t>
      </w:r>
      <w:r w:rsidR="001B7900">
        <w:t xml:space="preserve"> </w:t>
      </w:r>
      <w:r>
        <w:t>či domovního odpadu.</w:t>
      </w:r>
    </w:p>
    <w:p w:rsidR="00C114FF" w:rsidRPr="00474C50" w:rsidRDefault="00DA26B9" w:rsidP="00A9226B">
      <w:pPr>
        <w:tabs>
          <w:tab w:val="clear" w:pos="567"/>
        </w:tabs>
        <w:spacing w:line="240" w:lineRule="auto"/>
        <w:rPr>
          <w:szCs w:val="22"/>
        </w:rPr>
      </w:pPr>
      <w:r w:rsidRPr="00DA26B9">
        <w:t>Všechen nepoužitý veterinární léčivý přípravek nebo odpad, který pochází z tohoto přípravku, likvidujte odevzdáním v souladu s místními požadavky a národními systémy sběru, které jsou platné pro příslušný veterinární léčivý přípravek.</w:t>
      </w:r>
    </w:p>
    <w:p w:rsidR="00196935" w:rsidRPr="00474C50" w:rsidRDefault="00196935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474C50" w:rsidRDefault="0030199D" w:rsidP="00895A2F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6.</w:t>
      </w:r>
      <w:r>
        <w:rPr>
          <w:b/>
        </w:rPr>
        <w:tab/>
        <w:t>JMÉNO DRŽITELE ROZHODNUTÍ O REGISTRACI</w:t>
      </w:r>
    </w:p>
    <w:p w:rsidR="00C114FF" w:rsidRPr="00474C5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6C152A" w:rsidRDefault="0030199D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Serumwerk</w:t>
      </w:r>
      <w:proofErr w:type="spellEnd"/>
      <w:r>
        <w:t xml:space="preserve"> </w:t>
      </w:r>
      <w:proofErr w:type="spellStart"/>
      <w:r>
        <w:t>Bernburg</w:t>
      </w:r>
      <w:proofErr w:type="spellEnd"/>
      <w:r>
        <w:t xml:space="preserve"> AG</w:t>
      </w:r>
    </w:p>
    <w:p w:rsidR="00C114FF" w:rsidRPr="006C152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474C50" w:rsidRDefault="0030199D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7.</w:t>
      </w:r>
      <w:r>
        <w:rPr>
          <w:b/>
        </w:rPr>
        <w:tab/>
        <w:t>REGISTRAČNÍ ČÍSLO(A)</w:t>
      </w:r>
    </w:p>
    <w:p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Default="00AC4ED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96/032/</w:t>
      </w:r>
      <w:proofErr w:type="gramStart"/>
      <w:r>
        <w:rPr>
          <w:szCs w:val="22"/>
        </w:rPr>
        <w:t>22-C</w:t>
      </w:r>
      <w:proofErr w:type="gramEnd"/>
    </w:p>
    <w:p w:rsidR="00AC4EDC" w:rsidRPr="00474C50" w:rsidRDefault="00AC4EDC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474C50" w:rsidRDefault="0030199D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8.</w:t>
      </w:r>
      <w:r>
        <w:rPr>
          <w:b/>
        </w:rPr>
        <w:tab/>
        <w:t>DATUM PRVNÍ REGISTRACE</w:t>
      </w:r>
    </w:p>
    <w:p w:rsidR="00D65777" w:rsidRPr="00474C50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474C50" w:rsidRDefault="00AC4EDC" w:rsidP="00A9226B">
      <w:pPr>
        <w:tabs>
          <w:tab w:val="clear" w:pos="567"/>
        </w:tabs>
        <w:spacing w:line="240" w:lineRule="auto"/>
        <w:rPr>
          <w:szCs w:val="22"/>
        </w:rPr>
      </w:pPr>
      <w:r>
        <w:t>8. 9. 2022</w:t>
      </w:r>
    </w:p>
    <w:p w:rsidR="00D65777" w:rsidRPr="00474C50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Default="0030199D" w:rsidP="00CB298A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9</w:t>
      </w:r>
      <w:r>
        <w:rPr>
          <w:b/>
        </w:rPr>
        <w:tab/>
        <w:t>DATUM POSLEDNÍ AKTUALIZACE SOUHRNU ÚDAJŮ O PŘÍPRAVKU</w:t>
      </w:r>
    </w:p>
    <w:p w:rsidR="000E3881" w:rsidRDefault="000E3881" w:rsidP="00895A2F">
      <w:pPr>
        <w:tabs>
          <w:tab w:val="clear" w:pos="567"/>
        </w:tabs>
        <w:spacing w:line="240" w:lineRule="auto"/>
        <w:rPr>
          <w:b/>
          <w:szCs w:val="22"/>
        </w:rPr>
      </w:pPr>
    </w:p>
    <w:p w:rsidR="000E3881" w:rsidRPr="006C152A" w:rsidRDefault="0030199D" w:rsidP="00895A2F">
      <w:pPr>
        <w:tabs>
          <w:tab w:val="clear" w:pos="567"/>
        </w:tabs>
        <w:spacing w:line="240" w:lineRule="auto"/>
        <w:rPr>
          <w:bCs/>
          <w:szCs w:val="22"/>
        </w:rPr>
      </w:pPr>
      <w:r>
        <w:t>0</w:t>
      </w:r>
      <w:r w:rsidR="000135D8">
        <w:t>6</w:t>
      </w:r>
      <w:r>
        <w:t>/202</w:t>
      </w:r>
      <w:r w:rsidR="00DA2CEF">
        <w:t>6</w:t>
      </w:r>
    </w:p>
    <w:p w:rsidR="00C114FF" w:rsidRPr="00474C5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:rsidR="00C114FF" w:rsidRDefault="0030199D" w:rsidP="00A9226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10.</w:t>
      </w:r>
      <w:r>
        <w:rPr>
          <w:b/>
        </w:rPr>
        <w:tab/>
        <w:t>KLASIFIKACE VETERINÁRNÍCH LÉČIVÝCH PŘÍPRAVKŮ</w:t>
      </w:r>
    </w:p>
    <w:p w:rsidR="006E30CF" w:rsidRDefault="006E30CF" w:rsidP="00A9226B">
      <w:pPr>
        <w:tabs>
          <w:tab w:val="clear" w:pos="567"/>
        </w:tabs>
        <w:spacing w:line="240" w:lineRule="auto"/>
        <w:rPr>
          <w:szCs w:val="22"/>
        </w:rPr>
      </w:pPr>
    </w:p>
    <w:p w:rsidR="006E30CF" w:rsidRDefault="0030199D" w:rsidP="00A9226B">
      <w:pPr>
        <w:tabs>
          <w:tab w:val="clear" w:pos="567"/>
        </w:tabs>
        <w:spacing w:line="240" w:lineRule="auto"/>
        <w:rPr>
          <w:szCs w:val="22"/>
        </w:rPr>
      </w:pPr>
      <w:bookmarkStart w:id="7" w:name="_Hlk112673478"/>
      <w:r>
        <w:t>Veterinární léčivý přípravek je vydáván pouze na předpis.</w:t>
      </w:r>
    </w:p>
    <w:bookmarkEnd w:id="7"/>
    <w:p w:rsidR="005A568B" w:rsidRDefault="005A568B" w:rsidP="00A9226B">
      <w:pPr>
        <w:tabs>
          <w:tab w:val="clear" w:pos="567"/>
        </w:tabs>
        <w:spacing w:line="240" w:lineRule="auto"/>
        <w:rPr>
          <w:szCs w:val="22"/>
        </w:rPr>
      </w:pPr>
    </w:p>
    <w:p w:rsidR="00257E4B" w:rsidRPr="00257E4B" w:rsidRDefault="00257E4B" w:rsidP="00257E4B">
      <w:pPr>
        <w:tabs>
          <w:tab w:val="clear" w:pos="567"/>
        </w:tabs>
        <w:spacing w:line="240" w:lineRule="auto"/>
        <w:rPr>
          <w:szCs w:val="22"/>
        </w:rPr>
      </w:pPr>
      <w:r w:rsidRPr="00257E4B">
        <w:rPr>
          <w:szCs w:val="22"/>
        </w:rPr>
        <w:t>Podrobné informace o tomto veterinárním léčivém přípravku jsou k dispozici v databázi přípravků Unie (</w:t>
      </w:r>
      <w:hyperlink r:id="rId7" w:history="1">
        <w:r w:rsidRPr="00257E4B">
          <w:rPr>
            <w:color w:val="0000FF"/>
            <w:szCs w:val="22"/>
            <w:u w:val="single"/>
          </w:rPr>
          <w:t>https://medicines.health.europa.eu/veterinary</w:t>
        </w:r>
      </w:hyperlink>
      <w:r w:rsidRPr="00257E4B">
        <w:rPr>
          <w:szCs w:val="22"/>
        </w:rPr>
        <w:t>).</w:t>
      </w:r>
    </w:p>
    <w:p w:rsidR="00257E4B" w:rsidRPr="00257E4B" w:rsidRDefault="00257E4B" w:rsidP="00257E4B">
      <w:pPr>
        <w:tabs>
          <w:tab w:val="clear" w:pos="567"/>
        </w:tabs>
        <w:spacing w:line="240" w:lineRule="auto"/>
        <w:rPr>
          <w:szCs w:val="22"/>
        </w:rPr>
      </w:pPr>
    </w:p>
    <w:p w:rsidR="00257E4B" w:rsidRPr="00257E4B" w:rsidRDefault="00257E4B" w:rsidP="00257E4B">
      <w:pPr>
        <w:spacing w:line="240" w:lineRule="auto"/>
        <w:jc w:val="both"/>
      </w:pPr>
      <w:r w:rsidRPr="00257E4B">
        <w:t>Podrobné informace o tomto veterinárním léčivém přípravku naleznete také v národní databázi (</w:t>
      </w:r>
      <w:hyperlink r:id="rId8" w:history="1">
        <w:r w:rsidRPr="00257E4B">
          <w:rPr>
            <w:color w:val="0000FF"/>
            <w:u w:val="single"/>
          </w:rPr>
          <w:t>https://www.uskvbl.cz</w:t>
        </w:r>
      </w:hyperlink>
      <w:r w:rsidRPr="00257E4B">
        <w:t>).</w:t>
      </w:r>
    </w:p>
    <w:p w:rsidR="00C114FF" w:rsidRPr="00474C50" w:rsidRDefault="00C114FF" w:rsidP="00145C3F">
      <w:pPr>
        <w:tabs>
          <w:tab w:val="clear" w:pos="567"/>
        </w:tabs>
        <w:spacing w:line="240" w:lineRule="auto"/>
        <w:rPr>
          <w:szCs w:val="22"/>
        </w:rPr>
      </w:pPr>
      <w:bookmarkStart w:id="8" w:name="_GoBack"/>
      <w:bookmarkEnd w:id="8"/>
    </w:p>
    <w:p w:rsidR="005F346D" w:rsidRPr="00474C50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474C50" w:rsidSect="007F2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B0C" w:rsidRDefault="006B7B0C">
      <w:pPr>
        <w:spacing w:line="240" w:lineRule="auto"/>
      </w:pPr>
      <w:r>
        <w:separator/>
      </w:r>
    </w:p>
  </w:endnote>
  <w:endnote w:type="continuationSeparator" w:id="0">
    <w:p w:rsidR="006B7B0C" w:rsidRDefault="006B7B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F64" w:rsidRDefault="004F6F64">
    <w:pPr>
      <w:pStyle w:val="Zpat"/>
    </w:pPr>
  </w:p>
  <w:p w:rsidR="005216AE" w:rsidRDefault="005216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FA4" w:rsidRPr="00B94A1B" w:rsidRDefault="0030199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764F3A">
      <w:rPr>
        <w:rFonts w:ascii="Times New Roman" w:hAnsi="Times New Roman"/>
        <w:noProof/>
      </w:rPr>
      <w:t>5</w:t>
    </w:r>
    <w:r w:rsidRPr="00B94A1B">
      <w:rPr>
        <w:rFonts w:ascii="Times New Roman" w:hAnsi="Times New Roman"/>
      </w:rPr>
      <w:fldChar w:fldCharType="end"/>
    </w:r>
  </w:p>
  <w:p w:rsidR="005216AE" w:rsidRDefault="005216A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FA4" w:rsidRDefault="0030199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 w:rsidR="00495CAE">
      <w:t>3</w:t>
    </w:r>
    <w:r>
      <w:fldChar w:fldCharType="end"/>
    </w:r>
  </w:p>
  <w:p w:rsidR="005216AE" w:rsidRDefault="005216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B0C" w:rsidRDefault="006B7B0C">
      <w:pPr>
        <w:spacing w:line="240" w:lineRule="auto"/>
      </w:pPr>
      <w:r>
        <w:separator/>
      </w:r>
    </w:p>
  </w:footnote>
  <w:footnote w:type="continuationSeparator" w:id="0">
    <w:p w:rsidR="006B7B0C" w:rsidRDefault="006B7B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F64" w:rsidRDefault="004F6F64">
    <w:pPr>
      <w:pStyle w:val="Zhlav"/>
    </w:pPr>
  </w:p>
  <w:p w:rsidR="005216AE" w:rsidRDefault="005216A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64F" w:rsidRDefault="008E76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F64" w:rsidRDefault="004F6F64">
    <w:pPr>
      <w:pStyle w:val="Zhlav"/>
    </w:pPr>
  </w:p>
  <w:p w:rsidR="005216AE" w:rsidRDefault="005216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4667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4EA8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9847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D84E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18CE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E6BB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64A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2263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EEF6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056C721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B20CA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5EE5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640F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14BA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D612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62F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CC5A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5817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91B62"/>
    <w:multiLevelType w:val="hybridMultilevel"/>
    <w:tmpl w:val="9EC42D02"/>
    <w:lvl w:ilvl="0" w:tplc="18B89F76"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E29C18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9821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54BD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3639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BAB5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CE6E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8E20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02E0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5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B2B305A"/>
    <w:multiLevelType w:val="hybridMultilevel"/>
    <w:tmpl w:val="7506D57E"/>
    <w:lvl w:ilvl="0" w:tplc="03A2D148"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781414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08FE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5E46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723D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442A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E0D3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6CD0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627A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2A2D5A"/>
    <w:multiLevelType w:val="hybridMultilevel"/>
    <w:tmpl w:val="2E749F0C"/>
    <w:lvl w:ilvl="0" w:tplc="CB2022C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62A5F7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930460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BCC78A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420162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0401AB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E2D3D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946C5D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EAEAF6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343193C"/>
    <w:multiLevelType w:val="hybridMultilevel"/>
    <w:tmpl w:val="70584BD4"/>
    <w:lvl w:ilvl="0" w:tplc="016832C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250082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4A89AB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000CCD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FAABA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F62D03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B6A59E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B14DFB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A18FCA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182B5959"/>
    <w:multiLevelType w:val="hybridMultilevel"/>
    <w:tmpl w:val="89A2B2AC"/>
    <w:lvl w:ilvl="0" w:tplc="67E08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ED41A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649D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0459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F6E5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567D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6ED9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4A12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58F1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7581A"/>
    <w:multiLevelType w:val="hybridMultilevel"/>
    <w:tmpl w:val="0C7E77B0"/>
    <w:lvl w:ilvl="0" w:tplc="1E2016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4" w15:restartNumberingAfterBreak="0">
    <w:nsid w:val="1FBF0E2B"/>
    <w:multiLevelType w:val="hybridMultilevel"/>
    <w:tmpl w:val="8E0A8F32"/>
    <w:lvl w:ilvl="0" w:tplc="83D288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9CEA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88E4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8C78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CE76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78FE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C14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9E38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6" w15:restartNumberingAfterBreak="0">
    <w:nsid w:val="2B354683"/>
    <w:multiLevelType w:val="hybridMultilevel"/>
    <w:tmpl w:val="0EE81776"/>
    <w:lvl w:ilvl="0" w:tplc="A5DC80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ED22B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C125B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6FA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A4E0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92D3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44DE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BCA7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1089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9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6D96073"/>
    <w:multiLevelType w:val="hybridMultilevel"/>
    <w:tmpl w:val="CA663CC0"/>
    <w:lvl w:ilvl="0" w:tplc="50F8BF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B2C2EC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5166E5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51A722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0382B0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A8260D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3FE7D1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6EA245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606215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67373A9"/>
    <w:multiLevelType w:val="hybridMultilevel"/>
    <w:tmpl w:val="E3BA04EE"/>
    <w:lvl w:ilvl="0" w:tplc="2432088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A3A703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D8CEEF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D4F6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F252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D8EA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329D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B084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282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014AC3"/>
    <w:multiLevelType w:val="hybridMultilevel"/>
    <w:tmpl w:val="B7B42D38"/>
    <w:lvl w:ilvl="0" w:tplc="275A33D8"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557E24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2E08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BAAE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2A29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48C2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0E9E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986D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404B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 w15:restartNumberingAfterBreak="0">
    <w:nsid w:val="4DAE5508"/>
    <w:multiLevelType w:val="hybridMultilevel"/>
    <w:tmpl w:val="DA0EE772"/>
    <w:lvl w:ilvl="0" w:tplc="FC502A5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FA64C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E0EF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D85A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68E5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2A1C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1CA0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3EC4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F436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BB473E"/>
    <w:multiLevelType w:val="hybridMultilevel"/>
    <w:tmpl w:val="BA782D10"/>
    <w:lvl w:ilvl="0" w:tplc="3B10300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D843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5CF0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CCE8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6E4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70FA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AE13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5A17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4CA3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1F1D26"/>
    <w:multiLevelType w:val="hybridMultilevel"/>
    <w:tmpl w:val="2E749F0C"/>
    <w:lvl w:ilvl="0" w:tplc="4F40B9B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9BE87E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5302C7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C9820F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0B2A20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DBCBB6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05CE2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B06981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60C940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7" w15:restartNumberingAfterBreak="0">
    <w:nsid w:val="52C80393"/>
    <w:multiLevelType w:val="hybridMultilevel"/>
    <w:tmpl w:val="7996087A"/>
    <w:lvl w:ilvl="0" w:tplc="66322BA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34E6C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ECFD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F46E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3A8D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5058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4E1C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1E10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9B4BE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9455F8"/>
    <w:multiLevelType w:val="hybridMultilevel"/>
    <w:tmpl w:val="95BCE604"/>
    <w:lvl w:ilvl="0" w:tplc="D2267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5DA6A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BA66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EB6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05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C69B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A24B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566B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D82C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0" w15:restartNumberingAfterBreak="0">
    <w:nsid w:val="59A562EE"/>
    <w:multiLevelType w:val="hybridMultilevel"/>
    <w:tmpl w:val="4156EBF0"/>
    <w:lvl w:ilvl="0" w:tplc="0AF6C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DCF9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1463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7A8D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0482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C059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566C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E9D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EE38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F65D8"/>
    <w:multiLevelType w:val="multilevel"/>
    <w:tmpl w:val="A02E932A"/>
    <w:numStyleLink w:val="BulletsAgency"/>
  </w:abstractNum>
  <w:abstractNum w:abstractNumId="32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3" w15:restartNumberingAfterBreak="0">
    <w:nsid w:val="630E67BF"/>
    <w:multiLevelType w:val="hybridMultilevel"/>
    <w:tmpl w:val="B1D854E2"/>
    <w:lvl w:ilvl="0" w:tplc="82628EC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A4204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1AAA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8C67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6496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D8ED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1E2A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765F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CFE7B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5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6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8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9" w15:restartNumberingAfterBreak="0">
    <w:nsid w:val="71FB76EB"/>
    <w:multiLevelType w:val="hybridMultilevel"/>
    <w:tmpl w:val="CC66055E"/>
    <w:lvl w:ilvl="0" w:tplc="17044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C46F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5285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C637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24C0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529B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4C2F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0ED8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5C67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087B01"/>
    <w:multiLevelType w:val="hybridMultilevel"/>
    <w:tmpl w:val="D4C290BC"/>
    <w:lvl w:ilvl="0" w:tplc="82B8619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43885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605A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340B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FAAA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B28D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0A0D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DEC9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0E60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8A5987"/>
    <w:multiLevelType w:val="hybridMultilevel"/>
    <w:tmpl w:val="D73EEE10"/>
    <w:lvl w:ilvl="0" w:tplc="D0CE282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EC6A9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224E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1209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6CA7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FE07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F04F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D602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922E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8"/>
  </w:num>
  <w:num w:numId="4">
    <w:abstractNumId w:val="37"/>
  </w:num>
  <w:num w:numId="5">
    <w:abstractNumId w:val="17"/>
  </w:num>
  <w:num w:numId="6">
    <w:abstractNumId w:val="29"/>
  </w:num>
  <w:num w:numId="7">
    <w:abstractNumId w:val="23"/>
  </w:num>
  <w:num w:numId="8">
    <w:abstractNumId w:val="13"/>
  </w:num>
  <w:num w:numId="9">
    <w:abstractNumId w:val="35"/>
  </w:num>
  <w:num w:numId="10">
    <w:abstractNumId w:val="36"/>
  </w:num>
  <w:num w:numId="11">
    <w:abstractNumId w:val="19"/>
  </w:num>
  <w:num w:numId="12">
    <w:abstractNumId w:val="18"/>
  </w:num>
  <w:num w:numId="13">
    <w:abstractNumId w:val="4"/>
  </w:num>
  <w:num w:numId="14">
    <w:abstractNumId w:val="34"/>
  </w:num>
  <w:num w:numId="15">
    <w:abstractNumId w:val="21"/>
  </w:num>
  <w:num w:numId="16">
    <w:abstractNumId w:val="39"/>
  </w:num>
  <w:num w:numId="17">
    <w:abstractNumId w:val="14"/>
  </w:num>
  <w:num w:numId="18">
    <w:abstractNumId w:val="1"/>
  </w:num>
  <w:num w:numId="19">
    <w:abstractNumId w:val="20"/>
  </w:num>
  <w:num w:numId="20">
    <w:abstractNumId w:val="5"/>
  </w:num>
  <w:num w:numId="21">
    <w:abstractNumId w:val="10"/>
  </w:num>
  <w:num w:numId="22">
    <w:abstractNumId w:val="32"/>
  </w:num>
  <w:num w:numId="23">
    <w:abstractNumId w:val="40"/>
  </w:num>
  <w:num w:numId="24">
    <w:abstractNumId w:val="25"/>
  </w:num>
  <w:num w:numId="25">
    <w:abstractNumId w:val="15"/>
  </w:num>
  <w:num w:numId="26">
    <w:abstractNumId w:val="16"/>
  </w:num>
  <w:num w:numId="27">
    <w:abstractNumId w:val="8"/>
  </w:num>
  <w:num w:numId="28">
    <w:abstractNumId w:val="9"/>
  </w:num>
  <w:num w:numId="29">
    <w:abstractNumId w:val="26"/>
  </w:num>
  <w:num w:numId="30">
    <w:abstractNumId w:val="41"/>
  </w:num>
  <w:num w:numId="31">
    <w:abstractNumId w:val="42"/>
  </w:num>
  <w:num w:numId="32">
    <w:abstractNumId w:val="24"/>
  </w:num>
  <w:num w:numId="33">
    <w:abstractNumId w:val="33"/>
  </w:num>
  <w:num w:numId="34">
    <w:abstractNumId w:val="27"/>
  </w:num>
  <w:num w:numId="35">
    <w:abstractNumId w:val="2"/>
  </w:num>
  <w:num w:numId="36">
    <w:abstractNumId w:val="6"/>
  </w:num>
  <w:num w:numId="37">
    <w:abstractNumId w:val="31"/>
  </w:num>
  <w:num w:numId="38">
    <w:abstractNumId w:val="30"/>
  </w:num>
  <w:num w:numId="39">
    <w:abstractNumId w:val="11"/>
  </w:num>
  <w:num w:numId="40">
    <w:abstractNumId w:val="28"/>
  </w:num>
  <w:num w:numId="41">
    <w:abstractNumId w:val="3"/>
  </w:num>
  <w:num w:numId="42">
    <w:abstractNumId w:val="22"/>
  </w:num>
  <w:num w:numId="43">
    <w:abstractNumId w:val="7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51F3"/>
    <w:rsid w:val="00005650"/>
    <w:rsid w:val="00005B3D"/>
    <w:rsid w:val="000135D8"/>
    <w:rsid w:val="00021B82"/>
    <w:rsid w:val="00023AB0"/>
    <w:rsid w:val="00024777"/>
    <w:rsid w:val="00024E0F"/>
    <w:rsid w:val="00024E21"/>
    <w:rsid w:val="00030F6A"/>
    <w:rsid w:val="00036C50"/>
    <w:rsid w:val="000407EC"/>
    <w:rsid w:val="00052D2B"/>
    <w:rsid w:val="00054F55"/>
    <w:rsid w:val="000562B9"/>
    <w:rsid w:val="00062945"/>
    <w:rsid w:val="00080453"/>
    <w:rsid w:val="0008169A"/>
    <w:rsid w:val="0008585F"/>
    <w:rsid w:val="000860CE"/>
    <w:rsid w:val="00092A37"/>
    <w:rsid w:val="000938A6"/>
    <w:rsid w:val="00097C1E"/>
    <w:rsid w:val="000A1DF5"/>
    <w:rsid w:val="000A25E4"/>
    <w:rsid w:val="000B7873"/>
    <w:rsid w:val="000C02A1"/>
    <w:rsid w:val="000C1D4F"/>
    <w:rsid w:val="000C29B6"/>
    <w:rsid w:val="000C6560"/>
    <w:rsid w:val="000C687A"/>
    <w:rsid w:val="000C6AC0"/>
    <w:rsid w:val="000D1B91"/>
    <w:rsid w:val="000D2A55"/>
    <w:rsid w:val="000D2C6B"/>
    <w:rsid w:val="000D3494"/>
    <w:rsid w:val="000D67D0"/>
    <w:rsid w:val="000E195C"/>
    <w:rsid w:val="000E3602"/>
    <w:rsid w:val="000E3881"/>
    <w:rsid w:val="000F28D5"/>
    <w:rsid w:val="000F38DA"/>
    <w:rsid w:val="000F5822"/>
    <w:rsid w:val="000F796B"/>
    <w:rsid w:val="0010031E"/>
    <w:rsid w:val="001012EB"/>
    <w:rsid w:val="001078D1"/>
    <w:rsid w:val="00115782"/>
    <w:rsid w:val="00124F36"/>
    <w:rsid w:val="00125666"/>
    <w:rsid w:val="00125C80"/>
    <w:rsid w:val="00127E4F"/>
    <w:rsid w:val="0013799F"/>
    <w:rsid w:val="00140DF6"/>
    <w:rsid w:val="001439A3"/>
    <w:rsid w:val="00145C3F"/>
    <w:rsid w:val="00145D34"/>
    <w:rsid w:val="00146284"/>
    <w:rsid w:val="0014690F"/>
    <w:rsid w:val="0015098E"/>
    <w:rsid w:val="001674D3"/>
    <w:rsid w:val="00167803"/>
    <w:rsid w:val="00171269"/>
    <w:rsid w:val="00175264"/>
    <w:rsid w:val="001803D2"/>
    <w:rsid w:val="0018228B"/>
    <w:rsid w:val="00185B50"/>
    <w:rsid w:val="0018625C"/>
    <w:rsid w:val="00187DE7"/>
    <w:rsid w:val="00187E62"/>
    <w:rsid w:val="00192045"/>
    <w:rsid w:val="00193B14"/>
    <w:rsid w:val="00193E72"/>
    <w:rsid w:val="00195267"/>
    <w:rsid w:val="0019600B"/>
    <w:rsid w:val="0019686E"/>
    <w:rsid w:val="00196935"/>
    <w:rsid w:val="001A0E2C"/>
    <w:rsid w:val="001A28C9"/>
    <w:rsid w:val="001A34BC"/>
    <w:rsid w:val="001A4532"/>
    <w:rsid w:val="001B0ADA"/>
    <w:rsid w:val="001B1C77"/>
    <w:rsid w:val="001B6F4A"/>
    <w:rsid w:val="001B7900"/>
    <w:rsid w:val="001C3202"/>
    <w:rsid w:val="001C5288"/>
    <w:rsid w:val="001C5A9E"/>
    <w:rsid w:val="001C5B03"/>
    <w:rsid w:val="001D6D96"/>
    <w:rsid w:val="001E5621"/>
    <w:rsid w:val="001E787D"/>
    <w:rsid w:val="001F3EF9"/>
    <w:rsid w:val="001F627D"/>
    <w:rsid w:val="001F6622"/>
    <w:rsid w:val="0020126C"/>
    <w:rsid w:val="002100FC"/>
    <w:rsid w:val="00213890"/>
    <w:rsid w:val="00214E52"/>
    <w:rsid w:val="00215B87"/>
    <w:rsid w:val="002207C0"/>
    <w:rsid w:val="00221E7B"/>
    <w:rsid w:val="00224B93"/>
    <w:rsid w:val="00234437"/>
    <w:rsid w:val="0023676E"/>
    <w:rsid w:val="002414B6"/>
    <w:rsid w:val="002422EB"/>
    <w:rsid w:val="00242397"/>
    <w:rsid w:val="0024282A"/>
    <w:rsid w:val="00250DD1"/>
    <w:rsid w:val="00251183"/>
    <w:rsid w:val="00251689"/>
    <w:rsid w:val="0025267C"/>
    <w:rsid w:val="00253B6B"/>
    <w:rsid w:val="002569F0"/>
    <w:rsid w:val="00257E4B"/>
    <w:rsid w:val="00257E94"/>
    <w:rsid w:val="002652EA"/>
    <w:rsid w:val="00265656"/>
    <w:rsid w:val="00265E77"/>
    <w:rsid w:val="00266155"/>
    <w:rsid w:val="0027270B"/>
    <w:rsid w:val="002838C8"/>
    <w:rsid w:val="00290805"/>
    <w:rsid w:val="00290C2A"/>
    <w:rsid w:val="002931DD"/>
    <w:rsid w:val="002A0E7C"/>
    <w:rsid w:val="002A21ED"/>
    <w:rsid w:val="002A3F88"/>
    <w:rsid w:val="002B0F11"/>
    <w:rsid w:val="002B3E6E"/>
    <w:rsid w:val="002C55FF"/>
    <w:rsid w:val="002C592B"/>
    <w:rsid w:val="002D0CAC"/>
    <w:rsid w:val="002D3FD6"/>
    <w:rsid w:val="002D43A0"/>
    <w:rsid w:val="002E25FD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71D5"/>
    <w:rsid w:val="002F7A42"/>
    <w:rsid w:val="0030199D"/>
    <w:rsid w:val="003020BB"/>
    <w:rsid w:val="00303FF4"/>
    <w:rsid w:val="00304393"/>
    <w:rsid w:val="00305995"/>
    <w:rsid w:val="00305AB2"/>
    <w:rsid w:val="0031032B"/>
    <w:rsid w:val="00315571"/>
    <w:rsid w:val="00316E87"/>
    <w:rsid w:val="0032453E"/>
    <w:rsid w:val="00325053"/>
    <w:rsid w:val="003256AC"/>
    <w:rsid w:val="0033129D"/>
    <w:rsid w:val="00331488"/>
    <w:rsid w:val="003314EB"/>
    <w:rsid w:val="003320ED"/>
    <w:rsid w:val="0033480E"/>
    <w:rsid w:val="00337123"/>
    <w:rsid w:val="00341866"/>
    <w:rsid w:val="003438B5"/>
    <w:rsid w:val="00346A24"/>
    <w:rsid w:val="0035135B"/>
    <w:rsid w:val="003535E0"/>
    <w:rsid w:val="0035363A"/>
    <w:rsid w:val="0036567B"/>
    <w:rsid w:val="00366F56"/>
    <w:rsid w:val="003737C8"/>
    <w:rsid w:val="0037589D"/>
    <w:rsid w:val="00376BB1"/>
    <w:rsid w:val="00377E23"/>
    <w:rsid w:val="0038277C"/>
    <w:rsid w:val="00387F60"/>
    <w:rsid w:val="003909E0"/>
    <w:rsid w:val="00393E09"/>
    <w:rsid w:val="00395B15"/>
    <w:rsid w:val="00396026"/>
    <w:rsid w:val="003A0FEB"/>
    <w:rsid w:val="003A3A95"/>
    <w:rsid w:val="003A3E2F"/>
    <w:rsid w:val="003A6CCB"/>
    <w:rsid w:val="003B10C4"/>
    <w:rsid w:val="003B3CFA"/>
    <w:rsid w:val="003B48EB"/>
    <w:rsid w:val="003C33FF"/>
    <w:rsid w:val="003C64A5"/>
    <w:rsid w:val="003D03CC"/>
    <w:rsid w:val="003D21DC"/>
    <w:rsid w:val="003D378C"/>
    <w:rsid w:val="003D4BB7"/>
    <w:rsid w:val="003E0116"/>
    <w:rsid w:val="003E26C3"/>
    <w:rsid w:val="003F0CB6"/>
    <w:rsid w:val="003F0D6C"/>
    <w:rsid w:val="003F0F26"/>
    <w:rsid w:val="003F12D9"/>
    <w:rsid w:val="003F1B4C"/>
    <w:rsid w:val="003F4921"/>
    <w:rsid w:val="003F5B0C"/>
    <w:rsid w:val="003F7E54"/>
    <w:rsid w:val="004008F6"/>
    <w:rsid w:val="00412BBE"/>
    <w:rsid w:val="00414B20"/>
    <w:rsid w:val="00417DE3"/>
    <w:rsid w:val="00420850"/>
    <w:rsid w:val="00423968"/>
    <w:rsid w:val="00427054"/>
    <w:rsid w:val="004304B1"/>
    <w:rsid w:val="0043320A"/>
    <w:rsid w:val="004332E3"/>
    <w:rsid w:val="00433447"/>
    <w:rsid w:val="00435931"/>
    <w:rsid w:val="00446960"/>
    <w:rsid w:val="004518A6"/>
    <w:rsid w:val="00453E1D"/>
    <w:rsid w:val="00454589"/>
    <w:rsid w:val="004560D7"/>
    <w:rsid w:val="00456ED0"/>
    <w:rsid w:val="00457550"/>
    <w:rsid w:val="00472B25"/>
    <w:rsid w:val="00474C50"/>
    <w:rsid w:val="004771F9"/>
    <w:rsid w:val="00484686"/>
    <w:rsid w:val="00486006"/>
    <w:rsid w:val="00486BAD"/>
    <w:rsid w:val="00486BBE"/>
    <w:rsid w:val="00487123"/>
    <w:rsid w:val="00490D09"/>
    <w:rsid w:val="00492CE7"/>
    <w:rsid w:val="00495BE0"/>
    <w:rsid w:val="00495CAE"/>
    <w:rsid w:val="004A1BD5"/>
    <w:rsid w:val="004A3394"/>
    <w:rsid w:val="004A426C"/>
    <w:rsid w:val="004A4422"/>
    <w:rsid w:val="004A61E1"/>
    <w:rsid w:val="004B2344"/>
    <w:rsid w:val="004B4F67"/>
    <w:rsid w:val="004B5DDC"/>
    <w:rsid w:val="004B798E"/>
    <w:rsid w:val="004C2ABD"/>
    <w:rsid w:val="004D39B6"/>
    <w:rsid w:val="004D3E58"/>
    <w:rsid w:val="004D6746"/>
    <w:rsid w:val="004D6DBA"/>
    <w:rsid w:val="004D767B"/>
    <w:rsid w:val="004D7709"/>
    <w:rsid w:val="004E0F32"/>
    <w:rsid w:val="004E23A1"/>
    <w:rsid w:val="004E7092"/>
    <w:rsid w:val="004E7ECE"/>
    <w:rsid w:val="004F6F64"/>
    <w:rsid w:val="005004EC"/>
    <w:rsid w:val="00501A6D"/>
    <w:rsid w:val="00510337"/>
    <w:rsid w:val="0051253C"/>
    <w:rsid w:val="0051398E"/>
    <w:rsid w:val="00517756"/>
    <w:rsid w:val="005202C6"/>
    <w:rsid w:val="005216AE"/>
    <w:rsid w:val="00522E16"/>
    <w:rsid w:val="00523C53"/>
    <w:rsid w:val="00526DEC"/>
    <w:rsid w:val="00527B8F"/>
    <w:rsid w:val="00542012"/>
    <w:rsid w:val="00543DF5"/>
    <w:rsid w:val="00546E01"/>
    <w:rsid w:val="005511F6"/>
    <w:rsid w:val="0055260D"/>
    <w:rsid w:val="00555422"/>
    <w:rsid w:val="00555810"/>
    <w:rsid w:val="00560C8B"/>
    <w:rsid w:val="00562DCA"/>
    <w:rsid w:val="0056568F"/>
    <w:rsid w:val="00570768"/>
    <w:rsid w:val="00571482"/>
    <w:rsid w:val="00572C3D"/>
    <w:rsid w:val="00582578"/>
    <w:rsid w:val="00587AE7"/>
    <w:rsid w:val="005A019C"/>
    <w:rsid w:val="005A25A2"/>
    <w:rsid w:val="005A568B"/>
    <w:rsid w:val="005B04A8"/>
    <w:rsid w:val="005B1176"/>
    <w:rsid w:val="005B28AD"/>
    <w:rsid w:val="005B328D"/>
    <w:rsid w:val="005B3503"/>
    <w:rsid w:val="005B3EE7"/>
    <w:rsid w:val="005B3F22"/>
    <w:rsid w:val="005B4DCD"/>
    <w:rsid w:val="005B4FAD"/>
    <w:rsid w:val="005C439D"/>
    <w:rsid w:val="005D380C"/>
    <w:rsid w:val="005D4F68"/>
    <w:rsid w:val="005D6E04"/>
    <w:rsid w:val="005D7A12"/>
    <w:rsid w:val="005E2F70"/>
    <w:rsid w:val="005E53EE"/>
    <w:rsid w:val="005F0124"/>
    <w:rsid w:val="005F0542"/>
    <w:rsid w:val="005F0F72"/>
    <w:rsid w:val="005F1C1F"/>
    <w:rsid w:val="005F346D"/>
    <w:rsid w:val="005F38FB"/>
    <w:rsid w:val="00602D3B"/>
    <w:rsid w:val="0060326F"/>
    <w:rsid w:val="00606EA1"/>
    <w:rsid w:val="006128F0"/>
    <w:rsid w:val="00612F07"/>
    <w:rsid w:val="00614B36"/>
    <w:rsid w:val="0061726B"/>
    <w:rsid w:val="0062387A"/>
    <w:rsid w:val="006301DB"/>
    <w:rsid w:val="00631EAD"/>
    <w:rsid w:val="0063377D"/>
    <w:rsid w:val="006344BE"/>
    <w:rsid w:val="00634A66"/>
    <w:rsid w:val="00640336"/>
    <w:rsid w:val="00640FC9"/>
    <w:rsid w:val="00641E8B"/>
    <w:rsid w:val="006432F2"/>
    <w:rsid w:val="006471D5"/>
    <w:rsid w:val="00647491"/>
    <w:rsid w:val="0065320F"/>
    <w:rsid w:val="00653D64"/>
    <w:rsid w:val="00654E13"/>
    <w:rsid w:val="00662446"/>
    <w:rsid w:val="006672DE"/>
    <w:rsid w:val="00667489"/>
    <w:rsid w:val="00670D44"/>
    <w:rsid w:val="00671B4B"/>
    <w:rsid w:val="0067284D"/>
    <w:rsid w:val="00674FE1"/>
    <w:rsid w:val="006755D0"/>
    <w:rsid w:val="00676AFC"/>
    <w:rsid w:val="006807CD"/>
    <w:rsid w:val="00682D43"/>
    <w:rsid w:val="00685BAF"/>
    <w:rsid w:val="006A0A7D"/>
    <w:rsid w:val="006A0D03"/>
    <w:rsid w:val="006A41E9"/>
    <w:rsid w:val="006B12CB"/>
    <w:rsid w:val="006B5916"/>
    <w:rsid w:val="006B7B0C"/>
    <w:rsid w:val="006C152A"/>
    <w:rsid w:val="006C4775"/>
    <w:rsid w:val="006C4F4A"/>
    <w:rsid w:val="006C5E80"/>
    <w:rsid w:val="006C7CEE"/>
    <w:rsid w:val="006D075E"/>
    <w:rsid w:val="006D7C6E"/>
    <w:rsid w:val="006E2F95"/>
    <w:rsid w:val="006E30CF"/>
    <w:rsid w:val="006E4BE6"/>
    <w:rsid w:val="006F6B88"/>
    <w:rsid w:val="00705EAF"/>
    <w:rsid w:val="00706243"/>
    <w:rsid w:val="007101CC"/>
    <w:rsid w:val="0071082D"/>
    <w:rsid w:val="00713E36"/>
    <w:rsid w:val="00715689"/>
    <w:rsid w:val="00717B25"/>
    <w:rsid w:val="00724E3B"/>
    <w:rsid w:val="00725EEA"/>
    <w:rsid w:val="00730CE9"/>
    <w:rsid w:val="007331A0"/>
    <w:rsid w:val="0073373D"/>
    <w:rsid w:val="007439DB"/>
    <w:rsid w:val="00755F87"/>
    <w:rsid w:val="007568D8"/>
    <w:rsid w:val="007616A0"/>
    <w:rsid w:val="00764074"/>
    <w:rsid w:val="00764F3A"/>
    <w:rsid w:val="00765084"/>
    <w:rsid w:val="00765316"/>
    <w:rsid w:val="007708C8"/>
    <w:rsid w:val="0077719D"/>
    <w:rsid w:val="00780DF0"/>
    <w:rsid w:val="00782F0F"/>
    <w:rsid w:val="007864CF"/>
    <w:rsid w:val="00787482"/>
    <w:rsid w:val="007A286D"/>
    <w:rsid w:val="007A38DF"/>
    <w:rsid w:val="007A6DBE"/>
    <w:rsid w:val="007B20CF"/>
    <w:rsid w:val="007B2499"/>
    <w:rsid w:val="007B72E1"/>
    <w:rsid w:val="007B783A"/>
    <w:rsid w:val="007C1B95"/>
    <w:rsid w:val="007D612D"/>
    <w:rsid w:val="007D73FB"/>
    <w:rsid w:val="007E2F2D"/>
    <w:rsid w:val="007F1433"/>
    <w:rsid w:val="007F1491"/>
    <w:rsid w:val="007F2F03"/>
    <w:rsid w:val="00800FE0"/>
    <w:rsid w:val="008066AD"/>
    <w:rsid w:val="00814AF1"/>
    <w:rsid w:val="0081517F"/>
    <w:rsid w:val="00815370"/>
    <w:rsid w:val="0082153D"/>
    <w:rsid w:val="008255AA"/>
    <w:rsid w:val="00830FF3"/>
    <w:rsid w:val="008322FC"/>
    <w:rsid w:val="008334BF"/>
    <w:rsid w:val="00835D06"/>
    <w:rsid w:val="00836B8C"/>
    <w:rsid w:val="00840062"/>
    <w:rsid w:val="008410C5"/>
    <w:rsid w:val="00841708"/>
    <w:rsid w:val="00846C08"/>
    <w:rsid w:val="008530E7"/>
    <w:rsid w:val="00856BDB"/>
    <w:rsid w:val="00857675"/>
    <w:rsid w:val="00870108"/>
    <w:rsid w:val="00875EC3"/>
    <w:rsid w:val="008763E7"/>
    <w:rsid w:val="008766AA"/>
    <w:rsid w:val="008772D9"/>
    <w:rsid w:val="00877624"/>
    <w:rsid w:val="008808C5"/>
    <w:rsid w:val="00881A7C"/>
    <w:rsid w:val="00883C78"/>
    <w:rsid w:val="00885159"/>
    <w:rsid w:val="00885214"/>
    <w:rsid w:val="00887615"/>
    <w:rsid w:val="00890052"/>
    <w:rsid w:val="00893562"/>
    <w:rsid w:val="00894E3A"/>
    <w:rsid w:val="00895A2F"/>
    <w:rsid w:val="00896EBD"/>
    <w:rsid w:val="008A5665"/>
    <w:rsid w:val="008B24A8"/>
    <w:rsid w:val="008B25E4"/>
    <w:rsid w:val="008B3D78"/>
    <w:rsid w:val="008B42EF"/>
    <w:rsid w:val="008C261B"/>
    <w:rsid w:val="008C4FCA"/>
    <w:rsid w:val="008C7882"/>
    <w:rsid w:val="008D20C4"/>
    <w:rsid w:val="008D2129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64F"/>
    <w:rsid w:val="008F1769"/>
    <w:rsid w:val="008F4B37"/>
    <w:rsid w:val="008F4DEF"/>
    <w:rsid w:val="00901485"/>
    <w:rsid w:val="00903D0D"/>
    <w:rsid w:val="009048E1"/>
    <w:rsid w:val="0090598C"/>
    <w:rsid w:val="009071BB"/>
    <w:rsid w:val="00913885"/>
    <w:rsid w:val="00914278"/>
    <w:rsid w:val="00931D41"/>
    <w:rsid w:val="00933D18"/>
    <w:rsid w:val="0094113B"/>
    <w:rsid w:val="00942221"/>
    <w:rsid w:val="00942235"/>
    <w:rsid w:val="00950FBB"/>
    <w:rsid w:val="0095122F"/>
    <w:rsid w:val="00953349"/>
    <w:rsid w:val="00954E0C"/>
    <w:rsid w:val="0095730C"/>
    <w:rsid w:val="00961156"/>
    <w:rsid w:val="00964F03"/>
    <w:rsid w:val="00965965"/>
    <w:rsid w:val="00966F1F"/>
    <w:rsid w:val="00975676"/>
    <w:rsid w:val="00976467"/>
    <w:rsid w:val="00976D32"/>
    <w:rsid w:val="009844F7"/>
    <w:rsid w:val="0098680F"/>
    <w:rsid w:val="00990530"/>
    <w:rsid w:val="009938F7"/>
    <w:rsid w:val="009A05AA"/>
    <w:rsid w:val="009A2D5A"/>
    <w:rsid w:val="009B104F"/>
    <w:rsid w:val="009B2C7E"/>
    <w:rsid w:val="009B52AC"/>
    <w:rsid w:val="009B6DBD"/>
    <w:rsid w:val="009C108A"/>
    <w:rsid w:val="009C2E47"/>
    <w:rsid w:val="009C6BFB"/>
    <w:rsid w:val="009D0C05"/>
    <w:rsid w:val="009D5C1A"/>
    <w:rsid w:val="009E19C0"/>
    <w:rsid w:val="009E1D85"/>
    <w:rsid w:val="009E2C00"/>
    <w:rsid w:val="009E49AD"/>
    <w:rsid w:val="009E70F4"/>
    <w:rsid w:val="009F1AD2"/>
    <w:rsid w:val="00A0479E"/>
    <w:rsid w:val="00A07979"/>
    <w:rsid w:val="00A11755"/>
    <w:rsid w:val="00A16496"/>
    <w:rsid w:val="00A207FB"/>
    <w:rsid w:val="00A24016"/>
    <w:rsid w:val="00A25BE3"/>
    <w:rsid w:val="00A265BF"/>
    <w:rsid w:val="00A26F44"/>
    <w:rsid w:val="00A34FAB"/>
    <w:rsid w:val="00A4313D"/>
    <w:rsid w:val="00A457A3"/>
    <w:rsid w:val="00A50120"/>
    <w:rsid w:val="00A5388A"/>
    <w:rsid w:val="00A54B04"/>
    <w:rsid w:val="00A57EF6"/>
    <w:rsid w:val="00A60351"/>
    <w:rsid w:val="00A61C6D"/>
    <w:rsid w:val="00A63015"/>
    <w:rsid w:val="00A6413F"/>
    <w:rsid w:val="00A66254"/>
    <w:rsid w:val="00A678B4"/>
    <w:rsid w:val="00A704A3"/>
    <w:rsid w:val="00A75211"/>
    <w:rsid w:val="00A75E23"/>
    <w:rsid w:val="00A82AA0"/>
    <w:rsid w:val="00A82F8A"/>
    <w:rsid w:val="00A84BF0"/>
    <w:rsid w:val="00A876D3"/>
    <w:rsid w:val="00A87F56"/>
    <w:rsid w:val="00A9226B"/>
    <w:rsid w:val="00A9575C"/>
    <w:rsid w:val="00A95B56"/>
    <w:rsid w:val="00A969AF"/>
    <w:rsid w:val="00AA22A1"/>
    <w:rsid w:val="00AB199C"/>
    <w:rsid w:val="00AB1A2E"/>
    <w:rsid w:val="00AB328A"/>
    <w:rsid w:val="00AB4918"/>
    <w:rsid w:val="00AB4BC8"/>
    <w:rsid w:val="00AB4D5D"/>
    <w:rsid w:val="00AB6BA7"/>
    <w:rsid w:val="00AB7BE8"/>
    <w:rsid w:val="00AC17D0"/>
    <w:rsid w:val="00AC3EA7"/>
    <w:rsid w:val="00AC4EDC"/>
    <w:rsid w:val="00AC7966"/>
    <w:rsid w:val="00AD0710"/>
    <w:rsid w:val="00AD4AC5"/>
    <w:rsid w:val="00AD4DB9"/>
    <w:rsid w:val="00AD63C0"/>
    <w:rsid w:val="00AE35B2"/>
    <w:rsid w:val="00AE6AA0"/>
    <w:rsid w:val="00B119A2"/>
    <w:rsid w:val="00B177F2"/>
    <w:rsid w:val="00B201F1"/>
    <w:rsid w:val="00B304E7"/>
    <w:rsid w:val="00B318B6"/>
    <w:rsid w:val="00B41F47"/>
    <w:rsid w:val="00B44EE9"/>
    <w:rsid w:val="00B47A83"/>
    <w:rsid w:val="00B60AC9"/>
    <w:rsid w:val="00B67323"/>
    <w:rsid w:val="00B715F2"/>
    <w:rsid w:val="00B74071"/>
    <w:rsid w:val="00B7428E"/>
    <w:rsid w:val="00B74B67"/>
    <w:rsid w:val="00B77475"/>
    <w:rsid w:val="00B779AA"/>
    <w:rsid w:val="00B77FE7"/>
    <w:rsid w:val="00B81C95"/>
    <w:rsid w:val="00B82330"/>
    <w:rsid w:val="00B82ED4"/>
    <w:rsid w:val="00B8424F"/>
    <w:rsid w:val="00B86896"/>
    <w:rsid w:val="00B875A6"/>
    <w:rsid w:val="00B91653"/>
    <w:rsid w:val="00B91DC1"/>
    <w:rsid w:val="00B93E4C"/>
    <w:rsid w:val="00B94A1B"/>
    <w:rsid w:val="00BA4755"/>
    <w:rsid w:val="00BA4C4D"/>
    <w:rsid w:val="00BA5C89"/>
    <w:rsid w:val="00BB4CE2"/>
    <w:rsid w:val="00BB5EF0"/>
    <w:rsid w:val="00BB6724"/>
    <w:rsid w:val="00BC0028"/>
    <w:rsid w:val="00BC0EFB"/>
    <w:rsid w:val="00BC2E39"/>
    <w:rsid w:val="00BC6BB9"/>
    <w:rsid w:val="00BC7E53"/>
    <w:rsid w:val="00BD2364"/>
    <w:rsid w:val="00BD28E3"/>
    <w:rsid w:val="00BE1F9B"/>
    <w:rsid w:val="00BE3261"/>
    <w:rsid w:val="00BE3393"/>
    <w:rsid w:val="00BF00EF"/>
    <w:rsid w:val="00BF58FC"/>
    <w:rsid w:val="00C01F77"/>
    <w:rsid w:val="00C01FFC"/>
    <w:rsid w:val="00C06AE4"/>
    <w:rsid w:val="00C108E6"/>
    <w:rsid w:val="00C114FF"/>
    <w:rsid w:val="00C14B91"/>
    <w:rsid w:val="00C1639A"/>
    <w:rsid w:val="00C171A1"/>
    <w:rsid w:val="00C171A4"/>
    <w:rsid w:val="00C17F12"/>
    <w:rsid w:val="00C21C1A"/>
    <w:rsid w:val="00C237E9"/>
    <w:rsid w:val="00C3187C"/>
    <w:rsid w:val="00C32989"/>
    <w:rsid w:val="00C36883"/>
    <w:rsid w:val="00C40928"/>
    <w:rsid w:val="00C42697"/>
    <w:rsid w:val="00C43F01"/>
    <w:rsid w:val="00C4472B"/>
    <w:rsid w:val="00C47552"/>
    <w:rsid w:val="00C5271D"/>
    <w:rsid w:val="00C562F7"/>
    <w:rsid w:val="00C57A81"/>
    <w:rsid w:val="00C60193"/>
    <w:rsid w:val="00C634D4"/>
    <w:rsid w:val="00C63AA5"/>
    <w:rsid w:val="00C65071"/>
    <w:rsid w:val="00C6727C"/>
    <w:rsid w:val="00C6744C"/>
    <w:rsid w:val="00C73134"/>
    <w:rsid w:val="00C73F6D"/>
    <w:rsid w:val="00C74F6E"/>
    <w:rsid w:val="00C776D3"/>
    <w:rsid w:val="00C77FA4"/>
    <w:rsid w:val="00C77FFA"/>
    <w:rsid w:val="00C80401"/>
    <w:rsid w:val="00C80511"/>
    <w:rsid w:val="00C81C97"/>
    <w:rsid w:val="00C840C2"/>
    <w:rsid w:val="00C84101"/>
    <w:rsid w:val="00C8535F"/>
    <w:rsid w:val="00C90586"/>
    <w:rsid w:val="00C90EDA"/>
    <w:rsid w:val="00C91E6C"/>
    <w:rsid w:val="00C959E7"/>
    <w:rsid w:val="00C97E3C"/>
    <w:rsid w:val="00CA0A39"/>
    <w:rsid w:val="00CA6D90"/>
    <w:rsid w:val="00CB298A"/>
    <w:rsid w:val="00CB5E3E"/>
    <w:rsid w:val="00CC00AA"/>
    <w:rsid w:val="00CC1E65"/>
    <w:rsid w:val="00CC47B3"/>
    <w:rsid w:val="00CC567A"/>
    <w:rsid w:val="00CD4059"/>
    <w:rsid w:val="00CD4E5A"/>
    <w:rsid w:val="00CD57DA"/>
    <w:rsid w:val="00CE03CE"/>
    <w:rsid w:val="00CE13CC"/>
    <w:rsid w:val="00CE425E"/>
    <w:rsid w:val="00CE53E2"/>
    <w:rsid w:val="00CF0DFF"/>
    <w:rsid w:val="00CF4B84"/>
    <w:rsid w:val="00D028A9"/>
    <w:rsid w:val="00D0359D"/>
    <w:rsid w:val="00D04DED"/>
    <w:rsid w:val="00D1089A"/>
    <w:rsid w:val="00D116BD"/>
    <w:rsid w:val="00D2001A"/>
    <w:rsid w:val="00D20684"/>
    <w:rsid w:val="00D21442"/>
    <w:rsid w:val="00D26B62"/>
    <w:rsid w:val="00D32DE5"/>
    <w:rsid w:val="00D3691A"/>
    <w:rsid w:val="00D377E2"/>
    <w:rsid w:val="00D40619"/>
    <w:rsid w:val="00D42DCB"/>
    <w:rsid w:val="00D42EA6"/>
    <w:rsid w:val="00D45482"/>
    <w:rsid w:val="00D46DF2"/>
    <w:rsid w:val="00D47674"/>
    <w:rsid w:val="00D5338C"/>
    <w:rsid w:val="00D53B88"/>
    <w:rsid w:val="00D606B2"/>
    <w:rsid w:val="00D625A7"/>
    <w:rsid w:val="00D64074"/>
    <w:rsid w:val="00D65777"/>
    <w:rsid w:val="00D663AF"/>
    <w:rsid w:val="00D728A0"/>
    <w:rsid w:val="00D756ED"/>
    <w:rsid w:val="00D76847"/>
    <w:rsid w:val="00D80427"/>
    <w:rsid w:val="00D83661"/>
    <w:rsid w:val="00D97E7D"/>
    <w:rsid w:val="00DA26B9"/>
    <w:rsid w:val="00DA2CEF"/>
    <w:rsid w:val="00DA349F"/>
    <w:rsid w:val="00DB12CA"/>
    <w:rsid w:val="00DB3439"/>
    <w:rsid w:val="00DB3618"/>
    <w:rsid w:val="00DC064F"/>
    <w:rsid w:val="00DC2946"/>
    <w:rsid w:val="00DC550F"/>
    <w:rsid w:val="00DC64FD"/>
    <w:rsid w:val="00DD53C3"/>
    <w:rsid w:val="00DE127F"/>
    <w:rsid w:val="00DE424A"/>
    <w:rsid w:val="00DE4419"/>
    <w:rsid w:val="00DE6964"/>
    <w:rsid w:val="00DF0ACA"/>
    <w:rsid w:val="00DF2245"/>
    <w:rsid w:val="00DF77CF"/>
    <w:rsid w:val="00E026E8"/>
    <w:rsid w:val="00E060F7"/>
    <w:rsid w:val="00E14C47"/>
    <w:rsid w:val="00E15A8A"/>
    <w:rsid w:val="00E22698"/>
    <w:rsid w:val="00E25B7C"/>
    <w:rsid w:val="00E3076B"/>
    <w:rsid w:val="00E3725B"/>
    <w:rsid w:val="00E434D1"/>
    <w:rsid w:val="00E52170"/>
    <w:rsid w:val="00E56CBB"/>
    <w:rsid w:val="00E5765C"/>
    <w:rsid w:val="00E61950"/>
    <w:rsid w:val="00E61E51"/>
    <w:rsid w:val="00E6329D"/>
    <w:rsid w:val="00E6552A"/>
    <w:rsid w:val="00E66FE0"/>
    <w:rsid w:val="00E6707D"/>
    <w:rsid w:val="00E70E7C"/>
    <w:rsid w:val="00E71313"/>
    <w:rsid w:val="00E72606"/>
    <w:rsid w:val="00E73C3E"/>
    <w:rsid w:val="00E74050"/>
    <w:rsid w:val="00E82496"/>
    <w:rsid w:val="00E834CD"/>
    <w:rsid w:val="00E84DEC"/>
    <w:rsid w:val="00E84E9D"/>
    <w:rsid w:val="00E86CEE"/>
    <w:rsid w:val="00E935AF"/>
    <w:rsid w:val="00EB0E20"/>
    <w:rsid w:val="00EB1A80"/>
    <w:rsid w:val="00EB2A04"/>
    <w:rsid w:val="00EB457B"/>
    <w:rsid w:val="00EB4BFA"/>
    <w:rsid w:val="00EC4F3A"/>
    <w:rsid w:val="00EC5E74"/>
    <w:rsid w:val="00ED2BA4"/>
    <w:rsid w:val="00ED4B36"/>
    <w:rsid w:val="00ED594D"/>
    <w:rsid w:val="00EE36E1"/>
    <w:rsid w:val="00EE7B3F"/>
    <w:rsid w:val="00EF650F"/>
    <w:rsid w:val="00EF6ACE"/>
    <w:rsid w:val="00F0054D"/>
    <w:rsid w:val="00F02467"/>
    <w:rsid w:val="00F04D0E"/>
    <w:rsid w:val="00F05157"/>
    <w:rsid w:val="00F11114"/>
    <w:rsid w:val="00F12214"/>
    <w:rsid w:val="00F12565"/>
    <w:rsid w:val="00F14ACA"/>
    <w:rsid w:val="00F17A0C"/>
    <w:rsid w:val="00F23927"/>
    <w:rsid w:val="00F26A05"/>
    <w:rsid w:val="00F307CE"/>
    <w:rsid w:val="00F31564"/>
    <w:rsid w:val="00F37108"/>
    <w:rsid w:val="00F47BAA"/>
    <w:rsid w:val="00F51E82"/>
    <w:rsid w:val="00F52EAB"/>
    <w:rsid w:val="00F61A31"/>
    <w:rsid w:val="00F67892"/>
    <w:rsid w:val="00F67A2D"/>
    <w:rsid w:val="00F70A1B"/>
    <w:rsid w:val="00F72FDF"/>
    <w:rsid w:val="00F75960"/>
    <w:rsid w:val="00F76936"/>
    <w:rsid w:val="00F773EB"/>
    <w:rsid w:val="00F82526"/>
    <w:rsid w:val="00F84672"/>
    <w:rsid w:val="00F84802"/>
    <w:rsid w:val="00F90229"/>
    <w:rsid w:val="00F95A8C"/>
    <w:rsid w:val="00FA06FD"/>
    <w:rsid w:val="00FA09DE"/>
    <w:rsid w:val="00FA4DEB"/>
    <w:rsid w:val="00FA515B"/>
    <w:rsid w:val="00FA6B90"/>
    <w:rsid w:val="00FA74CB"/>
    <w:rsid w:val="00FB0ACF"/>
    <w:rsid w:val="00FB207A"/>
    <w:rsid w:val="00FB2886"/>
    <w:rsid w:val="00FB37CD"/>
    <w:rsid w:val="00FB466E"/>
    <w:rsid w:val="00FC0FD4"/>
    <w:rsid w:val="00FC5E1C"/>
    <w:rsid w:val="00FC752C"/>
    <w:rsid w:val="00FD0492"/>
    <w:rsid w:val="00FD13EC"/>
    <w:rsid w:val="00FD1647"/>
    <w:rsid w:val="00FD4DA8"/>
    <w:rsid w:val="00FD4EEF"/>
    <w:rsid w:val="00FD5461"/>
    <w:rsid w:val="00FD6BDB"/>
    <w:rsid w:val="00FD6F00"/>
    <w:rsid w:val="00FD7B98"/>
    <w:rsid w:val="00FE1C7B"/>
    <w:rsid w:val="00FF18D2"/>
    <w:rsid w:val="00FF1EDB"/>
    <w:rsid w:val="00FF227C"/>
    <w:rsid w:val="00FF22F5"/>
    <w:rsid w:val="00FF274B"/>
    <w:rsid w:val="00FF4664"/>
    <w:rsid w:val="00FF65CB"/>
    <w:rsid w:val="00FF7577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106ABD-9CA7-4C5C-961A-1FA02E72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  <w:pPr>
      <w:spacing w:line="240" w:lineRule="auto"/>
    </w:pPr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link w:val="Textkomente"/>
    <w:semiHidden/>
    <w:locked/>
    <w:rsid w:val="003909E0"/>
    <w:rPr>
      <w:lang w:val="cs-CZ" w:eastAsia="en-US" w:bidi="ar-SA"/>
    </w:rPr>
  </w:style>
  <w:style w:type="character" w:customStyle="1" w:styleId="ZhlavChar">
    <w:name w:val="Záhlaví Char"/>
    <w:link w:val="Zhlav"/>
    <w:rsid w:val="00841708"/>
    <w:rPr>
      <w:rFonts w:ascii="Helvetica" w:hAnsi="Helvetica"/>
      <w:lang w:val="cs-CZ" w:eastAsia="en-US"/>
    </w:rPr>
  </w:style>
  <w:style w:type="paragraph" w:customStyle="1" w:styleId="wordsection1">
    <w:name w:val="wordsection1"/>
    <w:basedOn w:val="Normln"/>
    <w:uiPriority w:val="99"/>
    <w:rsid w:val="008E764F"/>
    <w:pPr>
      <w:tabs>
        <w:tab w:val="clear" w:pos="567"/>
      </w:tabs>
      <w:spacing w:before="100" w:beforeAutospacing="1" w:after="100" w:afterAutospacing="1" w:line="240" w:lineRule="auto"/>
    </w:pPr>
    <w:rPr>
      <w:rFonts w:eastAsia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3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kvbl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medicines.health.europa.eu/veterinary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1312</Words>
  <Characters>7741</Characters>
  <Application>Microsoft Office Word</Application>
  <DocSecurity>0</DocSecurity>
  <Lines>64</Lines>
  <Paragraphs>18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qrd_veterinary template_v. 8.2_clean_en</vt:lpstr>
      <vt:lpstr>qrd_veterinary template_v. 8.2_clean_en</vt:lpstr>
      <vt:lpstr>qrd_veterinary template_v. 8.2_clean_en</vt:lpstr>
      <vt:lpstr>qrd_veterinary template_v. 8.1_clean_en</vt:lpstr>
    </vt:vector>
  </TitlesOfParts>
  <Company>EMEA</Company>
  <LinksUpToDate>false</LinksUpToDate>
  <CharactersWithSpaces>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qrd_veterinary template_v. 8.2_clean_en</dc:title>
  <dc:subject>General-EMA/201224/2010</dc:subject>
  <dc:creator>Prizzi Monica</dc:creator>
  <cp:keywords/>
  <cp:lastModifiedBy>Neugebauerová Kateřina</cp:lastModifiedBy>
  <cp:revision>12</cp:revision>
  <cp:lastPrinted>2026-06-11T10:54:00Z</cp:lastPrinted>
  <dcterms:created xsi:type="dcterms:W3CDTF">2026-05-13T07:43:00Z</dcterms:created>
  <dcterms:modified xsi:type="dcterms:W3CDTF">2026-06-11T10:54:00Z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09/12/2020 13:19:11</vt:lpwstr>
  </property>
  <property fmtid="{D5CDD505-2E9C-101B-9397-08002B2CF9AE}" pid="7" name="DM_Creator_Name">
    <vt:lpwstr>Akhtar Timea</vt:lpwstr>
  </property>
  <property fmtid="{D5CDD505-2E9C-101B-9397-08002B2CF9AE}" pid="8" name="DM_DocRefId">
    <vt:lpwstr>EMA/670713/2020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201224</vt:lpwstr>
  </property>
  <property fmtid="{D5CDD505-2E9C-101B-9397-08002B2CF9AE}" pid="14" name="DM_emea_doc_ref_id">
    <vt:lpwstr>EMA/670713/2020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09/12/2020 13:19:11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09/12/2020 13:19:11</vt:lpwstr>
  </property>
  <property fmtid="{D5CDD505-2E9C-101B-9397-08002B2CF9AE}" pid="37" name="DM_Name">
    <vt:lpwstr>qrd_veterinary template_v. 8.2_clean_en</vt:lpwstr>
  </property>
  <property fmtid="{D5CDD505-2E9C-101B-9397-08002B2CF9AE}" pid="38" name="DM_Owner">
    <vt:lpwstr>Prizzi Monica</vt:lpwstr>
  </property>
  <property fmtid="{D5CDD505-2E9C-101B-9397-08002B2CF9AE}" pid="39" name="DM_Path">
    <vt:lpwstr>/02b. Administration of Scientific Meeting/WPs SAGs DGs and other WGs/CxMP - QRD/3. Other activities/02. Procedures/01. QRD PI templates/02 QRD Veterinary templates/13 V-template v.8.1 - publication (February 2017)/04 Published documents/06 LR list update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EMEADocClassificationCode">
    <vt:lpwstr/>
  </property>
  <property fmtid="{D5CDD505-2E9C-101B-9397-08002B2CF9AE}" pid="46" name="EMEADocClassificationHidden">
    <vt:lpwstr>N</vt:lpwstr>
  </property>
  <property fmtid="{D5CDD505-2E9C-101B-9397-08002B2CF9AE}" pid="47" name="EMEADocClassificationText">
    <vt:lpwstr/>
  </property>
  <property fmtid="{D5CDD505-2E9C-101B-9397-08002B2CF9AE}" pid="48" name="EMEADocDate">
    <vt:lpwstr>20020723</vt:lpwstr>
  </property>
  <property fmtid="{D5CDD505-2E9C-101B-9397-08002B2CF9AE}" pid="49" name="EMEADocDateDay">
    <vt:lpwstr>23</vt:lpwstr>
  </property>
  <property fmtid="{D5CDD505-2E9C-101B-9397-08002B2CF9AE}" pid="50" name="EMEADocDateMonth">
    <vt:lpwstr>July</vt:lpwstr>
  </property>
  <property fmtid="{D5CDD505-2E9C-101B-9397-08002B2CF9AE}" pid="51" name="EMEADocDateYear">
    <vt:lpwstr>2002</vt:lpwstr>
  </property>
  <property fmtid="{D5CDD505-2E9C-101B-9397-08002B2CF9AE}" pid="52" name="EMEADocExtCatTitle">
    <vt:lpwstr>The Title will not be included in the External Catalogue.</vt:lpwstr>
  </property>
  <property fmtid="{D5CDD505-2E9C-101B-9397-08002B2CF9AE}" pid="53" name="EMEADocLanguage">
    <vt:lpwstr>en</vt:lpwstr>
  </property>
  <property fmtid="{D5CDD505-2E9C-101B-9397-08002B2CF9AE}" pid="54" name="EMEADocRefFull">
    <vt:lpwstr>EMEA/18389/02/en</vt:lpwstr>
  </property>
  <property fmtid="{D5CDD505-2E9C-101B-9397-08002B2CF9AE}" pid="55" name="EMEADocRefNum">
    <vt:lpwstr>18389</vt:lpwstr>
  </property>
  <property fmtid="{D5CDD505-2E9C-101B-9397-08002B2CF9AE}" pid="56" name="EMEADocRefPart0">
    <vt:lpwstr>EMEA</vt:lpwstr>
  </property>
  <property fmtid="{D5CDD505-2E9C-101B-9397-08002B2CF9AE}" pid="57" name="EMEADocRefPart1">
    <vt:lpwstr/>
  </property>
  <property fmtid="{D5CDD505-2E9C-101B-9397-08002B2CF9AE}" pid="58" name="EMEADocRefPart2">
    <vt:lpwstr/>
  </property>
  <property fmtid="{D5CDD505-2E9C-101B-9397-08002B2CF9AE}" pid="59" name="EMEADocRefPart3">
    <vt:lpwstr/>
  </property>
  <property fmtid="{D5CDD505-2E9C-101B-9397-08002B2CF9AE}" pid="60" name="EMEADocRefPartFreeText">
    <vt:lpwstr/>
  </property>
  <property fmtid="{D5CDD505-2E9C-101B-9397-08002B2CF9AE}" pid="61" name="EMEADocRefRoot">
    <vt:lpwstr>EMEA/18389/02</vt:lpwstr>
  </property>
  <property fmtid="{D5CDD505-2E9C-101B-9397-08002B2CF9AE}" pid="62" name="EMEADocRefYear">
    <vt:lpwstr>02</vt:lpwstr>
  </property>
  <property fmtid="{D5CDD505-2E9C-101B-9397-08002B2CF9AE}" pid="63" name="EMEADocStatus">
    <vt:lpwstr/>
  </property>
  <property fmtid="{D5CDD505-2E9C-101B-9397-08002B2CF9AE}" pid="64" name="EMEADocTitle">
    <vt:lpwstr> SPC veterinary template</vt:lpwstr>
  </property>
  <property fmtid="{D5CDD505-2E9C-101B-9397-08002B2CF9AE}" pid="65" name="EMEADocTypeCode">
    <vt:lpwstr>tran</vt:lpwstr>
  </property>
  <property fmtid="{D5CDD505-2E9C-101B-9397-08002B2CF9AE}" pid="66" name="EMEADocVersion">
    <vt:lpwstr/>
  </property>
  <property fmtid="{D5CDD505-2E9C-101B-9397-08002B2CF9AE}" pid="67" name="MSIP_Label_0eea11ca-d417-4147-80ed-01a58412c458_ActionId">
    <vt:lpwstr>91d54d26-dc80-44c4-a83f-515f31c94afd</vt:lpwstr>
  </property>
  <property fmtid="{D5CDD505-2E9C-101B-9397-08002B2CF9AE}" pid="68" name="MSIP_Label_0eea11ca-d417-4147-80ed-01a58412c458_Application">
    <vt:lpwstr>Microsoft Azure Information Protection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Extended_MSFT_Method">
    <vt:lpwstr>Automatic</vt:lpwstr>
  </property>
  <property fmtid="{D5CDD505-2E9C-101B-9397-08002B2CF9AE}" pid="71" name="MSIP_Label_0eea11ca-d417-4147-80ed-01a58412c458_Name">
    <vt:lpwstr>All EMA Staff and Contractors</vt:lpwstr>
  </property>
  <property fmtid="{D5CDD505-2E9C-101B-9397-08002B2CF9AE}" pid="72" name="MSIP_Label_0eea11ca-d417-4147-80ed-01a58412c458_Owner">
    <vt:lpwstr>tia.akhtar@ema.europa.eu</vt:lpwstr>
  </property>
  <property fmtid="{D5CDD505-2E9C-101B-9397-08002B2CF9AE}" pid="73" name="MSIP_Label_0eea11ca-d417-4147-80ed-01a58412c458_Parent">
    <vt:lpwstr>afe1b31d-cec0-4074-b4bd-f07689e43d84</vt:lpwstr>
  </property>
  <property fmtid="{D5CDD505-2E9C-101B-9397-08002B2CF9AE}" pid="74" name="MSIP_Label_0eea11ca-d417-4147-80ed-01a58412c458_SetDate">
    <vt:lpwstr>2020-12-09T11:53:31.1449977Z</vt:lpwstr>
  </property>
  <property fmtid="{D5CDD505-2E9C-101B-9397-08002B2CF9AE}" pid="75" name="MSIP_Label_0eea11ca-d417-4147-80ed-01a58412c458_SiteId">
    <vt:lpwstr>bc9dc15c-61bc-4f03-b60b-e5b6d8922839</vt:lpwstr>
  </property>
  <property fmtid="{D5CDD505-2E9C-101B-9397-08002B2CF9AE}" pid="76" name="MSIP_Label_afe1b31d-cec0-4074-b4bd-f07689e43d84_ActionId">
    <vt:lpwstr>91d54d26-dc80-44c4-a83f-515f31c94afd</vt:lpwstr>
  </property>
  <property fmtid="{D5CDD505-2E9C-101B-9397-08002B2CF9AE}" pid="77" name="MSIP_Label_afe1b31d-cec0-4074-b4bd-f07689e43d84_Application">
    <vt:lpwstr>Microsoft Azure Information Protection</vt:lpwstr>
  </property>
  <property fmtid="{D5CDD505-2E9C-101B-9397-08002B2CF9AE}" pid="78" name="MSIP_Label_afe1b31d-cec0-4074-b4bd-f07689e43d84_Enabled">
    <vt:lpwstr>True</vt:lpwstr>
  </property>
  <property fmtid="{D5CDD505-2E9C-101B-9397-08002B2CF9AE}" pid="79" name="MSIP_Label_afe1b31d-cec0-4074-b4bd-f07689e43d84_Extended_MSFT_Method">
    <vt:lpwstr>Automatic</vt:lpwstr>
  </property>
  <property fmtid="{D5CDD505-2E9C-101B-9397-08002B2CF9AE}" pid="80" name="MSIP_Label_afe1b31d-cec0-4074-b4bd-f07689e43d84_Name">
    <vt:lpwstr>Internal</vt:lpwstr>
  </property>
  <property fmtid="{D5CDD505-2E9C-101B-9397-08002B2CF9AE}" pid="81" name="MSIP_Label_afe1b31d-cec0-4074-b4bd-f07689e43d84_Owner">
    <vt:lpwstr>tia.akhtar@ema.europa.eu</vt:lpwstr>
  </property>
  <property fmtid="{D5CDD505-2E9C-101B-9397-08002B2CF9AE}" pid="82" name="MSIP_Label_afe1b31d-cec0-4074-b4bd-f07689e43d84_SetDate">
    <vt:lpwstr>2020-12-09T11:53:31.1449977Z</vt:lpwstr>
  </property>
  <property fmtid="{D5CDD505-2E9C-101B-9397-08002B2CF9AE}" pid="83" name="MSIP_Label_afe1b31d-cec0-4074-b4bd-f07689e43d84_SiteId">
    <vt:lpwstr>bc9dc15c-61bc-4f03-b60b-e5b6d8922839</vt:lpwstr>
  </property>
</Properties>
</file>