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CC8AE" w14:textId="695AB14B" w:rsidR="004E722C" w:rsidRDefault="00292B28" w:rsidP="00292B28">
      <w:pPr>
        <w:ind w:left="142"/>
      </w:pPr>
      <w:r w:rsidRPr="00292B28">
        <w:rPr>
          <w:noProof/>
        </w:rPr>
        <w:drawing>
          <wp:inline distT="0" distB="0" distL="0" distR="0" wp14:anchorId="57506D86" wp14:editId="75250889">
            <wp:extent cx="1485900" cy="628015"/>
            <wp:effectExtent l="0" t="0" r="0" b="635"/>
            <wp:docPr id="924780412"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780412" name="Obrázek 1" descr="Obsah obrázku text, Písmo, logo, Grafika&#10;&#10;Popis byl vytvořen automaticky"/>
                    <pic:cNvPicPr/>
                  </pic:nvPicPr>
                  <pic:blipFill rotWithShape="1">
                    <a:blip r:embed="rId8"/>
                    <a:srcRect r="16710"/>
                    <a:stretch/>
                  </pic:blipFill>
                  <pic:spPr bwMode="auto">
                    <a:xfrm>
                      <a:off x="0" y="0"/>
                      <a:ext cx="1508758" cy="637676"/>
                    </a:xfrm>
                    <a:prstGeom prst="rect">
                      <a:avLst/>
                    </a:prstGeom>
                    <a:ln>
                      <a:noFill/>
                    </a:ln>
                    <a:extLst>
                      <a:ext uri="{53640926-AAD7-44D8-BBD7-CCE9431645EC}">
                        <a14:shadowObscured xmlns:a14="http://schemas.microsoft.com/office/drawing/2010/main"/>
                      </a:ext>
                    </a:extLst>
                  </pic:spPr>
                </pic:pic>
              </a:graphicData>
            </a:graphic>
          </wp:inline>
        </w:drawing>
      </w:r>
    </w:p>
    <w:p w14:paraId="3C8A9834" w14:textId="5556BB98" w:rsidR="00292B28" w:rsidRDefault="00987A61" w:rsidP="00C60C32">
      <w:pPr>
        <w:spacing w:after="0" w:line="240" w:lineRule="auto"/>
        <w:ind w:left="142"/>
        <w:jc w:val="center"/>
        <w:rPr>
          <w:b/>
          <w:bCs/>
          <w:sz w:val="16"/>
          <w:szCs w:val="16"/>
        </w:rPr>
      </w:pPr>
      <w:r>
        <w:rPr>
          <w:b/>
          <w:bCs/>
          <w:sz w:val="16"/>
          <w:szCs w:val="16"/>
        </w:rPr>
        <w:t>RAPID TEST</w:t>
      </w:r>
      <w:r w:rsidRPr="00C60C32">
        <w:rPr>
          <w:b/>
          <w:bCs/>
          <w:sz w:val="16"/>
          <w:szCs w:val="16"/>
        </w:rPr>
        <w:t xml:space="preserve"> </w:t>
      </w:r>
      <w:proofErr w:type="spellStart"/>
      <w:r w:rsidR="00C94332" w:rsidRPr="00C60C32">
        <w:rPr>
          <w:b/>
          <w:bCs/>
          <w:sz w:val="16"/>
          <w:szCs w:val="16"/>
        </w:rPr>
        <w:t>VetFor</w:t>
      </w:r>
      <w:proofErr w:type="spellEnd"/>
      <w:r w:rsidR="00C94332" w:rsidRPr="00C60C32">
        <w:rPr>
          <w:b/>
          <w:bCs/>
          <w:sz w:val="16"/>
          <w:szCs w:val="16"/>
        </w:rPr>
        <w:t xml:space="preserve"> </w:t>
      </w:r>
      <w:proofErr w:type="spellStart"/>
      <w:r w:rsidR="00C94332" w:rsidRPr="00C60C32">
        <w:rPr>
          <w:b/>
          <w:bCs/>
          <w:sz w:val="16"/>
          <w:szCs w:val="16"/>
        </w:rPr>
        <w:t>CPV+CCV+Giarda</w:t>
      </w:r>
      <w:proofErr w:type="spellEnd"/>
    </w:p>
    <w:p w14:paraId="69EF731B" w14:textId="4F8D052E" w:rsidR="00987A61" w:rsidRDefault="00987A61" w:rsidP="00C60C32">
      <w:pPr>
        <w:spacing w:after="0" w:line="240" w:lineRule="auto"/>
        <w:ind w:left="142"/>
        <w:jc w:val="center"/>
        <w:rPr>
          <w:b/>
          <w:bCs/>
          <w:sz w:val="16"/>
          <w:szCs w:val="16"/>
        </w:rPr>
      </w:pPr>
      <w:r w:rsidRPr="00C60C32">
        <w:rPr>
          <w:b/>
          <w:bCs/>
          <w:sz w:val="16"/>
          <w:szCs w:val="16"/>
        </w:rPr>
        <w:t>Kombinovan</w:t>
      </w:r>
      <w:r>
        <w:rPr>
          <w:b/>
          <w:bCs/>
          <w:sz w:val="16"/>
          <w:szCs w:val="16"/>
        </w:rPr>
        <w:t xml:space="preserve">ý </w:t>
      </w:r>
      <w:proofErr w:type="spellStart"/>
      <w:r>
        <w:rPr>
          <w:b/>
          <w:bCs/>
          <w:sz w:val="16"/>
          <w:szCs w:val="16"/>
        </w:rPr>
        <w:t>rychlotest</w:t>
      </w:r>
      <w:proofErr w:type="spellEnd"/>
    </w:p>
    <w:p w14:paraId="535F1BED" w14:textId="77777777" w:rsidR="00C60C32" w:rsidRPr="00C60C32" w:rsidRDefault="00C60C32" w:rsidP="00C60C32">
      <w:pPr>
        <w:spacing w:after="0" w:line="240" w:lineRule="auto"/>
        <w:ind w:left="142"/>
        <w:jc w:val="center"/>
        <w:rPr>
          <w:b/>
          <w:bCs/>
          <w:sz w:val="16"/>
          <w:szCs w:val="16"/>
        </w:rPr>
      </w:pPr>
    </w:p>
    <w:p w14:paraId="2C969EA9" w14:textId="727884B3" w:rsidR="00C94332" w:rsidRDefault="00C94332" w:rsidP="00C94332">
      <w:pPr>
        <w:spacing w:after="0" w:line="240" w:lineRule="auto"/>
        <w:ind w:left="142"/>
        <w:rPr>
          <w:sz w:val="16"/>
          <w:szCs w:val="16"/>
        </w:rPr>
      </w:pPr>
      <w:r w:rsidRPr="00943C71">
        <w:rPr>
          <w:sz w:val="16"/>
          <w:szCs w:val="16"/>
          <w:highlight w:val="lightGray"/>
        </w:rPr>
        <w:t>K</w:t>
      </w:r>
      <w:r w:rsidRPr="00943C71">
        <w:rPr>
          <w:rFonts w:hint="eastAsia"/>
          <w:sz w:val="16"/>
          <w:szCs w:val="16"/>
          <w:highlight w:val="lightGray"/>
        </w:rPr>
        <w:t>ó</w:t>
      </w:r>
      <w:r w:rsidRPr="00943C71">
        <w:rPr>
          <w:sz w:val="16"/>
          <w:szCs w:val="16"/>
          <w:highlight w:val="lightGray"/>
        </w:rPr>
        <w:t>d produktu: VVD06</w:t>
      </w:r>
    </w:p>
    <w:p w14:paraId="24840963" w14:textId="62914BCA" w:rsidR="00C94332" w:rsidRDefault="00C94332" w:rsidP="00C94332">
      <w:pPr>
        <w:spacing w:after="0" w:line="240" w:lineRule="auto"/>
        <w:ind w:left="142"/>
        <w:rPr>
          <w:sz w:val="16"/>
          <w:szCs w:val="16"/>
        </w:rPr>
      </w:pPr>
      <w:r>
        <w:rPr>
          <w:sz w:val="16"/>
          <w:szCs w:val="16"/>
        </w:rPr>
        <w:t>Pouze pro profesionální použití u zvířat</w:t>
      </w:r>
    </w:p>
    <w:p w14:paraId="7B156290" w14:textId="25A69A4A" w:rsidR="00987A61" w:rsidRDefault="00987A61" w:rsidP="00C94332">
      <w:pPr>
        <w:spacing w:after="0" w:line="240" w:lineRule="auto"/>
        <w:ind w:left="142"/>
        <w:rPr>
          <w:sz w:val="16"/>
          <w:szCs w:val="16"/>
        </w:rPr>
      </w:pPr>
      <w:r w:rsidRPr="00966F25">
        <w:rPr>
          <w:rFonts w:ascii="Calibri" w:hAnsi="Calibri" w:cs="Calibri"/>
          <w:sz w:val="16"/>
          <w:szCs w:val="16"/>
        </w:rPr>
        <w:t>Veterinární přípravek. Pouze pro zvířata</w:t>
      </w:r>
    </w:p>
    <w:p w14:paraId="187C67C3" w14:textId="3A6DB557" w:rsidR="00C94332" w:rsidRDefault="00C94332" w:rsidP="00C94332">
      <w:pPr>
        <w:spacing w:after="0" w:line="240" w:lineRule="auto"/>
        <w:ind w:left="142"/>
        <w:rPr>
          <w:sz w:val="16"/>
          <w:szCs w:val="16"/>
        </w:rPr>
      </w:pPr>
      <w:r>
        <w:rPr>
          <w:sz w:val="16"/>
          <w:szCs w:val="16"/>
        </w:rPr>
        <w:t>Diagnostika in Vitro</w:t>
      </w:r>
    </w:p>
    <w:p w14:paraId="31E21EC8" w14:textId="7D36ED52" w:rsidR="00C94332" w:rsidRDefault="00C94332" w:rsidP="00C94332">
      <w:pPr>
        <w:spacing w:after="0" w:line="240" w:lineRule="auto"/>
        <w:ind w:left="142"/>
        <w:rPr>
          <w:sz w:val="16"/>
          <w:szCs w:val="16"/>
        </w:rPr>
      </w:pPr>
      <w:r>
        <w:rPr>
          <w:sz w:val="16"/>
          <w:szCs w:val="16"/>
        </w:rPr>
        <w:t xml:space="preserve">Cílový </w:t>
      </w:r>
      <w:r w:rsidR="00C60C32">
        <w:rPr>
          <w:sz w:val="16"/>
          <w:szCs w:val="16"/>
        </w:rPr>
        <w:t>druh:</w:t>
      </w:r>
      <w:r>
        <w:rPr>
          <w:sz w:val="16"/>
          <w:szCs w:val="16"/>
        </w:rPr>
        <w:t xml:space="preserve"> PES</w:t>
      </w:r>
    </w:p>
    <w:p w14:paraId="688219BF" w14:textId="77777777" w:rsidR="00C94332" w:rsidRDefault="00C94332" w:rsidP="00C94332">
      <w:pPr>
        <w:spacing w:after="0" w:line="240" w:lineRule="auto"/>
        <w:ind w:left="142"/>
        <w:rPr>
          <w:sz w:val="16"/>
          <w:szCs w:val="16"/>
        </w:rPr>
      </w:pPr>
    </w:p>
    <w:p w14:paraId="67DB9D82" w14:textId="130039FD" w:rsidR="00C94332" w:rsidRPr="00C94332" w:rsidRDefault="00C94332" w:rsidP="00C94332">
      <w:pPr>
        <w:spacing w:after="0" w:line="240" w:lineRule="auto"/>
        <w:rPr>
          <w:b/>
          <w:bCs/>
          <w:sz w:val="16"/>
          <w:szCs w:val="16"/>
        </w:rPr>
      </w:pPr>
      <w:r w:rsidRPr="00987A61">
        <w:rPr>
          <w:b/>
          <w:bCs/>
          <w:sz w:val="16"/>
          <w:szCs w:val="16"/>
        </w:rPr>
        <w:t>Určené použití</w:t>
      </w:r>
    </w:p>
    <w:p w14:paraId="200DC399" w14:textId="13189D2F" w:rsidR="00C94332" w:rsidRDefault="0085597B" w:rsidP="00C94332">
      <w:pPr>
        <w:spacing w:after="0" w:line="240" w:lineRule="auto"/>
        <w:ind w:right="849"/>
        <w:rPr>
          <w:sz w:val="16"/>
          <w:szCs w:val="16"/>
        </w:rPr>
      </w:pPr>
      <w:r>
        <w:rPr>
          <w:sz w:val="16"/>
          <w:szCs w:val="16"/>
        </w:rPr>
        <w:t xml:space="preserve">RAPID TEST </w:t>
      </w:r>
      <w:proofErr w:type="spellStart"/>
      <w:r w:rsidR="00C94332" w:rsidRPr="00C94332">
        <w:rPr>
          <w:sz w:val="16"/>
          <w:szCs w:val="16"/>
        </w:rPr>
        <w:t>VetFor</w:t>
      </w:r>
      <w:proofErr w:type="spellEnd"/>
      <w:r w:rsidR="00C94332" w:rsidRPr="00C94332">
        <w:rPr>
          <w:sz w:val="16"/>
          <w:szCs w:val="16"/>
        </w:rPr>
        <w:t xml:space="preserve"> </w:t>
      </w:r>
      <w:proofErr w:type="spellStart"/>
      <w:r w:rsidR="00C94332" w:rsidRPr="00C94332">
        <w:rPr>
          <w:sz w:val="16"/>
          <w:szCs w:val="16"/>
        </w:rPr>
        <w:t>CPV+CCV+Giardia</w:t>
      </w:r>
      <w:proofErr w:type="spellEnd"/>
      <w:r w:rsidR="00C94332" w:rsidRPr="00C94332">
        <w:rPr>
          <w:sz w:val="16"/>
          <w:szCs w:val="16"/>
        </w:rPr>
        <w:t xml:space="preserve"> Combo Antigen Test Kit je later</w:t>
      </w:r>
      <w:r w:rsidR="00C94332" w:rsidRPr="00C94332">
        <w:rPr>
          <w:rFonts w:hint="eastAsia"/>
          <w:sz w:val="16"/>
          <w:szCs w:val="16"/>
        </w:rPr>
        <w:t>á</w:t>
      </w:r>
      <w:r w:rsidR="00C94332" w:rsidRPr="00C94332">
        <w:rPr>
          <w:sz w:val="16"/>
          <w:szCs w:val="16"/>
        </w:rPr>
        <w:t>ln</w:t>
      </w:r>
      <w:r w:rsidR="00C94332" w:rsidRPr="00C94332">
        <w:rPr>
          <w:rFonts w:hint="eastAsia"/>
          <w:sz w:val="16"/>
          <w:szCs w:val="16"/>
        </w:rPr>
        <w:t>í</w:t>
      </w:r>
      <w:r w:rsidR="00C94332" w:rsidRPr="00C94332">
        <w:rPr>
          <w:sz w:val="16"/>
          <w:szCs w:val="16"/>
        </w:rPr>
        <w:t xml:space="preserve"> pr</w:t>
      </w:r>
      <w:r w:rsidR="00C94332" w:rsidRPr="00C94332">
        <w:rPr>
          <w:rFonts w:hint="eastAsia"/>
          <w:sz w:val="16"/>
          <w:szCs w:val="16"/>
        </w:rPr>
        <w:t>ů</w:t>
      </w:r>
      <w:r w:rsidR="00C94332" w:rsidRPr="00C94332">
        <w:rPr>
          <w:sz w:val="16"/>
          <w:szCs w:val="16"/>
        </w:rPr>
        <w:t>tokov</w:t>
      </w:r>
      <w:r w:rsidR="00C94332" w:rsidRPr="00C94332">
        <w:rPr>
          <w:rFonts w:hint="eastAsia"/>
          <w:sz w:val="16"/>
          <w:szCs w:val="16"/>
        </w:rPr>
        <w:t>ý</w:t>
      </w:r>
      <w:r w:rsidR="00C94332" w:rsidRPr="00C94332">
        <w:rPr>
          <w:sz w:val="16"/>
          <w:szCs w:val="16"/>
        </w:rPr>
        <w:t xml:space="preserve"> sendvi</w:t>
      </w:r>
      <w:r w:rsidR="00C94332" w:rsidRPr="00C94332">
        <w:rPr>
          <w:rFonts w:hint="eastAsia"/>
          <w:sz w:val="16"/>
          <w:szCs w:val="16"/>
        </w:rPr>
        <w:t>č</w:t>
      </w:r>
      <w:r w:rsidR="00C94332" w:rsidRPr="00C94332">
        <w:rPr>
          <w:sz w:val="16"/>
          <w:szCs w:val="16"/>
        </w:rPr>
        <w:t>ov</w:t>
      </w:r>
      <w:r w:rsidR="00C94332" w:rsidRPr="00C94332">
        <w:rPr>
          <w:rFonts w:hint="eastAsia"/>
          <w:sz w:val="16"/>
          <w:szCs w:val="16"/>
        </w:rPr>
        <w:t>ý</w:t>
      </w:r>
      <w:r w:rsidR="00C94332" w:rsidRPr="00C94332">
        <w:rPr>
          <w:sz w:val="16"/>
          <w:szCs w:val="16"/>
        </w:rPr>
        <w:t xml:space="preserve"> test</w:t>
      </w:r>
      <w:r w:rsidR="00C94332">
        <w:rPr>
          <w:sz w:val="16"/>
          <w:szCs w:val="16"/>
        </w:rPr>
        <w:t xml:space="preserve">, </w:t>
      </w:r>
      <w:r w:rsidR="00C94332" w:rsidRPr="00C94332">
        <w:rPr>
          <w:sz w:val="16"/>
          <w:szCs w:val="16"/>
        </w:rPr>
        <w:t>ur</w:t>
      </w:r>
      <w:r w:rsidR="00C94332" w:rsidRPr="00C94332">
        <w:rPr>
          <w:rFonts w:hint="eastAsia"/>
          <w:sz w:val="16"/>
          <w:szCs w:val="16"/>
        </w:rPr>
        <w:t>č</w:t>
      </w:r>
      <w:r w:rsidR="00C94332" w:rsidRPr="00C94332">
        <w:rPr>
          <w:sz w:val="16"/>
          <w:szCs w:val="16"/>
        </w:rPr>
        <w:t>en</w:t>
      </w:r>
      <w:r w:rsidR="00C94332" w:rsidRPr="00C94332">
        <w:rPr>
          <w:rFonts w:hint="eastAsia"/>
          <w:sz w:val="16"/>
          <w:szCs w:val="16"/>
        </w:rPr>
        <w:t>ý</w:t>
      </w:r>
      <w:r w:rsidR="00C94332" w:rsidRPr="00C94332">
        <w:rPr>
          <w:sz w:val="16"/>
          <w:szCs w:val="16"/>
        </w:rPr>
        <w:t xml:space="preserve"> pro kvalitativn</w:t>
      </w:r>
      <w:r w:rsidR="00C94332" w:rsidRPr="00C94332">
        <w:rPr>
          <w:rFonts w:hint="eastAsia"/>
          <w:sz w:val="16"/>
          <w:szCs w:val="16"/>
        </w:rPr>
        <w:t>í</w:t>
      </w:r>
      <w:r w:rsidR="00C94332" w:rsidRPr="00C94332">
        <w:rPr>
          <w:sz w:val="16"/>
          <w:szCs w:val="16"/>
        </w:rPr>
        <w:t xml:space="preserve"> detekci a diferenciaci antigen</w:t>
      </w:r>
      <w:r w:rsidR="00C94332" w:rsidRPr="00C94332">
        <w:rPr>
          <w:rFonts w:hint="eastAsia"/>
          <w:sz w:val="16"/>
          <w:szCs w:val="16"/>
        </w:rPr>
        <w:t>ů</w:t>
      </w:r>
      <w:r w:rsidR="00C94332" w:rsidRPr="00C94332">
        <w:rPr>
          <w:sz w:val="16"/>
          <w:szCs w:val="16"/>
        </w:rPr>
        <w:t xml:space="preserve"> ps</w:t>
      </w:r>
      <w:r w:rsidR="00C94332" w:rsidRPr="00C94332">
        <w:rPr>
          <w:rFonts w:hint="eastAsia"/>
          <w:sz w:val="16"/>
          <w:szCs w:val="16"/>
        </w:rPr>
        <w:t>í</w:t>
      </w:r>
      <w:r w:rsidR="00C94332" w:rsidRPr="00C94332">
        <w:rPr>
          <w:sz w:val="16"/>
          <w:szCs w:val="16"/>
        </w:rPr>
        <w:t xml:space="preserve">ho </w:t>
      </w:r>
      <w:proofErr w:type="spellStart"/>
      <w:r w:rsidR="00C94332" w:rsidRPr="00C94332">
        <w:rPr>
          <w:sz w:val="16"/>
          <w:szCs w:val="16"/>
        </w:rPr>
        <w:t>parvoviru</w:t>
      </w:r>
      <w:proofErr w:type="spellEnd"/>
      <w:r w:rsidR="00C94332" w:rsidRPr="00C94332">
        <w:rPr>
          <w:sz w:val="16"/>
          <w:szCs w:val="16"/>
        </w:rPr>
        <w:t xml:space="preserve"> (CPV), ps</w:t>
      </w:r>
      <w:r w:rsidR="00C94332" w:rsidRPr="00C94332">
        <w:rPr>
          <w:rFonts w:hint="eastAsia"/>
          <w:sz w:val="16"/>
          <w:szCs w:val="16"/>
        </w:rPr>
        <w:t>í</w:t>
      </w:r>
      <w:r w:rsidR="00C94332" w:rsidRPr="00C94332">
        <w:rPr>
          <w:sz w:val="16"/>
          <w:szCs w:val="16"/>
        </w:rPr>
        <w:t>ho</w:t>
      </w:r>
      <w:r w:rsidR="00C94332">
        <w:rPr>
          <w:sz w:val="16"/>
          <w:szCs w:val="16"/>
        </w:rPr>
        <w:t xml:space="preserve"> </w:t>
      </w:r>
      <w:proofErr w:type="spellStart"/>
      <w:r w:rsidR="00C94332" w:rsidRPr="00C94332">
        <w:rPr>
          <w:sz w:val="16"/>
          <w:szCs w:val="16"/>
        </w:rPr>
        <w:t>koronaviru</w:t>
      </w:r>
      <w:proofErr w:type="spellEnd"/>
      <w:r w:rsidR="00C94332" w:rsidRPr="00C94332">
        <w:rPr>
          <w:sz w:val="16"/>
          <w:szCs w:val="16"/>
        </w:rPr>
        <w:t xml:space="preserve"> (CCV) a </w:t>
      </w:r>
      <w:r w:rsidR="00C94332" w:rsidRPr="0085597B">
        <w:rPr>
          <w:i/>
          <w:sz w:val="16"/>
          <w:szCs w:val="16"/>
        </w:rPr>
        <w:t>Giardia duodenalis</w:t>
      </w:r>
      <w:r w:rsidR="00C94332" w:rsidRPr="00C94332">
        <w:rPr>
          <w:sz w:val="16"/>
          <w:szCs w:val="16"/>
        </w:rPr>
        <w:t xml:space="preserve"> (Ag) ve ps</w:t>
      </w:r>
      <w:r w:rsidR="00C94332" w:rsidRPr="00C94332">
        <w:rPr>
          <w:rFonts w:hint="eastAsia"/>
          <w:sz w:val="16"/>
          <w:szCs w:val="16"/>
        </w:rPr>
        <w:t>í</w:t>
      </w:r>
      <w:r w:rsidR="00C94332" w:rsidRPr="00C94332">
        <w:rPr>
          <w:sz w:val="16"/>
          <w:szCs w:val="16"/>
        </w:rPr>
        <w:t>m trusu. Sada obsahuje v</w:t>
      </w:r>
      <w:r w:rsidR="00C94332" w:rsidRPr="00C94332">
        <w:rPr>
          <w:rFonts w:hint="eastAsia"/>
          <w:sz w:val="16"/>
          <w:szCs w:val="16"/>
        </w:rPr>
        <w:t>š</w:t>
      </w:r>
      <w:r w:rsidR="00C94332" w:rsidRPr="00C94332">
        <w:rPr>
          <w:sz w:val="16"/>
          <w:szCs w:val="16"/>
        </w:rPr>
        <w:t>echny sou</w:t>
      </w:r>
      <w:r w:rsidR="00C94332" w:rsidRPr="00C94332">
        <w:rPr>
          <w:rFonts w:hint="eastAsia"/>
          <w:sz w:val="16"/>
          <w:szCs w:val="16"/>
        </w:rPr>
        <w:t>čá</w:t>
      </w:r>
      <w:r w:rsidR="00C94332" w:rsidRPr="00C94332">
        <w:rPr>
          <w:sz w:val="16"/>
          <w:szCs w:val="16"/>
        </w:rPr>
        <w:t>sti</w:t>
      </w:r>
      <w:r w:rsidR="00C94332">
        <w:rPr>
          <w:sz w:val="16"/>
          <w:szCs w:val="16"/>
        </w:rPr>
        <w:t xml:space="preserve"> </w:t>
      </w:r>
      <w:r w:rsidR="00C94332" w:rsidRPr="00C94332">
        <w:rPr>
          <w:sz w:val="16"/>
          <w:szCs w:val="16"/>
        </w:rPr>
        <w:t>pot</w:t>
      </w:r>
      <w:r w:rsidR="00C94332" w:rsidRPr="00C94332">
        <w:rPr>
          <w:rFonts w:hint="eastAsia"/>
          <w:sz w:val="16"/>
          <w:szCs w:val="16"/>
        </w:rPr>
        <w:t>ř</w:t>
      </w:r>
      <w:r w:rsidR="00C94332" w:rsidRPr="00C94332">
        <w:rPr>
          <w:sz w:val="16"/>
          <w:szCs w:val="16"/>
        </w:rPr>
        <w:t>ebn</w:t>
      </w:r>
      <w:r w:rsidR="00C94332" w:rsidRPr="00C94332">
        <w:rPr>
          <w:rFonts w:hint="eastAsia"/>
          <w:sz w:val="16"/>
          <w:szCs w:val="16"/>
        </w:rPr>
        <w:t>é</w:t>
      </w:r>
      <w:r w:rsidR="00C94332" w:rsidRPr="00C94332">
        <w:rPr>
          <w:sz w:val="16"/>
          <w:szCs w:val="16"/>
        </w:rPr>
        <w:t xml:space="preserve"> k</w:t>
      </w:r>
      <w:r w:rsidR="00964F7B">
        <w:rPr>
          <w:sz w:val="16"/>
          <w:szCs w:val="16"/>
        </w:rPr>
        <w:t> </w:t>
      </w:r>
      <w:r w:rsidR="00C94332" w:rsidRPr="00C94332">
        <w:rPr>
          <w:sz w:val="16"/>
          <w:szCs w:val="16"/>
        </w:rPr>
        <w:t>proveden</w:t>
      </w:r>
      <w:r w:rsidR="00C94332" w:rsidRPr="00C94332">
        <w:rPr>
          <w:rFonts w:hint="eastAsia"/>
          <w:sz w:val="16"/>
          <w:szCs w:val="16"/>
        </w:rPr>
        <w:t>í</w:t>
      </w:r>
      <w:r w:rsidR="00C94332" w:rsidRPr="00C94332">
        <w:rPr>
          <w:sz w:val="16"/>
          <w:szCs w:val="16"/>
        </w:rPr>
        <w:t xml:space="preserve"> p</w:t>
      </w:r>
      <w:r w:rsidR="00C94332" w:rsidRPr="00C94332">
        <w:rPr>
          <w:rFonts w:hint="eastAsia"/>
          <w:sz w:val="16"/>
          <w:szCs w:val="16"/>
        </w:rPr>
        <w:t>ř</w:t>
      </w:r>
      <w:r w:rsidR="00C94332" w:rsidRPr="00C94332">
        <w:rPr>
          <w:sz w:val="16"/>
          <w:szCs w:val="16"/>
        </w:rPr>
        <w:t>esn</w:t>
      </w:r>
      <w:r w:rsidR="00C94332" w:rsidRPr="00C94332">
        <w:rPr>
          <w:rFonts w:hint="eastAsia"/>
          <w:sz w:val="16"/>
          <w:szCs w:val="16"/>
        </w:rPr>
        <w:t>é</w:t>
      </w:r>
      <w:r w:rsidR="00C94332" w:rsidRPr="00C94332">
        <w:rPr>
          <w:sz w:val="16"/>
          <w:szCs w:val="16"/>
        </w:rPr>
        <w:t>ho testu b</w:t>
      </w:r>
      <w:r w:rsidR="00C94332" w:rsidRPr="00C94332">
        <w:rPr>
          <w:rFonts w:hint="eastAsia"/>
          <w:sz w:val="16"/>
          <w:szCs w:val="16"/>
        </w:rPr>
        <w:t>ě</w:t>
      </w:r>
      <w:r w:rsidR="00C94332" w:rsidRPr="00C94332">
        <w:rPr>
          <w:sz w:val="16"/>
          <w:szCs w:val="16"/>
        </w:rPr>
        <w:t>hem n</w:t>
      </w:r>
      <w:r w:rsidR="00C94332" w:rsidRPr="00C94332">
        <w:rPr>
          <w:rFonts w:hint="eastAsia"/>
          <w:sz w:val="16"/>
          <w:szCs w:val="16"/>
        </w:rPr>
        <w:t>ě</w:t>
      </w:r>
      <w:r w:rsidR="00C94332" w:rsidRPr="00C94332">
        <w:rPr>
          <w:sz w:val="16"/>
          <w:szCs w:val="16"/>
        </w:rPr>
        <w:t>kolika minut. Test je vhodn</w:t>
      </w:r>
      <w:r w:rsidR="00C94332" w:rsidRPr="00C94332">
        <w:rPr>
          <w:rFonts w:hint="eastAsia"/>
          <w:sz w:val="16"/>
          <w:szCs w:val="16"/>
        </w:rPr>
        <w:t>ý</w:t>
      </w:r>
      <w:r w:rsidR="00C94332" w:rsidRPr="00C94332">
        <w:rPr>
          <w:sz w:val="16"/>
          <w:szCs w:val="16"/>
        </w:rPr>
        <w:t xml:space="preserve"> pro </w:t>
      </w:r>
      <w:r>
        <w:rPr>
          <w:sz w:val="16"/>
          <w:szCs w:val="16"/>
        </w:rPr>
        <w:t>psy</w:t>
      </w:r>
      <w:r w:rsidRPr="00C94332">
        <w:rPr>
          <w:sz w:val="16"/>
          <w:szCs w:val="16"/>
        </w:rPr>
        <w:t xml:space="preserve"> </w:t>
      </w:r>
      <w:r w:rsidR="00C94332" w:rsidRPr="00C94332">
        <w:rPr>
          <w:sz w:val="16"/>
          <w:szCs w:val="16"/>
        </w:rPr>
        <w:t>a</w:t>
      </w:r>
      <w:r w:rsidR="00C94332">
        <w:rPr>
          <w:sz w:val="16"/>
          <w:szCs w:val="16"/>
        </w:rPr>
        <w:t xml:space="preserve"> </w:t>
      </w:r>
      <w:r w:rsidR="00C94332" w:rsidRPr="00C94332">
        <w:rPr>
          <w:sz w:val="16"/>
          <w:szCs w:val="16"/>
        </w:rPr>
        <w:t>m</w:t>
      </w:r>
      <w:r w:rsidR="00C94332" w:rsidRPr="00C94332">
        <w:rPr>
          <w:rFonts w:hint="eastAsia"/>
          <w:sz w:val="16"/>
          <w:szCs w:val="16"/>
        </w:rPr>
        <w:t>ůž</w:t>
      </w:r>
      <w:r w:rsidR="00C94332" w:rsidRPr="00C94332">
        <w:rPr>
          <w:sz w:val="16"/>
          <w:szCs w:val="16"/>
        </w:rPr>
        <w:t>e b</w:t>
      </w:r>
      <w:r w:rsidR="00C94332" w:rsidRPr="00C94332">
        <w:rPr>
          <w:rFonts w:hint="eastAsia"/>
          <w:sz w:val="16"/>
          <w:szCs w:val="16"/>
        </w:rPr>
        <w:t>ý</w:t>
      </w:r>
      <w:r w:rsidR="00C94332" w:rsidRPr="00C94332">
        <w:rPr>
          <w:sz w:val="16"/>
          <w:szCs w:val="16"/>
        </w:rPr>
        <w:t>t pou</w:t>
      </w:r>
      <w:r w:rsidR="00C94332" w:rsidRPr="00C94332">
        <w:rPr>
          <w:rFonts w:hint="eastAsia"/>
          <w:sz w:val="16"/>
          <w:szCs w:val="16"/>
        </w:rPr>
        <w:t>ž</w:t>
      </w:r>
      <w:r w:rsidR="00C94332" w:rsidRPr="00C94332">
        <w:rPr>
          <w:sz w:val="16"/>
          <w:szCs w:val="16"/>
        </w:rPr>
        <w:t>it pouze pro veterin</w:t>
      </w:r>
      <w:r w:rsidR="00C94332" w:rsidRPr="00C94332">
        <w:rPr>
          <w:rFonts w:hint="eastAsia"/>
          <w:sz w:val="16"/>
          <w:szCs w:val="16"/>
        </w:rPr>
        <w:t>á</w:t>
      </w:r>
      <w:r w:rsidR="00C94332" w:rsidRPr="00C94332">
        <w:rPr>
          <w:sz w:val="16"/>
          <w:szCs w:val="16"/>
        </w:rPr>
        <w:t>rn</w:t>
      </w:r>
      <w:r w:rsidR="00C94332" w:rsidRPr="00C94332">
        <w:rPr>
          <w:rFonts w:hint="eastAsia"/>
          <w:sz w:val="16"/>
          <w:szCs w:val="16"/>
        </w:rPr>
        <w:t>í</w:t>
      </w:r>
      <w:r w:rsidR="00C94332" w:rsidRPr="00C94332">
        <w:rPr>
          <w:sz w:val="16"/>
          <w:szCs w:val="16"/>
        </w:rPr>
        <w:t xml:space="preserve"> diagnostiku odborn</w:t>
      </w:r>
      <w:r w:rsidR="00C94332" w:rsidRPr="00C94332">
        <w:rPr>
          <w:rFonts w:hint="eastAsia"/>
          <w:sz w:val="16"/>
          <w:szCs w:val="16"/>
        </w:rPr>
        <w:t>í</w:t>
      </w:r>
      <w:r w:rsidR="00C94332" w:rsidRPr="00C94332">
        <w:rPr>
          <w:sz w:val="16"/>
          <w:szCs w:val="16"/>
        </w:rPr>
        <w:t>ky.</w:t>
      </w:r>
    </w:p>
    <w:p w14:paraId="33CF7E36" w14:textId="77777777" w:rsidR="00D03D1A" w:rsidRDefault="00D03D1A" w:rsidP="00C94332">
      <w:pPr>
        <w:spacing w:after="0" w:line="240" w:lineRule="auto"/>
        <w:ind w:right="849"/>
        <w:rPr>
          <w:b/>
          <w:bCs/>
          <w:sz w:val="16"/>
          <w:szCs w:val="16"/>
          <w:highlight w:val="yellow"/>
        </w:rPr>
      </w:pPr>
    </w:p>
    <w:p w14:paraId="36D98CE3" w14:textId="3E0A7FA4" w:rsidR="00C94332" w:rsidRDefault="00C94332" w:rsidP="00C94332">
      <w:pPr>
        <w:spacing w:after="0" w:line="240" w:lineRule="auto"/>
        <w:ind w:right="849"/>
        <w:rPr>
          <w:b/>
          <w:bCs/>
          <w:sz w:val="16"/>
          <w:szCs w:val="16"/>
        </w:rPr>
      </w:pPr>
      <w:r w:rsidRPr="00987A61">
        <w:rPr>
          <w:b/>
          <w:bCs/>
          <w:sz w:val="16"/>
          <w:szCs w:val="16"/>
        </w:rPr>
        <w:t>SHRNUT</w:t>
      </w:r>
      <w:r w:rsidRPr="00987A61">
        <w:rPr>
          <w:rFonts w:hint="eastAsia"/>
          <w:b/>
          <w:bCs/>
          <w:sz w:val="16"/>
          <w:szCs w:val="16"/>
        </w:rPr>
        <w:t>Í</w:t>
      </w:r>
      <w:r w:rsidRPr="00987A61">
        <w:rPr>
          <w:b/>
          <w:bCs/>
          <w:sz w:val="16"/>
          <w:szCs w:val="16"/>
        </w:rPr>
        <w:t xml:space="preserve"> A VYSV</w:t>
      </w:r>
      <w:r w:rsidRPr="00987A61">
        <w:rPr>
          <w:rFonts w:hint="eastAsia"/>
          <w:b/>
          <w:bCs/>
          <w:sz w:val="16"/>
          <w:szCs w:val="16"/>
        </w:rPr>
        <w:t>Ě</w:t>
      </w:r>
      <w:r w:rsidRPr="00987A61">
        <w:rPr>
          <w:b/>
          <w:bCs/>
          <w:sz w:val="16"/>
          <w:szCs w:val="16"/>
        </w:rPr>
        <w:t>TLEN</w:t>
      </w:r>
      <w:r w:rsidRPr="00987A61">
        <w:rPr>
          <w:rFonts w:hint="eastAsia"/>
          <w:b/>
          <w:bCs/>
          <w:sz w:val="16"/>
          <w:szCs w:val="16"/>
        </w:rPr>
        <w:t>Í</w:t>
      </w:r>
    </w:p>
    <w:p w14:paraId="13590114" w14:textId="76398380" w:rsidR="00C94332" w:rsidRDefault="00C94332" w:rsidP="00C94332">
      <w:pPr>
        <w:spacing w:after="0" w:line="240" w:lineRule="auto"/>
        <w:ind w:right="849"/>
        <w:rPr>
          <w:sz w:val="16"/>
          <w:szCs w:val="16"/>
        </w:rPr>
      </w:pPr>
      <w:r w:rsidRPr="00C94332">
        <w:rPr>
          <w:b/>
          <w:bCs/>
          <w:sz w:val="16"/>
          <w:szCs w:val="16"/>
        </w:rPr>
        <w:t>CPV:</w:t>
      </w:r>
      <w:r w:rsidRPr="00C94332">
        <w:rPr>
          <w:sz w:val="16"/>
          <w:szCs w:val="16"/>
        </w:rPr>
        <w:t xml:space="preserve"> Ps</w:t>
      </w:r>
      <w:r w:rsidRPr="00C94332">
        <w:rPr>
          <w:rFonts w:hint="eastAsia"/>
          <w:sz w:val="16"/>
          <w:szCs w:val="16"/>
        </w:rPr>
        <w:t>í</w:t>
      </w:r>
      <w:r w:rsidRPr="00C94332">
        <w:rPr>
          <w:sz w:val="16"/>
          <w:szCs w:val="16"/>
        </w:rPr>
        <w:t xml:space="preserve"> parvovirus pat</w:t>
      </w:r>
      <w:r w:rsidRPr="00C94332">
        <w:rPr>
          <w:rFonts w:hint="eastAsia"/>
          <w:sz w:val="16"/>
          <w:szCs w:val="16"/>
        </w:rPr>
        <w:t>ří</w:t>
      </w:r>
      <w:r w:rsidRPr="00C94332">
        <w:rPr>
          <w:sz w:val="16"/>
          <w:szCs w:val="16"/>
        </w:rPr>
        <w:t xml:space="preserve"> do </w:t>
      </w:r>
      <w:r w:rsidRPr="00C94332">
        <w:rPr>
          <w:rFonts w:hint="eastAsia"/>
          <w:sz w:val="16"/>
          <w:szCs w:val="16"/>
        </w:rPr>
        <w:t>č</w:t>
      </w:r>
      <w:r w:rsidRPr="00C94332">
        <w:rPr>
          <w:sz w:val="16"/>
          <w:szCs w:val="16"/>
        </w:rPr>
        <w:t xml:space="preserve">eledi </w:t>
      </w:r>
      <w:r w:rsidRPr="0085597B">
        <w:rPr>
          <w:i/>
          <w:sz w:val="16"/>
          <w:szCs w:val="16"/>
        </w:rPr>
        <w:t>Parvoviridae</w:t>
      </w:r>
      <w:r w:rsidRPr="00C94332">
        <w:rPr>
          <w:sz w:val="16"/>
          <w:szCs w:val="16"/>
        </w:rPr>
        <w:t xml:space="preserve"> a rodu </w:t>
      </w:r>
      <w:r w:rsidRPr="00DE3C75">
        <w:rPr>
          <w:i/>
          <w:sz w:val="16"/>
          <w:szCs w:val="16"/>
        </w:rPr>
        <w:t>Protoparvovirus</w:t>
      </w:r>
      <w:r w:rsidRPr="00C94332">
        <w:rPr>
          <w:sz w:val="16"/>
          <w:szCs w:val="16"/>
        </w:rPr>
        <w:t>. Je charakterizov</w:t>
      </w:r>
      <w:r w:rsidRPr="00C94332">
        <w:rPr>
          <w:rFonts w:hint="eastAsia"/>
          <w:sz w:val="16"/>
          <w:szCs w:val="16"/>
        </w:rPr>
        <w:t>á</w:t>
      </w:r>
      <w:r w:rsidRPr="00C94332">
        <w:rPr>
          <w:sz w:val="16"/>
          <w:szCs w:val="16"/>
        </w:rPr>
        <w:t>na</w:t>
      </w:r>
      <w:r>
        <w:rPr>
          <w:sz w:val="16"/>
          <w:szCs w:val="16"/>
        </w:rPr>
        <w:t xml:space="preserve"> </w:t>
      </w:r>
      <w:r w:rsidRPr="00C94332">
        <w:rPr>
          <w:sz w:val="16"/>
          <w:szCs w:val="16"/>
        </w:rPr>
        <w:t>neobalenou jedno</w:t>
      </w:r>
      <w:r w:rsidRPr="00C94332">
        <w:rPr>
          <w:rFonts w:hint="eastAsia"/>
          <w:sz w:val="16"/>
          <w:szCs w:val="16"/>
        </w:rPr>
        <w:t>ř</w:t>
      </w:r>
      <w:r w:rsidRPr="00C94332">
        <w:rPr>
          <w:sz w:val="16"/>
          <w:szCs w:val="16"/>
        </w:rPr>
        <w:t>et</w:t>
      </w:r>
      <w:r w:rsidRPr="00C94332">
        <w:rPr>
          <w:rFonts w:hint="eastAsia"/>
          <w:sz w:val="16"/>
          <w:szCs w:val="16"/>
        </w:rPr>
        <w:t>ě</w:t>
      </w:r>
      <w:r w:rsidRPr="00C94332">
        <w:rPr>
          <w:sz w:val="16"/>
          <w:szCs w:val="16"/>
        </w:rPr>
        <w:t xml:space="preserve">zcovou DNA (ssDNA). CPV se </w:t>
      </w:r>
      <w:r w:rsidRPr="00C94332">
        <w:rPr>
          <w:rFonts w:hint="eastAsia"/>
          <w:sz w:val="16"/>
          <w:szCs w:val="16"/>
        </w:rPr>
        <w:t>šíří</w:t>
      </w:r>
      <w:r w:rsidRPr="00C94332">
        <w:rPr>
          <w:sz w:val="16"/>
          <w:szCs w:val="16"/>
        </w:rPr>
        <w:t xml:space="preserve"> mezi </w:t>
      </w:r>
      <w:r w:rsidR="0085597B">
        <w:rPr>
          <w:sz w:val="16"/>
          <w:szCs w:val="16"/>
        </w:rPr>
        <w:t xml:space="preserve">psy </w:t>
      </w:r>
      <w:r w:rsidRPr="00C94332">
        <w:rPr>
          <w:sz w:val="16"/>
          <w:szCs w:val="16"/>
        </w:rPr>
        <w:t>p</w:t>
      </w:r>
      <w:r w:rsidRPr="00C94332">
        <w:rPr>
          <w:rFonts w:hint="eastAsia"/>
          <w:sz w:val="16"/>
          <w:szCs w:val="16"/>
        </w:rPr>
        <w:t>ří</w:t>
      </w:r>
      <w:r w:rsidRPr="00C94332">
        <w:rPr>
          <w:sz w:val="16"/>
          <w:szCs w:val="16"/>
        </w:rPr>
        <w:t>m</w:t>
      </w:r>
      <w:r w:rsidRPr="00C94332">
        <w:rPr>
          <w:rFonts w:hint="eastAsia"/>
          <w:sz w:val="16"/>
          <w:szCs w:val="16"/>
        </w:rPr>
        <w:t>ý</w:t>
      </w:r>
      <w:r w:rsidRPr="00C94332">
        <w:rPr>
          <w:sz w:val="16"/>
          <w:szCs w:val="16"/>
        </w:rPr>
        <w:t>m fek</w:t>
      </w:r>
      <w:r w:rsidRPr="00C94332">
        <w:rPr>
          <w:rFonts w:hint="eastAsia"/>
          <w:sz w:val="16"/>
          <w:szCs w:val="16"/>
        </w:rPr>
        <w:t>á</w:t>
      </w:r>
      <w:r w:rsidRPr="00C94332">
        <w:rPr>
          <w:sz w:val="16"/>
          <w:szCs w:val="16"/>
        </w:rPr>
        <w:t>ln</w:t>
      </w:r>
      <w:r w:rsidRPr="00C94332">
        <w:rPr>
          <w:rFonts w:hint="eastAsia"/>
          <w:sz w:val="16"/>
          <w:szCs w:val="16"/>
        </w:rPr>
        <w:t>ě</w:t>
      </w:r>
      <w:r w:rsidR="0085597B">
        <w:rPr>
          <w:sz w:val="16"/>
          <w:szCs w:val="16"/>
        </w:rPr>
        <w:t>-</w:t>
      </w:r>
      <w:r w:rsidRPr="00C94332">
        <w:rPr>
          <w:sz w:val="16"/>
          <w:szCs w:val="16"/>
        </w:rPr>
        <w:t>or</w:t>
      </w:r>
      <w:r w:rsidRPr="00C94332">
        <w:rPr>
          <w:rFonts w:hint="eastAsia"/>
          <w:sz w:val="16"/>
          <w:szCs w:val="16"/>
        </w:rPr>
        <w:t>á</w:t>
      </w:r>
      <w:r w:rsidRPr="00C94332">
        <w:rPr>
          <w:sz w:val="16"/>
          <w:szCs w:val="16"/>
        </w:rPr>
        <w:t>ln</w:t>
      </w:r>
      <w:r w:rsidRPr="00C94332">
        <w:rPr>
          <w:rFonts w:hint="eastAsia"/>
          <w:sz w:val="16"/>
          <w:szCs w:val="16"/>
        </w:rPr>
        <w:t>í</w:t>
      </w:r>
      <w:r w:rsidRPr="00C94332">
        <w:rPr>
          <w:sz w:val="16"/>
          <w:szCs w:val="16"/>
        </w:rPr>
        <w:t>m</w:t>
      </w:r>
      <w:r>
        <w:rPr>
          <w:sz w:val="16"/>
          <w:szCs w:val="16"/>
        </w:rPr>
        <w:t xml:space="preserve"> </w:t>
      </w:r>
      <w:r w:rsidRPr="00C94332">
        <w:rPr>
          <w:sz w:val="16"/>
          <w:szCs w:val="16"/>
        </w:rPr>
        <w:t>p</w:t>
      </w:r>
      <w:r w:rsidRPr="00C94332">
        <w:rPr>
          <w:rFonts w:hint="eastAsia"/>
          <w:sz w:val="16"/>
          <w:szCs w:val="16"/>
        </w:rPr>
        <w:t>ř</w:t>
      </w:r>
      <w:r w:rsidRPr="00C94332">
        <w:rPr>
          <w:sz w:val="16"/>
          <w:szCs w:val="16"/>
        </w:rPr>
        <w:t xml:space="preserve">enosem nebo </w:t>
      </w:r>
      <w:proofErr w:type="spellStart"/>
      <w:r w:rsidRPr="00C94332">
        <w:rPr>
          <w:sz w:val="16"/>
          <w:szCs w:val="16"/>
        </w:rPr>
        <w:t>oronaz</w:t>
      </w:r>
      <w:r w:rsidRPr="00C94332">
        <w:rPr>
          <w:rFonts w:hint="eastAsia"/>
          <w:sz w:val="16"/>
          <w:szCs w:val="16"/>
        </w:rPr>
        <w:t>á</w:t>
      </w:r>
      <w:r w:rsidRPr="00C94332">
        <w:rPr>
          <w:sz w:val="16"/>
          <w:szCs w:val="16"/>
        </w:rPr>
        <w:t>ln</w:t>
      </w:r>
      <w:r w:rsidRPr="00C94332">
        <w:rPr>
          <w:rFonts w:hint="eastAsia"/>
          <w:sz w:val="16"/>
          <w:szCs w:val="16"/>
        </w:rPr>
        <w:t>í</w:t>
      </w:r>
      <w:proofErr w:type="spellEnd"/>
      <w:r w:rsidRPr="00C94332">
        <w:rPr>
          <w:sz w:val="16"/>
          <w:szCs w:val="16"/>
        </w:rPr>
        <w:t xml:space="preserve"> expozic</w:t>
      </w:r>
      <w:r w:rsidRPr="00C94332">
        <w:rPr>
          <w:rFonts w:hint="eastAsia"/>
          <w:sz w:val="16"/>
          <w:szCs w:val="16"/>
        </w:rPr>
        <w:t>í</w:t>
      </w:r>
      <w:r w:rsidRPr="00C94332">
        <w:rPr>
          <w:sz w:val="16"/>
          <w:szCs w:val="16"/>
        </w:rPr>
        <w:t xml:space="preserve"> na fek</w:t>
      </w:r>
      <w:r w:rsidRPr="00C94332">
        <w:rPr>
          <w:rFonts w:hint="eastAsia"/>
          <w:sz w:val="16"/>
          <w:szCs w:val="16"/>
        </w:rPr>
        <w:t>á</w:t>
      </w:r>
      <w:r w:rsidRPr="00C94332">
        <w:rPr>
          <w:sz w:val="16"/>
          <w:szCs w:val="16"/>
        </w:rPr>
        <w:t>ln</w:t>
      </w:r>
      <w:r w:rsidRPr="00C94332">
        <w:rPr>
          <w:rFonts w:hint="eastAsia"/>
          <w:sz w:val="16"/>
          <w:szCs w:val="16"/>
        </w:rPr>
        <w:t>ě</w:t>
      </w:r>
      <w:r w:rsidRPr="00C94332">
        <w:rPr>
          <w:sz w:val="16"/>
          <w:szCs w:val="16"/>
        </w:rPr>
        <w:t xml:space="preserve"> kontaminovan</w:t>
      </w:r>
      <w:r w:rsidRPr="00C94332">
        <w:rPr>
          <w:rFonts w:hint="eastAsia"/>
          <w:sz w:val="16"/>
          <w:szCs w:val="16"/>
        </w:rPr>
        <w:t>é</w:t>
      </w:r>
      <w:r w:rsidRPr="00C94332">
        <w:rPr>
          <w:sz w:val="16"/>
          <w:szCs w:val="16"/>
        </w:rPr>
        <w:t xml:space="preserve"> povrchy. Klinick</w:t>
      </w:r>
      <w:r w:rsidRPr="00C94332">
        <w:rPr>
          <w:rFonts w:hint="eastAsia"/>
          <w:sz w:val="16"/>
          <w:szCs w:val="16"/>
        </w:rPr>
        <w:t>é</w:t>
      </w:r>
      <w:r>
        <w:rPr>
          <w:sz w:val="16"/>
          <w:szCs w:val="16"/>
        </w:rPr>
        <w:t xml:space="preserve"> </w:t>
      </w:r>
      <w:r w:rsidRPr="00C94332">
        <w:rPr>
          <w:sz w:val="16"/>
          <w:szCs w:val="16"/>
        </w:rPr>
        <w:t>p</w:t>
      </w:r>
      <w:r w:rsidRPr="00C94332">
        <w:rPr>
          <w:rFonts w:hint="eastAsia"/>
          <w:sz w:val="16"/>
          <w:szCs w:val="16"/>
        </w:rPr>
        <w:t>ří</w:t>
      </w:r>
      <w:r w:rsidRPr="00C94332">
        <w:rPr>
          <w:sz w:val="16"/>
          <w:szCs w:val="16"/>
        </w:rPr>
        <w:t>znaky se obvykle projevuj</w:t>
      </w:r>
      <w:r w:rsidRPr="00C94332">
        <w:rPr>
          <w:rFonts w:hint="eastAsia"/>
          <w:sz w:val="16"/>
          <w:szCs w:val="16"/>
        </w:rPr>
        <w:t>í</w:t>
      </w:r>
      <w:r w:rsidRPr="00C94332">
        <w:rPr>
          <w:sz w:val="16"/>
          <w:szCs w:val="16"/>
        </w:rPr>
        <w:t xml:space="preserve"> jako t</w:t>
      </w:r>
      <w:r w:rsidRPr="00C94332">
        <w:rPr>
          <w:rFonts w:hint="eastAsia"/>
          <w:sz w:val="16"/>
          <w:szCs w:val="16"/>
        </w:rPr>
        <w:t>ěž</w:t>
      </w:r>
      <w:r w:rsidRPr="00C94332">
        <w:rPr>
          <w:sz w:val="16"/>
          <w:szCs w:val="16"/>
        </w:rPr>
        <w:t>k</w:t>
      </w:r>
      <w:r w:rsidRPr="00C94332">
        <w:rPr>
          <w:rFonts w:hint="eastAsia"/>
          <w:sz w:val="16"/>
          <w:szCs w:val="16"/>
        </w:rPr>
        <w:t>é</w:t>
      </w:r>
      <w:r w:rsidRPr="00C94332">
        <w:rPr>
          <w:sz w:val="16"/>
          <w:szCs w:val="16"/>
        </w:rPr>
        <w:t xml:space="preserve"> zvracen</w:t>
      </w:r>
      <w:r w:rsidRPr="00C94332">
        <w:rPr>
          <w:rFonts w:hint="eastAsia"/>
          <w:sz w:val="16"/>
          <w:szCs w:val="16"/>
        </w:rPr>
        <w:t>í</w:t>
      </w:r>
      <w:r w:rsidRPr="00C94332">
        <w:rPr>
          <w:sz w:val="16"/>
          <w:szCs w:val="16"/>
        </w:rPr>
        <w:t>, pr</w:t>
      </w:r>
      <w:r w:rsidRPr="00C94332">
        <w:rPr>
          <w:rFonts w:hint="eastAsia"/>
          <w:sz w:val="16"/>
          <w:szCs w:val="16"/>
        </w:rPr>
        <w:t>ů</w:t>
      </w:r>
      <w:r w:rsidRPr="00C94332">
        <w:rPr>
          <w:sz w:val="16"/>
          <w:szCs w:val="16"/>
        </w:rPr>
        <w:t>jem, anorexie, deprese a hore</w:t>
      </w:r>
      <w:r w:rsidRPr="00C94332">
        <w:rPr>
          <w:rFonts w:hint="eastAsia"/>
          <w:sz w:val="16"/>
          <w:szCs w:val="16"/>
        </w:rPr>
        <w:t>č</w:t>
      </w:r>
      <w:r w:rsidRPr="00C94332">
        <w:rPr>
          <w:sz w:val="16"/>
          <w:szCs w:val="16"/>
        </w:rPr>
        <w:t>ka.</w:t>
      </w:r>
    </w:p>
    <w:p w14:paraId="0AA68A07" w14:textId="1776ADE1" w:rsidR="00B93CA4" w:rsidRDefault="00B93CA4" w:rsidP="00B93CA4">
      <w:pPr>
        <w:spacing w:after="0" w:line="240" w:lineRule="auto"/>
        <w:ind w:right="849"/>
        <w:rPr>
          <w:sz w:val="16"/>
          <w:szCs w:val="16"/>
        </w:rPr>
      </w:pPr>
      <w:r w:rsidRPr="00B93CA4">
        <w:rPr>
          <w:b/>
          <w:bCs/>
          <w:sz w:val="16"/>
          <w:szCs w:val="16"/>
        </w:rPr>
        <w:t>CCV:</w:t>
      </w:r>
      <w:r w:rsidRPr="00B93CA4">
        <w:rPr>
          <w:sz w:val="16"/>
          <w:szCs w:val="16"/>
        </w:rPr>
        <w:t xml:space="preserve"> Psí </w:t>
      </w:r>
      <w:proofErr w:type="spellStart"/>
      <w:r w:rsidRPr="00B93CA4">
        <w:rPr>
          <w:sz w:val="16"/>
          <w:szCs w:val="16"/>
        </w:rPr>
        <w:t>koronavirus</w:t>
      </w:r>
      <w:proofErr w:type="spellEnd"/>
      <w:r w:rsidRPr="00B93CA4">
        <w:rPr>
          <w:sz w:val="16"/>
          <w:szCs w:val="16"/>
        </w:rPr>
        <w:t xml:space="preserve"> je </w:t>
      </w:r>
      <w:proofErr w:type="spellStart"/>
      <w:r w:rsidR="0085597B" w:rsidRPr="00B93CA4">
        <w:rPr>
          <w:sz w:val="16"/>
          <w:szCs w:val="16"/>
        </w:rPr>
        <w:t>jedno</w:t>
      </w:r>
      <w:r w:rsidR="0085597B">
        <w:rPr>
          <w:sz w:val="16"/>
          <w:szCs w:val="16"/>
        </w:rPr>
        <w:t>řetězcový</w:t>
      </w:r>
      <w:proofErr w:type="spellEnd"/>
      <w:r w:rsidR="0085597B" w:rsidRPr="00B93CA4">
        <w:rPr>
          <w:sz w:val="16"/>
          <w:szCs w:val="16"/>
        </w:rPr>
        <w:t xml:space="preserve"> </w:t>
      </w:r>
      <w:r w:rsidRPr="00B93CA4">
        <w:rPr>
          <w:sz w:val="16"/>
          <w:szCs w:val="16"/>
        </w:rPr>
        <w:t xml:space="preserve">RNA virus patřící do čeledi </w:t>
      </w:r>
      <w:r w:rsidRPr="0085597B">
        <w:rPr>
          <w:i/>
          <w:sz w:val="16"/>
          <w:szCs w:val="16"/>
        </w:rPr>
        <w:t>Coronaviridae</w:t>
      </w:r>
      <w:r w:rsidRPr="00B93CA4">
        <w:rPr>
          <w:sz w:val="16"/>
          <w:szCs w:val="16"/>
        </w:rPr>
        <w:t>, řádu</w:t>
      </w:r>
      <w:r>
        <w:rPr>
          <w:sz w:val="16"/>
          <w:szCs w:val="16"/>
        </w:rPr>
        <w:t xml:space="preserve"> </w:t>
      </w:r>
      <w:r w:rsidRPr="00DE3C75">
        <w:rPr>
          <w:i/>
          <w:sz w:val="16"/>
          <w:szCs w:val="16"/>
        </w:rPr>
        <w:t>Nidovirales</w:t>
      </w:r>
      <w:r w:rsidRPr="00B93CA4">
        <w:rPr>
          <w:sz w:val="16"/>
          <w:szCs w:val="16"/>
        </w:rPr>
        <w:t xml:space="preserve"> a rodu </w:t>
      </w:r>
      <w:r w:rsidRPr="00DE3C75">
        <w:rPr>
          <w:i/>
          <w:sz w:val="16"/>
          <w:szCs w:val="16"/>
        </w:rPr>
        <w:t>Coronavirus</w:t>
      </w:r>
      <w:r w:rsidRPr="00B93CA4">
        <w:rPr>
          <w:sz w:val="16"/>
          <w:szCs w:val="16"/>
        </w:rPr>
        <w:t>. U psů se může objevit</w:t>
      </w:r>
      <w:r>
        <w:rPr>
          <w:sz w:val="16"/>
          <w:szCs w:val="16"/>
        </w:rPr>
        <w:t xml:space="preserve"> </w:t>
      </w:r>
      <w:r w:rsidRPr="00B93CA4">
        <w:rPr>
          <w:sz w:val="16"/>
          <w:szCs w:val="16"/>
        </w:rPr>
        <w:t>nechutenství, deprese, zvracení a</w:t>
      </w:r>
      <w:r>
        <w:rPr>
          <w:sz w:val="16"/>
          <w:szCs w:val="16"/>
        </w:rPr>
        <w:t xml:space="preserve"> </w:t>
      </w:r>
      <w:r w:rsidRPr="00B93CA4">
        <w:rPr>
          <w:sz w:val="16"/>
          <w:szCs w:val="16"/>
        </w:rPr>
        <w:t>nejčastěji průjem.</w:t>
      </w:r>
    </w:p>
    <w:p w14:paraId="0F84F4A5" w14:textId="3EF94543" w:rsidR="00B93CA4" w:rsidRDefault="00B93CA4" w:rsidP="00B93CA4">
      <w:pPr>
        <w:spacing w:after="0" w:line="240" w:lineRule="auto"/>
        <w:ind w:right="849"/>
        <w:rPr>
          <w:sz w:val="16"/>
          <w:szCs w:val="16"/>
        </w:rPr>
      </w:pPr>
      <w:r w:rsidRPr="00B93CA4">
        <w:rPr>
          <w:b/>
          <w:bCs/>
          <w:sz w:val="16"/>
          <w:szCs w:val="16"/>
        </w:rPr>
        <w:t>Giardia:</w:t>
      </w:r>
      <w:r w:rsidRPr="00B93CA4">
        <w:rPr>
          <w:sz w:val="16"/>
          <w:szCs w:val="16"/>
        </w:rPr>
        <w:t xml:space="preserve"> Běžný parazit u psů nazývaný </w:t>
      </w:r>
      <w:r w:rsidRPr="00DE3C75">
        <w:rPr>
          <w:i/>
          <w:sz w:val="16"/>
          <w:szCs w:val="16"/>
        </w:rPr>
        <w:t>Giardia duodenalis</w:t>
      </w:r>
      <w:r w:rsidRPr="00B93CA4">
        <w:rPr>
          <w:sz w:val="16"/>
          <w:szCs w:val="16"/>
        </w:rPr>
        <w:t xml:space="preserve"> může způsobit střevní infekci.</w:t>
      </w:r>
      <w:r>
        <w:rPr>
          <w:sz w:val="16"/>
          <w:szCs w:val="16"/>
        </w:rPr>
        <w:t xml:space="preserve"> </w:t>
      </w:r>
      <w:r w:rsidRPr="00B93CA4">
        <w:rPr>
          <w:sz w:val="16"/>
          <w:szCs w:val="16"/>
        </w:rPr>
        <w:t xml:space="preserve">V této fázi musí hostitel spolknout infekční formu. Cysty </w:t>
      </w:r>
      <w:proofErr w:type="spellStart"/>
      <w:r w:rsidRPr="00B93CA4">
        <w:rPr>
          <w:sz w:val="16"/>
          <w:szCs w:val="16"/>
        </w:rPr>
        <w:t>Giardi</w:t>
      </w:r>
      <w:r w:rsidR="0085597B">
        <w:rPr>
          <w:sz w:val="16"/>
          <w:szCs w:val="16"/>
        </w:rPr>
        <w:t>e</w:t>
      </w:r>
      <w:proofErr w:type="spellEnd"/>
      <w:r w:rsidRPr="00B93CA4">
        <w:rPr>
          <w:sz w:val="16"/>
          <w:szCs w:val="16"/>
        </w:rPr>
        <w:t xml:space="preserve"> lze nalézt v půdě, potravě</w:t>
      </w:r>
      <w:r>
        <w:rPr>
          <w:sz w:val="16"/>
          <w:szCs w:val="16"/>
        </w:rPr>
        <w:t xml:space="preserve"> </w:t>
      </w:r>
      <w:r w:rsidRPr="00B93CA4">
        <w:rPr>
          <w:sz w:val="16"/>
          <w:szCs w:val="16"/>
        </w:rPr>
        <w:t>a srsti psů. Nejčastějším příznakem je akutní nebo chronický průjem, časté jsou však i</w:t>
      </w:r>
      <w:r>
        <w:rPr>
          <w:sz w:val="16"/>
          <w:szCs w:val="16"/>
        </w:rPr>
        <w:t xml:space="preserve"> </w:t>
      </w:r>
      <w:r w:rsidRPr="00B93CA4">
        <w:rPr>
          <w:sz w:val="16"/>
          <w:szCs w:val="16"/>
        </w:rPr>
        <w:t>asymptomatické případy.</w:t>
      </w:r>
    </w:p>
    <w:p w14:paraId="6F0A79E3" w14:textId="77777777" w:rsidR="00B93CA4" w:rsidRDefault="00B93CA4" w:rsidP="00B93CA4">
      <w:pPr>
        <w:spacing w:after="0" w:line="240" w:lineRule="auto"/>
        <w:ind w:right="849"/>
        <w:rPr>
          <w:sz w:val="16"/>
          <w:szCs w:val="16"/>
        </w:rPr>
      </w:pPr>
    </w:p>
    <w:p w14:paraId="26725187" w14:textId="0C10BBF1" w:rsidR="00B93CA4" w:rsidRDefault="00B93CA4" w:rsidP="00B93CA4">
      <w:pPr>
        <w:spacing w:after="0" w:line="240" w:lineRule="auto"/>
        <w:ind w:right="849"/>
        <w:rPr>
          <w:sz w:val="16"/>
          <w:szCs w:val="16"/>
        </w:rPr>
      </w:pPr>
      <w:r w:rsidRPr="00B93CA4">
        <w:rPr>
          <w:sz w:val="16"/>
          <w:szCs w:val="16"/>
        </w:rPr>
        <w:t>V</w:t>
      </w:r>
      <w:r w:rsidRPr="00B93CA4">
        <w:rPr>
          <w:rFonts w:hint="eastAsia"/>
          <w:sz w:val="16"/>
          <w:szCs w:val="16"/>
        </w:rPr>
        <w:t>š</w:t>
      </w:r>
      <w:r w:rsidRPr="00B93CA4">
        <w:rPr>
          <w:sz w:val="16"/>
          <w:szCs w:val="16"/>
        </w:rPr>
        <w:t>echny t</w:t>
      </w:r>
      <w:r w:rsidRPr="00B93CA4">
        <w:rPr>
          <w:rFonts w:hint="eastAsia"/>
          <w:sz w:val="16"/>
          <w:szCs w:val="16"/>
        </w:rPr>
        <w:t>ř</w:t>
      </w:r>
      <w:r w:rsidRPr="00B93CA4">
        <w:rPr>
          <w:sz w:val="16"/>
          <w:szCs w:val="16"/>
        </w:rPr>
        <w:t>i patogeny vykazuj</w:t>
      </w:r>
      <w:r w:rsidRPr="00B93CA4">
        <w:rPr>
          <w:rFonts w:hint="eastAsia"/>
          <w:sz w:val="16"/>
          <w:szCs w:val="16"/>
        </w:rPr>
        <w:t>í</w:t>
      </w:r>
      <w:r w:rsidRPr="00B93CA4">
        <w:rPr>
          <w:sz w:val="16"/>
          <w:szCs w:val="16"/>
        </w:rPr>
        <w:t xml:space="preserve"> velmi podobn</w:t>
      </w:r>
      <w:r w:rsidRPr="00B93CA4">
        <w:rPr>
          <w:rFonts w:hint="eastAsia"/>
          <w:sz w:val="16"/>
          <w:szCs w:val="16"/>
        </w:rPr>
        <w:t>é</w:t>
      </w:r>
      <w:r w:rsidRPr="00B93CA4">
        <w:rPr>
          <w:sz w:val="16"/>
          <w:szCs w:val="16"/>
        </w:rPr>
        <w:t xml:space="preserve"> klinick</w:t>
      </w:r>
      <w:r w:rsidRPr="00B93CA4">
        <w:rPr>
          <w:rFonts w:hint="eastAsia"/>
          <w:sz w:val="16"/>
          <w:szCs w:val="16"/>
        </w:rPr>
        <w:t>é</w:t>
      </w:r>
      <w:r w:rsidRPr="00B93CA4">
        <w:rPr>
          <w:sz w:val="16"/>
          <w:szCs w:val="16"/>
        </w:rPr>
        <w:t xml:space="preserve"> p</w:t>
      </w:r>
      <w:r w:rsidRPr="00B93CA4">
        <w:rPr>
          <w:rFonts w:hint="eastAsia"/>
          <w:sz w:val="16"/>
          <w:szCs w:val="16"/>
        </w:rPr>
        <w:t>ří</w:t>
      </w:r>
      <w:r w:rsidRPr="00B93CA4">
        <w:rPr>
          <w:sz w:val="16"/>
          <w:szCs w:val="16"/>
        </w:rPr>
        <w:t>znaky, jako je zvracen</w:t>
      </w:r>
      <w:r w:rsidRPr="00B93CA4">
        <w:rPr>
          <w:rFonts w:hint="eastAsia"/>
          <w:sz w:val="16"/>
          <w:szCs w:val="16"/>
        </w:rPr>
        <w:t>í</w:t>
      </w:r>
      <w:r w:rsidRPr="00B93CA4">
        <w:rPr>
          <w:sz w:val="16"/>
          <w:szCs w:val="16"/>
        </w:rPr>
        <w:t xml:space="preserve"> a pr</w:t>
      </w:r>
      <w:r w:rsidRPr="00B93CA4">
        <w:rPr>
          <w:rFonts w:hint="eastAsia"/>
          <w:sz w:val="16"/>
          <w:szCs w:val="16"/>
        </w:rPr>
        <w:t>ů</w:t>
      </w:r>
      <w:r w:rsidRPr="00B93CA4">
        <w:rPr>
          <w:sz w:val="16"/>
          <w:szCs w:val="16"/>
        </w:rPr>
        <w:t>jem.</w:t>
      </w:r>
      <w:r>
        <w:rPr>
          <w:sz w:val="16"/>
          <w:szCs w:val="16"/>
        </w:rPr>
        <w:t xml:space="preserve"> </w:t>
      </w:r>
      <w:r w:rsidRPr="00B93CA4">
        <w:rPr>
          <w:sz w:val="16"/>
          <w:szCs w:val="16"/>
        </w:rPr>
        <w:t>Kit m</w:t>
      </w:r>
      <w:r w:rsidRPr="00B93CA4">
        <w:rPr>
          <w:rFonts w:hint="eastAsia"/>
          <w:sz w:val="16"/>
          <w:szCs w:val="16"/>
        </w:rPr>
        <w:t>ůž</w:t>
      </w:r>
      <w:r w:rsidRPr="00B93CA4">
        <w:rPr>
          <w:sz w:val="16"/>
          <w:szCs w:val="16"/>
        </w:rPr>
        <w:t>e b</w:t>
      </w:r>
      <w:r w:rsidRPr="00B93CA4">
        <w:rPr>
          <w:rFonts w:hint="eastAsia"/>
          <w:sz w:val="16"/>
          <w:szCs w:val="16"/>
        </w:rPr>
        <w:t>ý</w:t>
      </w:r>
      <w:r w:rsidRPr="00B93CA4">
        <w:rPr>
          <w:sz w:val="16"/>
          <w:szCs w:val="16"/>
        </w:rPr>
        <w:t>t v</w:t>
      </w:r>
      <w:r w:rsidRPr="00B93CA4">
        <w:rPr>
          <w:rFonts w:hint="eastAsia"/>
          <w:sz w:val="16"/>
          <w:szCs w:val="16"/>
        </w:rPr>
        <w:t>ý</w:t>
      </w:r>
      <w:r w:rsidRPr="00B93CA4">
        <w:rPr>
          <w:sz w:val="16"/>
          <w:szCs w:val="16"/>
        </w:rPr>
        <w:t>hodn</w:t>
      </w:r>
      <w:r w:rsidRPr="00B93CA4">
        <w:rPr>
          <w:rFonts w:hint="eastAsia"/>
          <w:sz w:val="16"/>
          <w:szCs w:val="16"/>
        </w:rPr>
        <w:t>ý</w:t>
      </w:r>
      <w:r w:rsidRPr="00B93CA4">
        <w:rPr>
          <w:sz w:val="16"/>
          <w:szCs w:val="16"/>
        </w:rPr>
        <w:t xml:space="preserve"> p</w:t>
      </w:r>
      <w:r w:rsidRPr="00B93CA4">
        <w:rPr>
          <w:rFonts w:hint="eastAsia"/>
          <w:sz w:val="16"/>
          <w:szCs w:val="16"/>
        </w:rPr>
        <w:t>ř</w:t>
      </w:r>
      <w:r w:rsidRPr="00B93CA4">
        <w:rPr>
          <w:sz w:val="16"/>
          <w:szCs w:val="16"/>
        </w:rPr>
        <w:t>i diferenci</w:t>
      </w:r>
      <w:r w:rsidRPr="00B93CA4">
        <w:rPr>
          <w:rFonts w:hint="eastAsia"/>
          <w:sz w:val="16"/>
          <w:szCs w:val="16"/>
        </w:rPr>
        <w:t>á</w:t>
      </w:r>
      <w:r w:rsidRPr="00B93CA4">
        <w:rPr>
          <w:sz w:val="16"/>
          <w:szCs w:val="16"/>
        </w:rPr>
        <w:t>ln</w:t>
      </w:r>
      <w:r w:rsidRPr="00B93CA4">
        <w:rPr>
          <w:rFonts w:hint="eastAsia"/>
          <w:sz w:val="16"/>
          <w:szCs w:val="16"/>
        </w:rPr>
        <w:t>í</w:t>
      </w:r>
      <w:r w:rsidRPr="00B93CA4">
        <w:rPr>
          <w:sz w:val="16"/>
          <w:szCs w:val="16"/>
        </w:rPr>
        <w:t xml:space="preserve"> diagnostice a</w:t>
      </w:r>
      <w:r w:rsidR="00964F7B">
        <w:rPr>
          <w:sz w:val="16"/>
          <w:szCs w:val="16"/>
        </w:rPr>
        <w:t> </w:t>
      </w:r>
      <w:r w:rsidRPr="00B93CA4">
        <w:rPr>
          <w:sz w:val="16"/>
          <w:szCs w:val="16"/>
        </w:rPr>
        <w:t>stanoven</w:t>
      </w:r>
      <w:r w:rsidRPr="00B93CA4">
        <w:rPr>
          <w:rFonts w:hint="eastAsia"/>
          <w:sz w:val="16"/>
          <w:szCs w:val="16"/>
        </w:rPr>
        <w:t>í</w:t>
      </w:r>
      <w:r w:rsidRPr="00B93CA4">
        <w:rPr>
          <w:sz w:val="16"/>
          <w:szCs w:val="16"/>
        </w:rPr>
        <w:t xml:space="preserve"> mo</w:t>
      </w:r>
      <w:r w:rsidRPr="00B93CA4">
        <w:rPr>
          <w:rFonts w:hint="eastAsia"/>
          <w:sz w:val="16"/>
          <w:szCs w:val="16"/>
        </w:rPr>
        <w:t>ž</w:t>
      </w:r>
      <w:r w:rsidRPr="00B93CA4">
        <w:rPr>
          <w:sz w:val="16"/>
          <w:szCs w:val="16"/>
        </w:rPr>
        <w:t>nost</w:t>
      </w:r>
      <w:r w:rsidRPr="00B93CA4">
        <w:rPr>
          <w:rFonts w:hint="eastAsia"/>
          <w:sz w:val="16"/>
          <w:szCs w:val="16"/>
        </w:rPr>
        <w:t>í</w:t>
      </w:r>
      <w:r w:rsidRPr="00B93CA4">
        <w:rPr>
          <w:sz w:val="16"/>
          <w:szCs w:val="16"/>
        </w:rPr>
        <w:t xml:space="preserve"> l</w:t>
      </w:r>
      <w:r w:rsidRPr="00B93CA4">
        <w:rPr>
          <w:rFonts w:hint="eastAsia"/>
          <w:sz w:val="16"/>
          <w:szCs w:val="16"/>
        </w:rPr>
        <w:t>éč</w:t>
      </w:r>
      <w:r w:rsidRPr="00B93CA4">
        <w:rPr>
          <w:sz w:val="16"/>
          <w:szCs w:val="16"/>
        </w:rPr>
        <w:t>by.</w:t>
      </w:r>
    </w:p>
    <w:p w14:paraId="32151B9F" w14:textId="77777777" w:rsidR="00D03D1A" w:rsidRDefault="00D03D1A" w:rsidP="00B93CA4">
      <w:pPr>
        <w:spacing w:after="0" w:line="240" w:lineRule="auto"/>
        <w:ind w:right="849"/>
        <w:rPr>
          <w:sz w:val="16"/>
          <w:szCs w:val="16"/>
        </w:rPr>
      </w:pPr>
    </w:p>
    <w:p w14:paraId="7017D476" w14:textId="24B9DC08" w:rsidR="00D03D1A" w:rsidRDefault="00D03D1A" w:rsidP="00B93CA4">
      <w:pPr>
        <w:spacing w:after="0" w:line="240" w:lineRule="auto"/>
        <w:ind w:right="849"/>
        <w:rPr>
          <w:b/>
          <w:bCs/>
          <w:sz w:val="16"/>
          <w:szCs w:val="16"/>
        </w:rPr>
      </w:pPr>
      <w:r w:rsidRPr="00987A61">
        <w:rPr>
          <w:b/>
          <w:bCs/>
          <w:sz w:val="16"/>
          <w:szCs w:val="16"/>
        </w:rPr>
        <w:t>PRINCIP TESTU</w:t>
      </w:r>
    </w:p>
    <w:p w14:paraId="77B42130" w14:textId="2D81B51A" w:rsidR="00D03D1A" w:rsidRPr="00D03D1A" w:rsidRDefault="0085597B" w:rsidP="00D03D1A">
      <w:pPr>
        <w:spacing w:after="0" w:line="240" w:lineRule="auto"/>
        <w:ind w:right="849"/>
        <w:rPr>
          <w:sz w:val="16"/>
          <w:szCs w:val="16"/>
        </w:rPr>
      </w:pPr>
      <w:r>
        <w:rPr>
          <w:sz w:val="16"/>
          <w:szCs w:val="16"/>
        </w:rPr>
        <w:t xml:space="preserve">Rapid Test </w:t>
      </w:r>
      <w:proofErr w:type="spellStart"/>
      <w:r w:rsidR="00D03D1A" w:rsidRPr="00D03D1A">
        <w:rPr>
          <w:sz w:val="16"/>
          <w:szCs w:val="16"/>
        </w:rPr>
        <w:t>VetFor</w:t>
      </w:r>
      <w:proofErr w:type="spellEnd"/>
      <w:r w:rsidR="00D03D1A" w:rsidRPr="00D03D1A">
        <w:rPr>
          <w:sz w:val="16"/>
          <w:szCs w:val="16"/>
        </w:rPr>
        <w:t xml:space="preserve"> </w:t>
      </w:r>
      <w:proofErr w:type="spellStart"/>
      <w:r w:rsidR="00D03D1A" w:rsidRPr="00D03D1A">
        <w:rPr>
          <w:sz w:val="16"/>
          <w:szCs w:val="16"/>
        </w:rPr>
        <w:t>CPV+CCV+Giardia</w:t>
      </w:r>
      <w:proofErr w:type="spellEnd"/>
      <w:r w:rsidR="00D03D1A" w:rsidRPr="00D03D1A">
        <w:rPr>
          <w:sz w:val="16"/>
          <w:szCs w:val="16"/>
        </w:rPr>
        <w:t xml:space="preserve"> je later</w:t>
      </w:r>
      <w:r w:rsidR="00D03D1A" w:rsidRPr="00D03D1A">
        <w:rPr>
          <w:rFonts w:hint="eastAsia"/>
          <w:sz w:val="16"/>
          <w:szCs w:val="16"/>
        </w:rPr>
        <w:t>á</w:t>
      </w:r>
      <w:r w:rsidR="00D03D1A" w:rsidRPr="00D03D1A">
        <w:rPr>
          <w:sz w:val="16"/>
          <w:szCs w:val="16"/>
        </w:rPr>
        <w:t>ln</w:t>
      </w:r>
      <w:r w:rsidR="00D03D1A" w:rsidRPr="00D03D1A">
        <w:rPr>
          <w:rFonts w:hint="eastAsia"/>
          <w:sz w:val="16"/>
          <w:szCs w:val="16"/>
        </w:rPr>
        <w:t>í</w:t>
      </w:r>
      <w:r w:rsidR="00D03D1A" w:rsidRPr="00D03D1A">
        <w:rPr>
          <w:sz w:val="16"/>
          <w:szCs w:val="16"/>
        </w:rPr>
        <w:t xml:space="preserve"> pr</w:t>
      </w:r>
      <w:r w:rsidR="00D03D1A" w:rsidRPr="00D03D1A">
        <w:rPr>
          <w:rFonts w:hint="eastAsia"/>
          <w:sz w:val="16"/>
          <w:szCs w:val="16"/>
        </w:rPr>
        <w:t>ů</w:t>
      </w:r>
      <w:r w:rsidR="00D03D1A" w:rsidRPr="00D03D1A">
        <w:rPr>
          <w:sz w:val="16"/>
          <w:szCs w:val="16"/>
        </w:rPr>
        <w:t>tokov</w:t>
      </w:r>
      <w:r w:rsidR="00D03D1A" w:rsidRPr="00D03D1A">
        <w:rPr>
          <w:rFonts w:hint="eastAsia"/>
          <w:sz w:val="16"/>
          <w:szCs w:val="16"/>
        </w:rPr>
        <w:t>ý</w:t>
      </w:r>
      <w:r w:rsidR="00D03D1A" w:rsidRPr="00D03D1A">
        <w:rPr>
          <w:sz w:val="16"/>
          <w:szCs w:val="16"/>
        </w:rPr>
        <w:t xml:space="preserve"> sendvi</w:t>
      </w:r>
      <w:r w:rsidR="00D03D1A" w:rsidRPr="00D03D1A">
        <w:rPr>
          <w:rFonts w:hint="eastAsia"/>
          <w:sz w:val="16"/>
          <w:szCs w:val="16"/>
        </w:rPr>
        <w:t>č</w:t>
      </w:r>
      <w:r w:rsidR="00D03D1A" w:rsidRPr="00D03D1A">
        <w:rPr>
          <w:sz w:val="16"/>
          <w:szCs w:val="16"/>
        </w:rPr>
        <w:t>ov</w:t>
      </w:r>
      <w:r w:rsidR="00D03D1A" w:rsidRPr="00D03D1A">
        <w:rPr>
          <w:rFonts w:hint="eastAsia"/>
          <w:sz w:val="16"/>
          <w:szCs w:val="16"/>
        </w:rPr>
        <w:t>ý</w:t>
      </w:r>
      <w:r w:rsidR="00D03D1A" w:rsidRPr="00D03D1A">
        <w:rPr>
          <w:sz w:val="16"/>
          <w:szCs w:val="16"/>
        </w:rPr>
        <w:t xml:space="preserve"> test pro</w:t>
      </w:r>
      <w:r w:rsidR="00D03D1A">
        <w:rPr>
          <w:sz w:val="16"/>
          <w:szCs w:val="16"/>
        </w:rPr>
        <w:t xml:space="preserve"> </w:t>
      </w:r>
      <w:r w:rsidR="00D03D1A" w:rsidRPr="00D03D1A">
        <w:rPr>
          <w:sz w:val="16"/>
          <w:szCs w:val="16"/>
        </w:rPr>
        <w:t>kvalitativn</w:t>
      </w:r>
      <w:r w:rsidR="00D03D1A" w:rsidRPr="00D03D1A">
        <w:rPr>
          <w:rFonts w:hint="eastAsia"/>
          <w:sz w:val="16"/>
          <w:szCs w:val="16"/>
        </w:rPr>
        <w:t>í</w:t>
      </w:r>
      <w:r w:rsidR="00D03D1A" w:rsidRPr="00D03D1A">
        <w:rPr>
          <w:sz w:val="16"/>
          <w:szCs w:val="16"/>
        </w:rPr>
        <w:t xml:space="preserve"> detekci antigen</w:t>
      </w:r>
      <w:r w:rsidR="00D03D1A" w:rsidRPr="00D03D1A">
        <w:rPr>
          <w:rFonts w:hint="eastAsia"/>
          <w:sz w:val="16"/>
          <w:szCs w:val="16"/>
        </w:rPr>
        <w:t>ů</w:t>
      </w:r>
      <w:r w:rsidR="00D03D1A" w:rsidRPr="00D03D1A">
        <w:rPr>
          <w:sz w:val="16"/>
          <w:szCs w:val="16"/>
        </w:rPr>
        <w:t xml:space="preserve"> ps</w:t>
      </w:r>
      <w:r w:rsidR="00D03D1A" w:rsidRPr="00D03D1A">
        <w:rPr>
          <w:rFonts w:hint="eastAsia"/>
          <w:sz w:val="16"/>
          <w:szCs w:val="16"/>
        </w:rPr>
        <w:t>í</w:t>
      </w:r>
      <w:r w:rsidR="00D03D1A" w:rsidRPr="00D03D1A">
        <w:rPr>
          <w:sz w:val="16"/>
          <w:szCs w:val="16"/>
        </w:rPr>
        <w:t xml:space="preserve">ho parvoviru, </w:t>
      </w:r>
      <w:proofErr w:type="spellStart"/>
      <w:r w:rsidR="00D03D1A" w:rsidRPr="00D03D1A">
        <w:rPr>
          <w:sz w:val="16"/>
          <w:szCs w:val="16"/>
        </w:rPr>
        <w:t>koronaviru</w:t>
      </w:r>
      <w:proofErr w:type="spellEnd"/>
      <w:r w:rsidR="00D03D1A" w:rsidRPr="00D03D1A">
        <w:rPr>
          <w:sz w:val="16"/>
          <w:szCs w:val="16"/>
        </w:rPr>
        <w:t xml:space="preserve"> a </w:t>
      </w:r>
      <w:proofErr w:type="spellStart"/>
      <w:r w:rsidR="00D03D1A" w:rsidRPr="00D03D1A">
        <w:rPr>
          <w:sz w:val="16"/>
          <w:szCs w:val="16"/>
        </w:rPr>
        <w:t>Giardia</w:t>
      </w:r>
      <w:proofErr w:type="spellEnd"/>
      <w:r w:rsidR="00D03D1A" w:rsidRPr="00D03D1A">
        <w:rPr>
          <w:sz w:val="16"/>
          <w:szCs w:val="16"/>
        </w:rPr>
        <w:t xml:space="preserve"> ve</w:t>
      </w:r>
      <w:r w:rsidR="00964F7B">
        <w:rPr>
          <w:sz w:val="16"/>
          <w:szCs w:val="16"/>
        </w:rPr>
        <w:t> </w:t>
      </w:r>
      <w:r w:rsidR="00D03D1A" w:rsidRPr="00D03D1A">
        <w:rPr>
          <w:sz w:val="16"/>
          <w:szCs w:val="16"/>
        </w:rPr>
        <w:t>vzorc</w:t>
      </w:r>
      <w:r w:rsidR="00D03D1A" w:rsidRPr="00D03D1A">
        <w:rPr>
          <w:rFonts w:hint="eastAsia"/>
          <w:sz w:val="16"/>
          <w:szCs w:val="16"/>
        </w:rPr>
        <w:t>í</w:t>
      </w:r>
      <w:r w:rsidR="00D03D1A" w:rsidRPr="00D03D1A">
        <w:rPr>
          <w:sz w:val="16"/>
          <w:szCs w:val="16"/>
        </w:rPr>
        <w:t>ch ps</w:t>
      </w:r>
      <w:r w:rsidR="00D03D1A" w:rsidRPr="00D03D1A">
        <w:rPr>
          <w:rFonts w:hint="eastAsia"/>
          <w:sz w:val="16"/>
          <w:szCs w:val="16"/>
        </w:rPr>
        <w:t>í</w:t>
      </w:r>
      <w:r w:rsidR="00D03D1A" w:rsidRPr="00D03D1A">
        <w:rPr>
          <w:sz w:val="16"/>
          <w:szCs w:val="16"/>
        </w:rPr>
        <w:t>ho trusu.</w:t>
      </w:r>
      <w:r w:rsidR="00D03D1A">
        <w:rPr>
          <w:sz w:val="16"/>
          <w:szCs w:val="16"/>
        </w:rPr>
        <w:t xml:space="preserve"> </w:t>
      </w:r>
      <w:r w:rsidR="00D03D1A" w:rsidRPr="00D03D1A">
        <w:rPr>
          <w:sz w:val="16"/>
          <w:szCs w:val="16"/>
        </w:rPr>
        <w:t>Ka</w:t>
      </w:r>
      <w:r w:rsidR="00D03D1A" w:rsidRPr="00D03D1A">
        <w:rPr>
          <w:rFonts w:hint="eastAsia"/>
          <w:sz w:val="16"/>
          <w:szCs w:val="16"/>
        </w:rPr>
        <w:t>ž</w:t>
      </w:r>
      <w:r w:rsidR="00D03D1A" w:rsidRPr="00D03D1A">
        <w:rPr>
          <w:sz w:val="16"/>
          <w:szCs w:val="16"/>
        </w:rPr>
        <w:t>d</w:t>
      </w:r>
      <w:r w:rsidR="00D03D1A" w:rsidRPr="00D03D1A">
        <w:rPr>
          <w:rFonts w:hint="eastAsia"/>
          <w:sz w:val="16"/>
          <w:szCs w:val="16"/>
        </w:rPr>
        <w:t>é</w:t>
      </w:r>
      <w:r w:rsidR="00D03D1A" w:rsidRPr="00D03D1A">
        <w:rPr>
          <w:sz w:val="16"/>
          <w:szCs w:val="16"/>
        </w:rPr>
        <w:t xml:space="preserve"> testovac</w:t>
      </w:r>
      <w:r w:rsidR="00D03D1A" w:rsidRPr="00D03D1A">
        <w:rPr>
          <w:rFonts w:hint="eastAsia"/>
          <w:sz w:val="16"/>
          <w:szCs w:val="16"/>
        </w:rPr>
        <w:t>í</w:t>
      </w:r>
      <w:r w:rsidR="00D03D1A" w:rsidRPr="00D03D1A">
        <w:rPr>
          <w:sz w:val="16"/>
          <w:szCs w:val="16"/>
        </w:rPr>
        <w:t xml:space="preserve"> okno obsahuje neviditelnou T (testovac</w:t>
      </w:r>
      <w:r w:rsidR="00D03D1A" w:rsidRPr="00D03D1A">
        <w:rPr>
          <w:rFonts w:hint="eastAsia"/>
          <w:sz w:val="16"/>
          <w:szCs w:val="16"/>
        </w:rPr>
        <w:t>í</w:t>
      </w:r>
      <w:r w:rsidR="00D03D1A" w:rsidRPr="00D03D1A">
        <w:rPr>
          <w:sz w:val="16"/>
          <w:szCs w:val="16"/>
        </w:rPr>
        <w:t>) oblast a C (kontroln</w:t>
      </w:r>
      <w:r w:rsidR="00D03D1A" w:rsidRPr="00D03D1A">
        <w:rPr>
          <w:rFonts w:hint="eastAsia"/>
          <w:sz w:val="16"/>
          <w:szCs w:val="16"/>
        </w:rPr>
        <w:t>í</w:t>
      </w:r>
      <w:r w:rsidR="00D03D1A" w:rsidRPr="00D03D1A">
        <w:rPr>
          <w:sz w:val="16"/>
          <w:szCs w:val="16"/>
        </w:rPr>
        <w:t>) oblast.</w:t>
      </w:r>
    </w:p>
    <w:p w14:paraId="725E9761" w14:textId="77777777" w:rsidR="00D03D1A" w:rsidRDefault="00D03D1A" w:rsidP="00B93CA4">
      <w:pPr>
        <w:spacing w:after="0" w:line="240" w:lineRule="auto"/>
        <w:ind w:right="849"/>
        <w:rPr>
          <w:b/>
          <w:bCs/>
          <w:sz w:val="16"/>
          <w:szCs w:val="16"/>
        </w:rPr>
      </w:pPr>
    </w:p>
    <w:p w14:paraId="08CC0CAF" w14:textId="279EF470" w:rsidR="00D03D1A" w:rsidRPr="00D03D1A" w:rsidRDefault="00D03D1A" w:rsidP="00D03D1A">
      <w:pPr>
        <w:spacing w:after="0" w:line="240" w:lineRule="auto"/>
        <w:ind w:right="849"/>
        <w:rPr>
          <w:sz w:val="16"/>
          <w:szCs w:val="16"/>
        </w:rPr>
      </w:pPr>
      <w:r w:rsidRPr="00D03D1A">
        <w:rPr>
          <w:b/>
          <w:bCs/>
          <w:sz w:val="16"/>
          <w:szCs w:val="16"/>
        </w:rPr>
        <w:t>CPV:</w:t>
      </w:r>
      <w:r w:rsidRPr="00D03D1A">
        <w:rPr>
          <w:sz w:val="16"/>
          <w:szCs w:val="16"/>
        </w:rPr>
        <w:t xml:space="preserve"> Zpracovan</w:t>
      </w:r>
      <w:r w:rsidRPr="00D03D1A">
        <w:rPr>
          <w:rFonts w:hint="eastAsia"/>
          <w:sz w:val="16"/>
          <w:szCs w:val="16"/>
        </w:rPr>
        <w:t>ý</w:t>
      </w:r>
      <w:r w:rsidRPr="00D03D1A">
        <w:rPr>
          <w:sz w:val="16"/>
          <w:szCs w:val="16"/>
        </w:rPr>
        <w:t xml:space="preserve"> vzorek stolice se p</w:t>
      </w:r>
      <w:r w:rsidRPr="00D03D1A">
        <w:rPr>
          <w:rFonts w:hint="eastAsia"/>
          <w:sz w:val="16"/>
          <w:szCs w:val="16"/>
        </w:rPr>
        <w:t>ř</w:t>
      </w:r>
      <w:r w:rsidRPr="00D03D1A">
        <w:rPr>
          <w:sz w:val="16"/>
          <w:szCs w:val="16"/>
        </w:rPr>
        <w:t>id</w:t>
      </w:r>
      <w:r w:rsidRPr="00D03D1A">
        <w:rPr>
          <w:rFonts w:hint="eastAsia"/>
          <w:sz w:val="16"/>
          <w:szCs w:val="16"/>
        </w:rPr>
        <w:t>á</w:t>
      </w:r>
      <w:r w:rsidRPr="00D03D1A">
        <w:rPr>
          <w:sz w:val="16"/>
          <w:szCs w:val="16"/>
        </w:rPr>
        <w:t xml:space="preserve"> do oblasti ur</w:t>
      </w:r>
      <w:r w:rsidRPr="00D03D1A">
        <w:rPr>
          <w:rFonts w:hint="eastAsia"/>
          <w:sz w:val="16"/>
          <w:szCs w:val="16"/>
        </w:rPr>
        <w:t>č</w:t>
      </w:r>
      <w:r w:rsidRPr="00D03D1A">
        <w:rPr>
          <w:sz w:val="16"/>
          <w:szCs w:val="16"/>
        </w:rPr>
        <w:t>en</w:t>
      </w:r>
      <w:r w:rsidRPr="00D03D1A">
        <w:rPr>
          <w:rFonts w:hint="eastAsia"/>
          <w:sz w:val="16"/>
          <w:szCs w:val="16"/>
        </w:rPr>
        <w:t>é</w:t>
      </w:r>
      <w:r w:rsidRPr="00D03D1A">
        <w:rPr>
          <w:sz w:val="16"/>
          <w:szCs w:val="16"/>
        </w:rPr>
        <w:t xml:space="preserve"> pro testov</w:t>
      </w:r>
      <w:r w:rsidRPr="00D03D1A">
        <w:rPr>
          <w:rFonts w:hint="eastAsia"/>
          <w:sz w:val="16"/>
          <w:szCs w:val="16"/>
        </w:rPr>
        <w:t>á</w:t>
      </w:r>
      <w:r w:rsidRPr="00D03D1A">
        <w:rPr>
          <w:sz w:val="16"/>
          <w:szCs w:val="16"/>
        </w:rPr>
        <w:t>n</w:t>
      </w:r>
      <w:r w:rsidRPr="00D03D1A">
        <w:rPr>
          <w:rFonts w:hint="eastAsia"/>
          <w:sz w:val="16"/>
          <w:szCs w:val="16"/>
        </w:rPr>
        <w:t>í</w:t>
      </w:r>
      <w:r w:rsidRPr="00D03D1A">
        <w:rPr>
          <w:sz w:val="16"/>
          <w:szCs w:val="16"/>
        </w:rPr>
        <w:t xml:space="preserve"> CPV na </w:t>
      </w:r>
      <w:r w:rsidR="00644568">
        <w:rPr>
          <w:sz w:val="16"/>
          <w:szCs w:val="16"/>
        </w:rPr>
        <w:t>testovací kazetě</w:t>
      </w:r>
      <w:r w:rsidRPr="00D03D1A">
        <w:rPr>
          <w:sz w:val="16"/>
          <w:szCs w:val="16"/>
        </w:rPr>
        <w:t>, a</w:t>
      </w:r>
      <w:r>
        <w:rPr>
          <w:sz w:val="16"/>
          <w:szCs w:val="16"/>
        </w:rPr>
        <w:t xml:space="preserve"> </w:t>
      </w:r>
      <w:r w:rsidRPr="00D03D1A">
        <w:rPr>
          <w:sz w:val="16"/>
          <w:szCs w:val="16"/>
        </w:rPr>
        <w:t>pokud jsou ve vzorku p</w:t>
      </w:r>
      <w:r w:rsidRPr="00D03D1A">
        <w:rPr>
          <w:rFonts w:hint="eastAsia"/>
          <w:sz w:val="16"/>
          <w:szCs w:val="16"/>
        </w:rPr>
        <w:t>ří</w:t>
      </w:r>
      <w:r w:rsidRPr="00D03D1A">
        <w:rPr>
          <w:sz w:val="16"/>
          <w:szCs w:val="16"/>
        </w:rPr>
        <w:t>tomny antigeny CPV, tyto antigeny se nav</w:t>
      </w:r>
      <w:r w:rsidRPr="00D03D1A">
        <w:rPr>
          <w:rFonts w:hint="eastAsia"/>
          <w:sz w:val="16"/>
          <w:szCs w:val="16"/>
        </w:rPr>
        <w:t>áž</w:t>
      </w:r>
      <w:r w:rsidRPr="00D03D1A">
        <w:rPr>
          <w:sz w:val="16"/>
          <w:szCs w:val="16"/>
        </w:rPr>
        <w:t>ou na oblast na</w:t>
      </w:r>
      <w:r>
        <w:rPr>
          <w:sz w:val="16"/>
          <w:szCs w:val="16"/>
        </w:rPr>
        <w:t xml:space="preserve"> </w:t>
      </w:r>
      <w:r w:rsidRPr="00D03D1A">
        <w:rPr>
          <w:sz w:val="16"/>
          <w:szCs w:val="16"/>
        </w:rPr>
        <w:t>testovac</w:t>
      </w:r>
      <w:r w:rsidRPr="00D03D1A">
        <w:rPr>
          <w:rFonts w:hint="eastAsia"/>
          <w:sz w:val="16"/>
          <w:szCs w:val="16"/>
        </w:rPr>
        <w:t>í</w:t>
      </w:r>
      <w:r w:rsidR="00644568">
        <w:rPr>
          <w:sz w:val="16"/>
          <w:szCs w:val="16"/>
        </w:rPr>
        <w:t xml:space="preserve"> kazetě</w:t>
      </w:r>
      <w:r w:rsidRPr="00D03D1A">
        <w:rPr>
          <w:sz w:val="16"/>
          <w:szCs w:val="16"/>
        </w:rPr>
        <w:t>, kter</w:t>
      </w:r>
      <w:r w:rsidRPr="00D03D1A">
        <w:rPr>
          <w:rFonts w:hint="eastAsia"/>
          <w:sz w:val="16"/>
          <w:szCs w:val="16"/>
        </w:rPr>
        <w:t>á</w:t>
      </w:r>
      <w:r w:rsidRPr="00D03D1A">
        <w:rPr>
          <w:sz w:val="16"/>
          <w:szCs w:val="16"/>
        </w:rPr>
        <w:t xml:space="preserve"> je p</w:t>
      </w:r>
      <w:r w:rsidRPr="00D03D1A">
        <w:rPr>
          <w:rFonts w:hint="eastAsia"/>
          <w:sz w:val="16"/>
          <w:szCs w:val="16"/>
        </w:rPr>
        <w:t>ř</w:t>
      </w:r>
      <w:r w:rsidRPr="00D03D1A">
        <w:rPr>
          <w:sz w:val="16"/>
          <w:szCs w:val="16"/>
        </w:rPr>
        <w:t>edem pota</w:t>
      </w:r>
      <w:r w:rsidRPr="00D03D1A">
        <w:rPr>
          <w:rFonts w:hint="eastAsia"/>
          <w:sz w:val="16"/>
          <w:szCs w:val="16"/>
        </w:rPr>
        <w:t>ž</w:t>
      </w:r>
      <w:r w:rsidRPr="00D03D1A">
        <w:rPr>
          <w:sz w:val="16"/>
          <w:szCs w:val="16"/>
        </w:rPr>
        <w:t>ena protil</w:t>
      </w:r>
      <w:r w:rsidRPr="00D03D1A">
        <w:rPr>
          <w:rFonts w:hint="eastAsia"/>
          <w:sz w:val="16"/>
          <w:szCs w:val="16"/>
        </w:rPr>
        <w:t>á</w:t>
      </w:r>
      <w:r w:rsidRPr="00D03D1A">
        <w:rPr>
          <w:sz w:val="16"/>
          <w:szCs w:val="16"/>
        </w:rPr>
        <w:t>tkami CPV. Komplex Ag-Ab vytvo</w:t>
      </w:r>
      <w:r w:rsidRPr="00D03D1A">
        <w:rPr>
          <w:rFonts w:hint="eastAsia"/>
          <w:sz w:val="16"/>
          <w:szCs w:val="16"/>
        </w:rPr>
        <w:t>ř</w:t>
      </w:r>
      <w:r w:rsidRPr="00D03D1A">
        <w:rPr>
          <w:sz w:val="16"/>
          <w:szCs w:val="16"/>
        </w:rPr>
        <w:t>en</w:t>
      </w:r>
      <w:r w:rsidRPr="00D03D1A">
        <w:rPr>
          <w:rFonts w:hint="eastAsia"/>
          <w:sz w:val="16"/>
          <w:szCs w:val="16"/>
        </w:rPr>
        <w:t>ý</w:t>
      </w:r>
      <w:r>
        <w:rPr>
          <w:sz w:val="16"/>
          <w:szCs w:val="16"/>
        </w:rPr>
        <w:t xml:space="preserve"> </w:t>
      </w:r>
      <w:r w:rsidRPr="00D03D1A">
        <w:rPr>
          <w:sz w:val="16"/>
          <w:szCs w:val="16"/>
        </w:rPr>
        <w:t>jako v</w:t>
      </w:r>
      <w:r w:rsidRPr="00D03D1A">
        <w:rPr>
          <w:rFonts w:hint="eastAsia"/>
          <w:sz w:val="16"/>
          <w:szCs w:val="16"/>
        </w:rPr>
        <w:t>ý</w:t>
      </w:r>
      <w:r w:rsidRPr="00D03D1A">
        <w:rPr>
          <w:sz w:val="16"/>
          <w:szCs w:val="16"/>
        </w:rPr>
        <w:t>sledek t</w:t>
      </w:r>
      <w:r w:rsidRPr="00D03D1A">
        <w:rPr>
          <w:rFonts w:hint="eastAsia"/>
          <w:sz w:val="16"/>
          <w:szCs w:val="16"/>
        </w:rPr>
        <w:t>é</w:t>
      </w:r>
      <w:r w:rsidRPr="00D03D1A">
        <w:rPr>
          <w:sz w:val="16"/>
          <w:szCs w:val="16"/>
        </w:rPr>
        <w:t>to vazby se pohybuje p</w:t>
      </w:r>
      <w:r w:rsidRPr="00D03D1A">
        <w:rPr>
          <w:rFonts w:hint="eastAsia"/>
          <w:sz w:val="16"/>
          <w:szCs w:val="16"/>
        </w:rPr>
        <w:t>ř</w:t>
      </w:r>
      <w:r w:rsidRPr="00D03D1A">
        <w:rPr>
          <w:sz w:val="16"/>
          <w:szCs w:val="16"/>
        </w:rPr>
        <w:t>es nitrocelul</w:t>
      </w:r>
      <w:r w:rsidRPr="00D03D1A">
        <w:rPr>
          <w:rFonts w:hint="eastAsia"/>
          <w:sz w:val="16"/>
          <w:szCs w:val="16"/>
        </w:rPr>
        <w:t>ó</w:t>
      </w:r>
      <w:r w:rsidRPr="00D03D1A">
        <w:rPr>
          <w:sz w:val="16"/>
          <w:szCs w:val="16"/>
        </w:rPr>
        <w:t>zovou membr</w:t>
      </w:r>
      <w:r w:rsidRPr="00D03D1A">
        <w:rPr>
          <w:rFonts w:hint="eastAsia"/>
          <w:sz w:val="16"/>
          <w:szCs w:val="16"/>
        </w:rPr>
        <w:t>á</w:t>
      </w:r>
      <w:r w:rsidRPr="00D03D1A">
        <w:rPr>
          <w:sz w:val="16"/>
          <w:szCs w:val="16"/>
        </w:rPr>
        <w:t>nu, kde se nach</w:t>
      </w:r>
      <w:r w:rsidRPr="00D03D1A">
        <w:rPr>
          <w:rFonts w:hint="eastAsia"/>
          <w:sz w:val="16"/>
          <w:szCs w:val="16"/>
        </w:rPr>
        <w:t>á</w:t>
      </w:r>
      <w:r w:rsidRPr="00D03D1A">
        <w:rPr>
          <w:sz w:val="16"/>
          <w:szCs w:val="16"/>
        </w:rPr>
        <w:t>z</w:t>
      </w:r>
      <w:r w:rsidRPr="00D03D1A">
        <w:rPr>
          <w:rFonts w:hint="eastAsia"/>
          <w:sz w:val="16"/>
          <w:szCs w:val="16"/>
        </w:rPr>
        <w:t>í</w:t>
      </w:r>
      <w:r w:rsidRPr="00D03D1A">
        <w:rPr>
          <w:sz w:val="16"/>
          <w:szCs w:val="16"/>
        </w:rPr>
        <w:t xml:space="preserve"> linie</w:t>
      </w:r>
      <w:r>
        <w:rPr>
          <w:sz w:val="16"/>
          <w:szCs w:val="16"/>
        </w:rPr>
        <w:t xml:space="preserve"> </w:t>
      </w:r>
      <w:r w:rsidRPr="00D03D1A">
        <w:rPr>
          <w:sz w:val="16"/>
          <w:szCs w:val="16"/>
        </w:rPr>
        <w:t>T (detek</w:t>
      </w:r>
      <w:r w:rsidRPr="00D03D1A">
        <w:rPr>
          <w:rFonts w:hint="eastAsia"/>
          <w:sz w:val="16"/>
          <w:szCs w:val="16"/>
        </w:rPr>
        <w:t>č</w:t>
      </w:r>
      <w:r w:rsidRPr="00D03D1A">
        <w:rPr>
          <w:sz w:val="16"/>
          <w:szCs w:val="16"/>
        </w:rPr>
        <w:t>n</w:t>
      </w:r>
      <w:r w:rsidRPr="00D03D1A">
        <w:rPr>
          <w:rFonts w:hint="eastAsia"/>
          <w:sz w:val="16"/>
          <w:szCs w:val="16"/>
        </w:rPr>
        <w:t>í</w:t>
      </w:r>
      <w:r w:rsidRPr="00D03D1A">
        <w:rPr>
          <w:sz w:val="16"/>
          <w:szCs w:val="16"/>
        </w:rPr>
        <w:t xml:space="preserve"> linie d</w:t>
      </w:r>
      <w:r w:rsidRPr="00D03D1A">
        <w:rPr>
          <w:rFonts w:hint="eastAsia"/>
          <w:sz w:val="16"/>
          <w:szCs w:val="16"/>
        </w:rPr>
        <w:t>ří</w:t>
      </w:r>
      <w:r w:rsidRPr="00D03D1A">
        <w:rPr>
          <w:sz w:val="16"/>
          <w:szCs w:val="16"/>
        </w:rPr>
        <w:t>ve pota</w:t>
      </w:r>
      <w:r w:rsidRPr="00D03D1A">
        <w:rPr>
          <w:rFonts w:hint="eastAsia"/>
          <w:sz w:val="16"/>
          <w:szCs w:val="16"/>
        </w:rPr>
        <w:t>ž</w:t>
      </w:r>
      <w:r w:rsidRPr="00D03D1A">
        <w:rPr>
          <w:sz w:val="16"/>
          <w:szCs w:val="16"/>
        </w:rPr>
        <w:t>en</w:t>
      </w:r>
      <w:r w:rsidRPr="00D03D1A">
        <w:rPr>
          <w:rFonts w:hint="eastAsia"/>
          <w:sz w:val="16"/>
          <w:szCs w:val="16"/>
        </w:rPr>
        <w:t>á</w:t>
      </w:r>
      <w:r w:rsidRPr="00D03D1A">
        <w:rPr>
          <w:sz w:val="16"/>
          <w:szCs w:val="16"/>
        </w:rPr>
        <w:t xml:space="preserve"> protil</w:t>
      </w:r>
      <w:r w:rsidRPr="00D03D1A">
        <w:rPr>
          <w:rFonts w:hint="eastAsia"/>
          <w:sz w:val="16"/>
          <w:szCs w:val="16"/>
        </w:rPr>
        <w:t>á</w:t>
      </w:r>
      <w:r w:rsidRPr="00D03D1A">
        <w:rPr>
          <w:sz w:val="16"/>
          <w:szCs w:val="16"/>
        </w:rPr>
        <w:t>tkami proti CPV) a linie C (intern</w:t>
      </w:r>
      <w:r w:rsidRPr="00D03D1A">
        <w:rPr>
          <w:rFonts w:hint="eastAsia"/>
          <w:sz w:val="16"/>
          <w:szCs w:val="16"/>
        </w:rPr>
        <w:t>í</w:t>
      </w:r>
      <w:r w:rsidRPr="00D03D1A">
        <w:rPr>
          <w:sz w:val="16"/>
          <w:szCs w:val="16"/>
        </w:rPr>
        <w:t xml:space="preserve"> kontroln</w:t>
      </w:r>
      <w:r w:rsidRPr="00D03D1A">
        <w:rPr>
          <w:rFonts w:hint="eastAsia"/>
          <w:sz w:val="16"/>
          <w:szCs w:val="16"/>
        </w:rPr>
        <w:t>í</w:t>
      </w:r>
      <w:r w:rsidRPr="00D03D1A">
        <w:rPr>
          <w:sz w:val="16"/>
          <w:szCs w:val="16"/>
        </w:rPr>
        <w:t xml:space="preserve"> linie).</w:t>
      </w:r>
    </w:p>
    <w:p w14:paraId="51853F37" w14:textId="527744E3" w:rsidR="00D03D1A" w:rsidRDefault="00D03D1A" w:rsidP="00D03D1A">
      <w:pPr>
        <w:spacing w:after="0" w:line="240" w:lineRule="auto"/>
        <w:ind w:right="849"/>
        <w:rPr>
          <w:sz w:val="16"/>
          <w:szCs w:val="16"/>
        </w:rPr>
      </w:pPr>
      <w:r w:rsidRPr="00D03D1A">
        <w:rPr>
          <w:sz w:val="16"/>
          <w:szCs w:val="16"/>
        </w:rPr>
        <w:t>Pokud vzorek obsahuje CPV antigeny, vytvo</w:t>
      </w:r>
      <w:r w:rsidRPr="00D03D1A">
        <w:rPr>
          <w:rFonts w:hint="eastAsia"/>
          <w:sz w:val="16"/>
          <w:szCs w:val="16"/>
        </w:rPr>
        <w:t>ří</w:t>
      </w:r>
      <w:r w:rsidRPr="00D03D1A">
        <w:rPr>
          <w:sz w:val="16"/>
          <w:szCs w:val="16"/>
        </w:rPr>
        <w:t xml:space="preserve"> se v</w:t>
      </w:r>
      <w:r w:rsidR="00644568">
        <w:rPr>
          <w:sz w:val="16"/>
          <w:szCs w:val="16"/>
        </w:rPr>
        <w:t> </w:t>
      </w:r>
      <w:r w:rsidRPr="00D03D1A">
        <w:rPr>
          <w:sz w:val="16"/>
          <w:szCs w:val="16"/>
        </w:rPr>
        <w:t>T</w:t>
      </w:r>
      <w:r w:rsidR="00644568">
        <w:rPr>
          <w:sz w:val="16"/>
          <w:szCs w:val="16"/>
        </w:rPr>
        <w:t xml:space="preserve">-oblasti </w:t>
      </w:r>
      <w:r w:rsidRPr="00D03D1A">
        <w:rPr>
          <w:rFonts w:hint="eastAsia"/>
          <w:sz w:val="16"/>
          <w:szCs w:val="16"/>
        </w:rPr>
        <w:t>č</w:t>
      </w:r>
      <w:r w:rsidRPr="00D03D1A">
        <w:rPr>
          <w:sz w:val="16"/>
          <w:szCs w:val="16"/>
        </w:rPr>
        <w:t>erven</w:t>
      </w:r>
      <w:r w:rsidRPr="00D03D1A">
        <w:rPr>
          <w:rFonts w:hint="eastAsia"/>
          <w:sz w:val="16"/>
          <w:szCs w:val="16"/>
        </w:rPr>
        <w:t>ě</w:t>
      </w:r>
      <w:r w:rsidRPr="00D03D1A">
        <w:rPr>
          <w:sz w:val="16"/>
          <w:szCs w:val="16"/>
        </w:rPr>
        <w:t xml:space="preserve"> zbarven</w:t>
      </w:r>
      <w:r w:rsidRPr="00D03D1A">
        <w:rPr>
          <w:rFonts w:hint="eastAsia"/>
          <w:sz w:val="16"/>
          <w:szCs w:val="16"/>
        </w:rPr>
        <w:t>á</w:t>
      </w:r>
      <w:r w:rsidRPr="00D03D1A">
        <w:rPr>
          <w:sz w:val="16"/>
          <w:szCs w:val="16"/>
        </w:rPr>
        <w:t xml:space="preserve"> linie. Bez ohledu</w:t>
      </w:r>
      <w:r>
        <w:rPr>
          <w:sz w:val="16"/>
          <w:szCs w:val="16"/>
        </w:rPr>
        <w:t xml:space="preserve"> </w:t>
      </w:r>
      <w:r w:rsidRPr="00D03D1A">
        <w:rPr>
          <w:sz w:val="16"/>
          <w:szCs w:val="16"/>
        </w:rPr>
        <w:t>na v</w:t>
      </w:r>
      <w:r w:rsidRPr="00D03D1A">
        <w:rPr>
          <w:rFonts w:hint="eastAsia"/>
          <w:sz w:val="16"/>
          <w:szCs w:val="16"/>
        </w:rPr>
        <w:t>ý</w:t>
      </w:r>
      <w:r w:rsidRPr="00D03D1A">
        <w:rPr>
          <w:sz w:val="16"/>
          <w:szCs w:val="16"/>
        </w:rPr>
        <w:t>sledek testu by se v oblasti C m</w:t>
      </w:r>
      <w:r w:rsidRPr="00D03D1A">
        <w:rPr>
          <w:rFonts w:hint="eastAsia"/>
          <w:sz w:val="16"/>
          <w:szCs w:val="16"/>
        </w:rPr>
        <w:t>ě</w:t>
      </w:r>
      <w:r w:rsidRPr="00D03D1A">
        <w:rPr>
          <w:sz w:val="16"/>
          <w:szCs w:val="16"/>
        </w:rPr>
        <w:t>la v</w:t>
      </w:r>
      <w:r w:rsidRPr="00D03D1A">
        <w:rPr>
          <w:rFonts w:hint="eastAsia"/>
          <w:sz w:val="16"/>
          <w:szCs w:val="16"/>
        </w:rPr>
        <w:t>ž</w:t>
      </w:r>
      <w:r w:rsidRPr="00D03D1A">
        <w:rPr>
          <w:sz w:val="16"/>
          <w:szCs w:val="16"/>
        </w:rPr>
        <w:t>dy vytvo</w:t>
      </w:r>
      <w:r w:rsidRPr="00D03D1A">
        <w:rPr>
          <w:rFonts w:hint="eastAsia"/>
          <w:sz w:val="16"/>
          <w:szCs w:val="16"/>
        </w:rPr>
        <w:t>ř</w:t>
      </w:r>
      <w:r w:rsidRPr="00D03D1A">
        <w:rPr>
          <w:sz w:val="16"/>
          <w:szCs w:val="16"/>
        </w:rPr>
        <w:t xml:space="preserve">it </w:t>
      </w:r>
      <w:r w:rsidRPr="00D03D1A">
        <w:rPr>
          <w:rFonts w:hint="eastAsia"/>
          <w:sz w:val="16"/>
          <w:szCs w:val="16"/>
        </w:rPr>
        <w:t>č</w:t>
      </w:r>
      <w:r w:rsidRPr="00D03D1A">
        <w:rPr>
          <w:sz w:val="16"/>
          <w:szCs w:val="16"/>
        </w:rPr>
        <w:t>erven</w:t>
      </w:r>
      <w:r w:rsidRPr="00D03D1A">
        <w:rPr>
          <w:rFonts w:hint="eastAsia"/>
          <w:sz w:val="16"/>
          <w:szCs w:val="16"/>
        </w:rPr>
        <w:t>á</w:t>
      </w:r>
      <w:r w:rsidRPr="00D03D1A">
        <w:rPr>
          <w:sz w:val="16"/>
          <w:szCs w:val="16"/>
        </w:rPr>
        <w:t xml:space="preserve"> kontroln</w:t>
      </w:r>
      <w:r w:rsidRPr="00D03D1A">
        <w:rPr>
          <w:rFonts w:hint="eastAsia"/>
          <w:sz w:val="16"/>
          <w:szCs w:val="16"/>
        </w:rPr>
        <w:t>í</w:t>
      </w:r>
      <w:r w:rsidRPr="00D03D1A">
        <w:rPr>
          <w:sz w:val="16"/>
          <w:szCs w:val="16"/>
        </w:rPr>
        <w:t xml:space="preserve"> linie. Tato linie v</w:t>
      </w:r>
      <w:r>
        <w:rPr>
          <w:sz w:val="16"/>
          <w:szCs w:val="16"/>
        </w:rPr>
        <w:t xml:space="preserve"> </w:t>
      </w:r>
      <w:r w:rsidRPr="00D03D1A">
        <w:rPr>
          <w:sz w:val="16"/>
          <w:szCs w:val="16"/>
        </w:rPr>
        <w:t>oblasti C je kontroln</w:t>
      </w:r>
      <w:r w:rsidRPr="00D03D1A">
        <w:rPr>
          <w:rFonts w:hint="eastAsia"/>
          <w:sz w:val="16"/>
          <w:szCs w:val="16"/>
        </w:rPr>
        <w:t>í</w:t>
      </w:r>
      <w:r w:rsidRPr="00D03D1A">
        <w:rPr>
          <w:sz w:val="16"/>
          <w:szCs w:val="16"/>
        </w:rPr>
        <w:t xml:space="preserve"> linie a pokud se nevytvo</w:t>
      </w:r>
      <w:r w:rsidRPr="00D03D1A">
        <w:rPr>
          <w:rFonts w:hint="eastAsia"/>
          <w:sz w:val="16"/>
          <w:szCs w:val="16"/>
        </w:rPr>
        <w:t>ří</w:t>
      </w:r>
      <w:r w:rsidRPr="00D03D1A">
        <w:rPr>
          <w:sz w:val="16"/>
          <w:szCs w:val="16"/>
        </w:rPr>
        <w:t>, test je pova</w:t>
      </w:r>
      <w:r w:rsidRPr="00D03D1A">
        <w:rPr>
          <w:rFonts w:hint="eastAsia"/>
          <w:sz w:val="16"/>
          <w:szCs w:val="16"/>
        </w:rPr>
        <w:t>ž</w:t>
      </w:r>
      <w:r w:rsidRPr="00D03D1A">
        <w:rPr>
          <w:sz w:val="16"/>
          <w:szCs w:val="16"/>
        </w:rPr>
        <w:t>ov</w:t>
      </w:r>
      <w:r w:rsidRPr="00D03D1A">
        <w:rPr>
          <w:rFonts w:hint="eastAsia"/>
          <w:sz w:val="16"/>
          <w:szCs w:val="16"/>
        </w:rPr>
        <w:t>á</w:t>
      </w:r>
      <w:r w:rsidRPr="00D03D1A">
        <w:rPr>
          <w:sz w:val="16"/>
          <w:szCs w:val="16"/>
        </w:rPr>
        <w:t>n za neplatn</w:t>
      </w:r>
      <w:r w:rsidRPr="00D03D1A">
        <w:rPr>
          <w:rFonts w:hint="eastAsia"/>
          <w:sz w:val="16"/>
          <w:szCs w:val="16"/>
        </w:rPr>
        <w:t>ý</w:t>
      </w:r>
      <w:r w:rsidRPr="00D03D1A">
        <w:rPr>
          <w:sz w:val="16"/>
          <w:szCs w:val="16"/>
        </w:rPr>
        <w:t>.</w:t>
      </w:r>
    </w:p>
    <w:p w14:paraId="38CCEFA6" w14:textId="77777777" w:rsidR="0085597B" w:rsidRDefault="0085597B" w:rsidP="00D03D1A">
      <w:pPr>
        <w:spacing w:after="0" w:line="240" w:lineRule="auto"/>
        <w:ind w:right="849"/>
        <w:rPr>
          <w:sz w:val="16"/>
          <w:szCs w:val="16"/>
        </w:rPr>
      </w:pPr>
    </w:p>
    <w:p w14:paraId="53F4DFED" w14:textId="71465754" w:rsidR="00D03D1A" w:rsidRDefault="00D03D1A" w:rsidP="00D03D1A">
      <w:pPr>
        <w:spacing w:after="0" w:line="240" w:lineRule="auto"/>
        <w:ind w:right="849"/>
        <w:rPr>
          <w:sz w:val="16"/>
          <w:szCs w:val="16"/>
        </w:rPr>
      </w:pPr>
      <w:r w:rsidRPr="00D03D1A">
        <w:rPr>
          <w:b/>
          <w:bCs/>
          <w:sz w:val="16"/>
          <w:szCs w:val="16"/>
        </w:rPr>
        <w:t>CCV:</w:t>
      </w:r>
      <w:r w:rsidRPr="00D03D1A">
        <w:rPr>
          <w:sz w:val="16"/>
          <w:szCs w:val="16"/>
        </w:rPr>
        <w:t xml:space="preserve"> Zpracovan</w:t>
      </w:r>
      <w:r w:rsidRPr="00D03D1A">
        <w:rPr>
          <w:rFonts w:hint="eastAsia"/>
          <w:sz w:val="16"/>
          <w:szCs w:val="16"/>
        </w:rPr>
        <w:t>ý</w:t>
      </w:r>
      <w:r w:rsidRPr="00D03D1A">
        <w:rPr>
          <w:sz w:val="16"/>
          <w:szCs w:val="16"/>
        </w:rPr>
        <w:t xml:space="preserve"> vzorek stolice se p</w:t>
      </w:r>
      <w:r w:rsidRPr="00D03D1A">
        <w:rPr>
          <w:rFonts w:hint="eastAsia"/>
          <w:sz w:val="16"/>
          <w:szCs w:val="16"/>
        </w:rPr>
        <w:t>ř</w:t>
      </w:r>
      <w:r w:rsidRPr="00D03D1A">
        <w:rPr>
          <w:sz w:val="16"/>
          <w:szCs w:val="16"/>
        </w:rPr>
        <w:t>id</w:t>
      </w:r>
      <w:r w:rsidRPr="00D03D1A">
        <w:rPr>
          <w:rFonts w:hint="eastAsia"/>
          <w:sz w:val="16"/>
          <w:szCs w:val="16"/>
        </w:rPr>
        <w:t>á</w:t>
      </w:r>
      <w:r w:rsidRPr="00D03D1A">
        <w:rPr>
          <w:sz w:val="16"/>
          <w:szCs w:val="16"/>
        </w:rPr>
        <w:t xml:space="preserve"> do oblasti ur</w:t>
      </w:r>
      <w:r w:rsidRPr="00D03D1A">
        <w:rPr>
          <w:rFonts w:hint="eastAsia"/>
          <w:sz w:val="16"/>
          <w:szCs w:val="16"/>
        </w:rPr>
        <w:t>č</w:t>
      </w:r>
      <w:r w:rsidRPr="00D03D1A">
        <w:rPr>
          <w:sz w:val="16"/>
          <w:szCs w:val="16"/>
        </w:rPr>
        <w:t>en</w:t>
      </w:r>
      <w:r w:rsidRPr="00D03D1A">
        <w:rPr>
          <w:rFonts w:hint="eastAsia"/>
          <w:sz w:val="16"/>
          <w:szCs w:val="16"/>
        </w:rPr>
        <w:t>é</w:t>
      </w:r>
      <w:r w:rsidRPr="00D03D1A">
        <w:rPr>
          <w:sz w:val="16"/>
          <w:szCs w:val="16"/>
        </w:rPr>
        <w:t xml:space="preserve"> pro testov</w:t>
      </w:r>
      <w:r w:rsidRPr="00D03D1A">
        <w:rPr>
          <w:rFonts w:hint="eastAsia"/>
          <w:sz w:val="16"/>
          <w:szCs w:val="16"/>
        </w:rPr>
        <w:t>á</w:t>
      </w:r>
      <w:r w:rsidRPr="00D03D1A">
        <w:rPr>
          <w:sz w:val="16"/>
          <w:szCs w:val="16"/>
        </w:rPr>
        <w:t>n</w:t>
      </w:r>
      <w:r w:rsidRPr="00D03D1A">
        <w:rPr>
          <w:rFonts w:hint="eastAsia"/>
          <w:sz w:val="16"/>
          <w:szCs w:val="16"/>
        </w:rPr>
        <w:t>í</w:t>
      </w:r>
      <w:r w:rsidRPr="00D03D1A">
        <w:rPr>
          <w:sz w:val="16"/>
          <w:szCs w:val="16"/>
        </w:rPr>
        <w:t xml:space="preserve"> CCV na </w:t>
      </w:r>
      <w:r w:rsidR="00644568">
        <w:rPr>
          <w:sz w:val="16"/>
          <w:szCs w:val="16"/>
        </w:rPr>
        <w:t>testovací kazetě</w:t>
      </w:r>
      <w:r w:rsidRPr="00D03D1A">
        <w:rPr>
          <w:sz w:val="16"/>
          <w:szCs w:val="16"/>
        </w:rPr>
        <w:t>, a pokud jsou</w:t>
      </w:r>
      <w:r>
        <w:rPr>
          <w:sz w:val="16"/>
          <w:szCs w:val="16"/>
        </w:rPr>
        <w:t xml:space="preserve"> </w:t>
      </w:r>
      <w:r w:rsidRPr="00D03D1A">
        <w:rPr>
          <w:sz w:val="16"/>
          <w:szCs w:val="16"/>
        </w:rPr>
        <w:t>ve vzorku p</w:t>
      </w:r>
      <w:r w:rsidRPr="00D03D1A">
        <w:rPr>
          <w:rFonts w:hint="eastAsia"/>
          <w:sz w:val="16"/>
          <w:szCs w:val="16"/>
        </w:rPr>
        <w:t>ří</w:t>
      </w:r>
      <w:r w:rsidRPr="00D03D1A">
        <w:rPr>
          <w:sz w:val="16"/>
          <w:szCs w:val="16"/>
        </w:rPr>
        <w:t>tomny antigeny CCV, tyto antigeny se nav</w:t>
      </w:r>
      <w:r w:rsidRPr="00D03D1A">
        <w:rPr>
          <w:rFonts w:hint="eastAsia"/>
          <w:sz w:val="16"/>
          <w:szCs w:val="16"/>
        </w:rPr>
        <w:t>áž</w:t>
      </w:r>
      <w:r w:rsidRPr="00D03D1A">
        <w:rPr>
          <w:sz w:val="16"/>
          <w:szCs w:val="16"/>
        </w:rPr>
        <w:t>ou na protil</w:t>
      </w:r>
      <w:r w:rsidRPr="00D03D1A">
        <w:rPr>
          <w:rFonts w:hint="eastAsia"/>
          <w:sz w:val="16"/>
          <w:szCs w:val="16"/>
        </w:rPr>
        <w:t>á</w:t>
      </w:r>
      <w:r w:rsidRPr="00D03D1A">
        <w:rPr>
          <w:sz w:val="16"/>
          <w:szCs w:val="16"/>
        </w:rPr>
        <w:t>tky CCV v p</w:t>
      </w:r>
      <w:r w:rsidRPr="00D03D1A">
        <w:rPr>
          <w:rFonts w:hint="eastAsia"/>
          <w:sz w:val="16"/>
          <w:szCs w:val="16"/>
        </w:rPr>
        <w:t>ř</w:t>
      </w:r>
      <w:r w:rsidRPr="00D03D1A">
        <w:rPr>
          <w:sz w:val="16"/>
          <w:szCs w:val="16"/>
        </w:rPr>
        <w:t>edem pota</w:t>
      </w:r>
      <w:r w:rsidRPr="00D03D1A">
        <w:rPr>
          <w:rFonts w:hint="eastAsia"/>
          <w:sz w:val="16"/>
          <w:szCs w:val="16"/>
        </w:rPr>
        <w:t>ž</w:t>
      </w:r>
      <w:r w:rsidRPr="00D03D1A">
        <w:rPr>
          <w:sz w:val="16"/>
          <w:szCs w:val="16"/>
        </w:rPr>
        <w:t>en</w:t>
      </w:r>
      <w:r w:rsidRPr="00D03D1A">
        <w:rPr>
          <w:rFonts w:hint="eastAsia"/>
          <w:sz w:val="16"/>
          <w:szCs w:val="16"/>
        </w:rPr>
        <w:t>é</w:t>
      </w:r>
      <w:r>
        <w:rPr>
          <w:sz w:val="16"/>
          <w:szCs w:val="16"/>
        </w:rPr>
        <w:t xml:space="preserve"> </w:t>
      </w:r>
      <w:r w:rsidRPr="00D03D1A">
        <w:rPr>
          <w:sz w:val="16"/>
          <w:szCs w:val="16"/>
        </w:rPr>
        <w:t>oblasti na testovac</w:t>
      </w:r>
      <w:r w:rsidR="00644568">
        <w:rPr>
          <w:sz w:val="16"/>
          <w:szCs w:val="16"/>
        </w:rPr>
        <w:t>í kazetě</w:t>
      </w:r>
      <w:r w:rsidRPr="00D03D1A">
        <w:rPr>
          <w:sz w:val="16"/>
          <w:szCs w:val="16"/>
        </w:rPr>
        <w:t>. Tento komplex Ag-Ab se pohybuje p</w:t>
      </w:r>
      <w:r w:rsidRPr="00D03D1A">
        <w:rPr>
          <w:rFonts w:hint="eastAsia"/>
          <w:sz w:val="16"/>
          <w:szCs w:val="16"/>
        </w:rPr>
        <w:t>ř</w:t>
      </w:r>
      <w:r w:rsidRPr="00D03D1A">
        <w:rPr>
          <w:sz w:val="16"/>
          <w:szCs w:val="16"/>
        </w:rPr>
        <w:t>es nitrocelul</w:t>
      </w:r>
      <w:r w:rsidRPr="00D03D1A">
        <w:rPr>
          <w:rFonts w:hint="eastAsia"/>
          <w:sz w:val="16"/>
          <w:szCs w:val="16"/>
        </w:rPr>
        <w:t>ó</w:t>
      </w:r>
      <w:r w:rsidRPr="00D03D1A">
        <w:rPr>
          <w:sz w:val="16"/>
          <w:szCs w:val="16"/>
        </w:rPr>
        <w:t>zovou membr</w:t>
      </w:r>
      <w:r w:rsidRPr="00D03D1A">
        <w:rPr>
          <w:rFonts w:hint="eastAsia"/>
          <w:sz w:val="16"/>
          <w:szCs w:val="16"/>
        </w:rPr>
        <w:t>á</w:t>
      </w:r>
      <w:r w:rsidRPr="00D03D1A">
        <w:rPr>
          <w:sz w:val="16"/>
          <w:szCs w:val="16"/>
        </w:rPr>
        <w:t>nu,</w:t>
      </w:r>
      <w:r w:rsidR="00644568">
        <w:rPr>
          <w:sz w:val="16"/>
          <w:szCs w:val="16"/>
        </w:rPr>
        <w:t xml:space="preserve"> </w:t>
      </w:r>
      <w:r w:rsidRPr="00D03D1A">
        <w:rPr>
          <w:sz w:val="16"/>
          <w:szCs w:val="16"/>
        </w:rPr>
        <w:t>kde se nach</w:t>
      </w:r>
      <w:r w:rsidRPr="00D03D1A">
        <w:rPr>
          <w:rFonts w:hint="eastAsia"/>
          <w:sz w:val="16"/>
          <w:szCs w:val="16"/>
        </w:rPr>
        <w:t>á</w:t>
      </w:r>
      <w:r w:rsidRPr="00D03D1A">
        <w:rPr>
          <w:sz w:val="16"/>
          <w:szCs w:val="16"/>
        </w:rPr>
        <w:t>z</w:t>
      </w:r>
      <w:r w:rsidRPr="00D03D1A">
        <w:rPr>
          <w:rFonts w:hint="eastAsia"/>
          <w:sz w:val="16"/>
          <w:szCs w:val="16"/>
        </w:rPr>
        <w:t>í</w:t>
      </w:r>
      <w:r w:rsidRPr="00D03D1A">
        <w:rPr>
          <w:sz w:val="16"/>
          <w:szCs w:val="16"/>
        </w:rPr>
        <w:t xml:space="preserve"> T-</w:t>
      </w:r>
      <w:r w:rsidR="00644568">
        <w:rPr>
          <w:sz w:val="16"/>
          <w:szCs w:val="16"/>
        </w:rPr>
        <w:t>linie</w:t>
      </w:r>
      <w:r w:rsidR="00644568" w:rsidRPr="00D03D1A">
        <w:rPr>
          <w:sz w:val="16"/>
          <w:szCs w:val="16"/>
        </w:rPr>
        <w:t xml:space="preserve"> </w:t>
      </w:r>
      <w:r w:rsidRPr="00D03D1A">
        <w:rPr>
          <w:sz w:val="16"/>
          <w:szCs w:val="16"/>
        </w:rPr>
        <w:t>(p</w:t>
      </w:r>
      <w:r w:rsidRPr="00D03D1A">
        <w:rPr>
          <w:rFonts w:hint="eastAsia"/>
          <w:sz w:val="16"/>
          <w:szCs w:val="16"/>
        </w:rPr>
        <w:t>ř</w:t>
      </w:r>
      <w:r w:rsidRPr="00D03D1A">
        <w:rPr>
          <w:sz w:val="16"/>
          <w:szCs w:val="16"/>
        </w:rPr>
        <w:t>edem pota</w:t>
      </w:r>
      <w:r w:rsidRPr="00D03D1A">
        <w:rPr>
          <w:rFonts w:hint="eastAsia"/>
          <w:sz w:val="16"/>
          <w:szCs w:val="16"/>
        </w:rPr>
        <w:t>ž</w:t>
      </w:r>
      <w:r w:rsidRPr="00D03D1A">
        <w:rPr>
          <w:sz w:val="16"/>
          <w:szCs w:val="16"/>
        </w:rPr>
        <w:t>en</w:t>
      </w:r>
      <w:r w:rsidRPr="00D03D1A">
        <w:rPr>
          <w:rFonts w:hint="eastAsia"/>
          <w:sz w:val="16"/>
          <w:szCs w:val="16"/>
        </w:rPr>
        <w:t>á</w:t>
      </w:r>
      <w:r w:rsidRPr="00D03D1A">
        <w:rPr>
          <w:sz w:val="16"/>
          <w:szCs w:val="16"/>
        </w:rPr>
        <w:t xml:space="preserve"> CCV protil</w:t>
      </w:r>
      <w:r w:rsidRPr="00D03D1A">
        <w:rPr>
          <w:rFonts w:hint="eastAsia"/>
          <w:sz w:val="16"/>
          <w:szCs w:val="16"/>
        </w:rPr>
        <w:t>á</w:t>
      </w:r>
      <w:r w:rsidRPr="00D03D1A">
        <w:rPr>
          <w:sz w:val="16"/>
          <w:szCs w:val="16"/>
        </w:rPr>
        <w:t>tkami v detek</w:t>
      </w:r>
      <w:r w:rsidRPr="00D03D1A">
        <w:rPr>
          <w:rFonts w:hint="eastAsia"/>
          <w:sz w:val="16"/>
          <w:szCs w:val="16"/>
        </w:rPr>
        <w:t>č</w:t>
      </w:r>
      <w:r w:rsidRPr="00D03D1A">
        <w:rPr>
          <w:sz w:val="16"/>
          <w:szCs w:val="16"/>
        </w:rPr>
        <w:t>n</w:t>
      </w:r>
      <w:r w:rsidRPr="00D03D1A">
        <w:rPr>
          <w:rFonts w:hint="eastAsia"/>
          <w:sz w:val="16"/>
          <w:szCs w:val="16"/>
        </w:rPr>
        <w:t>í</w:t>
      </w:r>
      <w:r w:rsidRPr="00D03D1A">
        <w:rPr>
          <w:sz w:val="16"/>
          <w:szCs w:val="16"/>
        </w:rPr>
        <w:t xml:space="preserve"> z</w:t>
      </w:r>
      <w:r w:rsidRPr="00D03D1A">
        <w:rPr>
          <w:rFonts w:hint="eastAsia"/>
          <w:sz w:val="16"/>
          <w:szCs w:val="16"/>
        </w:rPr>
        <w:t>ó</w:t>
      </w:r>
      <w:r w:rsidRPr="00D03D1A">
        <w:rPr>
          <w:sz w:val="16"/>
          <w:szCs w:val="16"/>
        </w:rPr>
        <w:t>n</w:t>
      </w:r>
      <w:r w:rsidRPr="00D03D1A">
        <w:rPr>
          <w:rFonts w:hint="eastAsia"/>
          <w:sz w:val="16"/>
          <w:szCs w:val="16"/>
        </w:rPr>
        <w:t>ě</w:t>
      </w:r>
      <w:r w:rsidRPr="00D03D1A">
        <w:rPr>
          <w:sz w:val="16"/>
          <w:szCs w:val="16"/>
        </w:rPr>
        <w:t xml:space="preserve">) a </w:t>
      </w:r>
      <w:r w:rsidR="00644568">
        <w:rPr>
          <w:sz w:val="16"/>
          <w:szCs w:val="16"/>
        </w:rPr>
        <w:t>linie C</w:t>
      </w:r>
      <w:r w:rsidRPr="00D03D1A">
        <w:rPr>
          <w:sz w:val="16"/>
          <w:szCs w:val="16"/>
        </w:rPr>
        <w:t xml:space="preserve"> (</w:t>
      </w:r>
      <w:r w:rsidR="00644568">
        <w:rPr>
          <w:sz w:val="16"/>
          <w:szCs w:val="16"/>
        </w:rPr>
        <w:t>in</w:t>
      </w:r>
      <w:r w:rsidR="000F7930">
        <w:rPr>
          <w:sz w:val="16"/>
          <w:szCs w:val="16"/>
        </w:rPr>
        <w:t>t</w:t>
      </w:r>
      <w:r w:rsidR="00644568">
        <w:rPr>
          <w:sz w:val="16"/>
          <w:szCs w:val="16"/>
        </w:rPr>
        <w:t>erní</w:t>
      </w:r>
      <w:r w:rsidR="00644568" w:rsidRPr="00D03D1A">
        <w:rPr>
          <w:sz w:val="16"/>
          <w:szCs w:val="16"/>
        </w:rPr>
        <w:t xml:space="preserve"> </w:t>
      </w:r>
      <w:r w:rsidRPr="00D03D1A">
        <w:rPr>
          <w:sz w:val="16"/>
          <w:szCs w:val="16"/>
        </w:rPr>
        <w:t>kontroln</w:t>
      </w:r>
      <w:r w:rsidRPr="00D03D1A">
        <w:rPr>
          <w:rFonts w:hint="eastAsia"/>
          <w:sz w:val="16"/>
          <w:szCs w:val="16"/>
        </w:rPr>
        <w:t>í</w:t>
      </w:r>
      <w:r>
        <w:rPr>
          <w:sz w:val="16"/>
          <w:szCs w:val="16"/>
        </w:rPr>
        <w:t xml:space="preserve"> </w:t>
      </w:r>
      <w:r w:rsidRPr="00D03D1A">
        <w:rPr>
          <w:sz w:val="16"/>
          <w:szCs w:val="16"/>
        </w:rPr>
        <w:t>linie). Pokud vzorek obsahuje antigen CCV, vytvo</w:t>
      </w:r>
      <w:r w:rsidRPr="00D03D1A">
        <w:rPr>
          <w:rFonts w:hint="eastAsia"/>
          <w:sz w:val="16"/>
          <w:szCs w:val="16"/>
        </w:rPr>
        <w:t>ří</w:t>
      </w:r>
      <w:r w:rsidRPr="00D03D1A">
        <w:rPr>
          <w:sz w:val="16"/>
          <w:szCs w:val="16"/>
        </w:rPr>
        <w:t xml:space="preserve"> se v </w:t>
      </w:r>
      <w:r w:rsidR="00644568">
        <w:rPr>
          <w:sz w:val="16"/>
          <w:szCs w:val="16"/>
        </w:rPr>
        <w:t xml:space="preserve">T-oblasti </w:t>
      </w:r>
      <w:r w:rsidRPr="00D03D1A">
        <w:rPr>
          <w:rFonts w:hint="eastAsia"/>
          <w:sz w:val="16"/>
          <w:szCs w:val="16"/>
        </w:rPr>
        <w:t>č</w:t>
      </w:r>
      <w:r w:rsidRPr="00D03D1A">
        <w:rPr>
          <w:sz w:val="16"/>
          <w:szCs w:val="16"/>
        </w:rPr>
        <w:t>erven</w:t>
      </w:r>
      <w:r w:rsidRPr="00D03D1A">
        <w:rPr>
          <w:rFonts w:hint="eastAsia"/>
          <w:sz w:val="16"/>
          <w:szCs w:val="16"/>
        </w:rPr>
        <w:t>ě</w:t>
      </w:r>
      <w:r w:rsidRPr="00D03D1A">
        <w:rPr>
          <w:sz w:val="16"/>
          <w:szCs w:val="16"/>
        </w:rPr>
        <w:t xml:space="preserve"> zbarven</w:t>
      </w:r>
      <w:r w:rsidRPr="00D03D1A">
        <w:rPr>
          <w:rFonts w:hint="eastAsia"/>
          <w:sz w:val="16"/>
          <w:szCs w:val="16"/>
        </w:rPr>
        <w:t>á</w:t>
      </w:r>
      <w:r w:rsidRPr="00D03D1A">
        <w:rPr>
          <w:sz w:val="16"/>
          <w:szCs w:val="16"/>
        </w:rPr>
        <w:t xml:space="preserve"> linie. </w:t>
      </w:r>
      <w:r w:rsidRPr="00D03D1A">
        <w:rPr>
          <w:rFonts w:hint="eastAsia"/>
          <w:sz w:val="16"/>
          <w:szCs w:val="16"/>
        </w:rPr>
        <w:t>Č</w:t>
      </w:r>
      <w:r w:rsidRPr="00D03D1A">
        <w:rPr>
          <w:sz w:val="16"/>
          <w:szCs w:val="16"/>
        </w:rPr>
        <w:t>erven</w:t>
      </w:r>
      <w:r w:rsidRPr="00D03D1A">
        <w:rPr>
          <w:rFonts w:hint="eastAsia"/>
          <w:sz w:val="16"/>
          <w:szCs w:val="16"/>
        </w:rPr>
        <w:t>á</w:t>
      </w:r>
      <w:r>
        <w:rPr>
          <w:sz w:val="16"/>
          <w:szCs w:val="16"/>
        </w:rPr>
        <w:t xml:space="preserve"> </w:t>
      </w:r>
      <w:r w:rsidRPr="00D03D1A">
        <w:rPr>
          <w:sz w:val="16"/>
          <w:szCs w:val="16"/>
        </w:rPr>
        <w:t>zbarven</w:t>
      </w:r>
      <w:r w:rsidRPr="00D03D1A">
        <w:rPr>
          <w:rFonts w:hint="eastAsia"/>
          <w:sz w:val="16"/>
          <w:szCs w:val="16"/>
        </w:rPr>
        <w:t>á</w:t>
      </w:r>
      <w:r w:rsidRPr="00D03D1A">
        <w:rPr>
          <w:sz w:val="16"/>
          <w:szCs w:val="16"/>
        </w:rPr>
        <w:t xml:space="preserve"> linie </w:t>
      </w:r>
      <w:r w:rsidR="00644568">
        <w:rPr>
          <w:sz w:val="16"/>
          <w:szCs w:val="16"/>
        </w:rPr>
        <w:t xml:space="preserve">v </w:t>
      </w:r>
      <w:r w:rsidRPr="00D03D1A">
        <w:rPr>
          <w:sz w:val="16"/>
          <w:szCs w:val="16"/>
        </w:rPr>
        <w:t>C</w:t>
      </w:r>
      <w:r w:rsidR="00644568">
        <w:rPr>
          <w:sz w:val="16"/>
          <w:szCs w:val="16"/>
        </w:rPr>
        <w:t>-oblasti</w:t>
      </w:r>
      <w:r w:rsidRPr="00D03D1A">
        <w:rPr>
          <w:sz w:val="16"/>
          <w:szCs w:val="16"/>
        </w:rPr>
        <w:t xml:space="preserve"> se v</w:t>
      </w:r>
      <w:r w:rsidRPr="00D03D1A">
        <w:rPr>
          <w:rFonts w:hint="eastAsia"/>
          <w:sz w:val="16"/>
          <w:szCs w:val="16"/>
        </w:rPr>
        <w:t>ž</w:t>
      </w:r>
      <w:r w:rsidRPr="00D03D1A">
        <w:rPr>
          <w:sz w:val="16"/>
          <w:szCs w:val="16"/>
        </w:rPr>
        <w:t xml:space="preserve">dy vyskytuje v oblasti </w:t>
      </w:r>
      <w:r w:rsidR="00644568">
        <w:rPr>
          <w:sz w:val="16"/>
          <w:szCs w:val="16"/>
        </w:rPr>
        <w:t>interní</w:t>
      </w:r>
      <w:r w:rsidR="00644568" w:rsidRPr="00D03D1A">
        <w:rPr>
          <w:sz w:val="16"/>
          <w:szCs w:val="16"/>
        </w:rPr>
        <w:t xml:space="preserve"> </w:t>
      </w:r>
      <w:r w:rsidRPr="00D03D1A">
        <w:rPr>
          <w:sz w:val="16"/>
          <w:szCs w:val="16"/>
        </w:rPr>
        <w:t>kontroly kvality. Pokud C-</w:t>
      </w:r>
      <w:r w:rsidR="00644568" w:rsidRPr="00D03D1A">
        <w:rPr>
          <w:sz w:val="16"/>
          <w:szCs w:val="16"/>
        </w:rPr>
        <w:t>lin</w:t>
      </w:r>
      <w:r w:rsidR="00644568">
        <w:rPr>
          <w:sz w:val="16"/>
          <w:szCs w:val="16"/>
        </w:rPr>
        <w:t>ie</w:t>
      </w:r>
      <w:r w:rsidR="00644568" w:rsidRPr="00D03D1A">
        <w:rPr>
          <w:sz w:val="16"/>
          <w:szCs w:val="16"/>
        </w:rPr>
        <w:t xml:space="preserve"> </w:t>
      </w:r>
      <w:r w:rsidRPr="00D03D1A">
        <w:rPr>
          <w:sz w:val="16"/>
          <w:szCs w:val="16"/>
        </w:rPr>
        <w:t>nen</w:t>
      </w:r>
      <w:r w:rsidRPr="00D03D1A">
        <w:rPr>
          <w:rFonts w:hint="eastAsia"/>
          <w:sz w:val="16"/>
          <w:szCs w:val="16"/>
        </w:rPr>
        <w:t>í</w:t>
      </w:r>
      <w:r w:rsidRPr="00D03D1A">
        <w:rPr>
          <w:sz w:val="16"/>
          <w:szCs w:val="16"/>
        </w:rPr>
        <w:t xml:space="preserve"> p</w:t>
      </w:r>
      <w:r w:rsidRPr="00D03D1A">
        <w:rPr>
          <w:rFonts w:hint="eastAsia"/>
          <w:sz w:val="16"/>
          <w:szCs w:val="16"/>
        </w:rPr>
        <w:t>ří</w:t>
      </w:r>
      <w:r w:rsidRPr="00D03D1A">
        <w:rPr>
          <w:sz w:val="16"/>
          <w:szCs w:val="16"/>
        </w:rPr>
        <w:t>tomna,</w:t>
      </w:r>
      <w:r>
        <w:rPr>
          <w:sz w:val="16"/>
          <w:szCs w:val="16"/>
        </w:rPr>
        <w:t xml:space="preserve"> </w:t>
      </w:r>
      <w:r w:rsidRPr="00D03D1A">
        <w:rPr>
          <w:sz w:val="16"/>
          <w:szCs w:val="16"/>
        </w:rPr>
        <w:t>v</w:t>
      </w:r>
      <w:r w:rsidRPr="00D03D1A">
        <w:rPr>
          <w:rFonts w:hint="eastAsia"/>
          <w:sz w:val="16"/>
          <w:szCs w:val="16"/>
        </w:rPr>
        <w:t>ý</w:t>
      </w:r>
      <w:r w:rsidRPr="00D03D1A">
        <w:rPr>
          <w:sz w:val="16"/>
          <w:szCs w:val="16"/>
        </w:rPr>
        <w:t>sledek testu je neplatn</w:t>
      </w:r>
      <w:r w:rsidRPr="00D03D1A">
        <w:rPr>
          <w:rFonts w:hint="eastAsia"/>
          <w:sz w:val="16"/>
          <w:szCs w:val="16"/>
        </w:rPr>
        <w:t>ý</w:t>
      </w:r>
      <w:r w:rsidRPr="00D03D1A">
        <w:rPr>
          <w:sz w:val="16"/>
          <w:szCs w:val="16"/>
        </w:rPr>
        <w:t xml:space="preserve"> a vzorek mus</w:t>
      </w:r>
      <w:r w:rsidRPr="00D03D1A">
        <w:rPr>
          <w:rFonts w:hint="eastAsia"/>
          <w:sz w:val="16"/>
          <w:szCs w:val="16"/>
        </w:rPr>
        <w:t>í</w:t>
      </w:r>
      <w:r w:rsidRPr="00D03D1A">
        <w:rPr>
          <w:sz w:val="16"/>
          <w:szCs w:val="16"/>
        </w:rPr>
        <w:t xml:space="preserve"> b</w:t>
      </w:r>
      <w:r w:rsidRPr="00D03D1A">
        <w:rPr>
          <w:rFonts w:hint="eastAsia"/>
          <w:sz w:val="16"/>
          <w:szCs w:val="16"/>
        </w:rPr>
        <w:t>ý</w:t>
      </w:r>
      <w:r w:rsidRPr="00D03D1A">
        <w:rPr>
          <w:sz w:val="16"/>
          <w:szCs w:val="16"/>
        </w:rPr>
        <w:t>t znovu testov</w:t>
      </w:r>
      <w:r w:rsidRPr="00D03D1A">
        <w:rPr>
          <w:rFonts w:hint="eastAsia"/>
          <w:sz w:val="16"/>
          <w:szCs w:val="16"/>
        </w:rPr>
        <w:t>á</w:t>
      </w:r>
      <w:r w:rsidRPr="00D03D1A">
        <w:rPr>
          <w:sz w:val="16"/>
          <w:szCs w:val="16"/>
        </w:rPr>
        <w:t>n.</w:t>
      </w:r>
    </w:p>
    <w:p w14:paraId="48B1EB1F" w14:textId="77777777" w:rsidR="0085597B" w:rsidRDefault="0085597B" w:rsidP="00D03D1A">
      <w:pPr>
        <w:spacing w:after="0" w:line="240" w:lineRule="auto"/>
        <w:ind w:right="849"/>
        <w:rPr>
          <w:sz w:val="16"/>
          <w:szCs w:val="16"/>
        </w:rPr>
      </w:pPr>
    </w:p>
    <w:p w14:paraId="782F3C33" w14:textId="688A0440" w:rsidR="00D03D1A" w:rsidRDefault="00D03D1A" w:rsidP="00D03D1A">
      <w:pPr>
        <w:spacing w:after="0" w:line="240" w:lineRule="auto"/>
        <w:ind w:right="849"/>
        <w:rPr>
          <w:sz w:val="16"/>
          <w:szCs w:val="16"/>
        </w:rPr>
      </w:pPr>
      <w:r w:rsidRPr="00D03D1A">
        <w:rPr>
          <w:b/>
          <w:bCs/>
          <w:sz w:val="16"/>
          <w:szCs w:val="16"/>
        </w:rPr>
        <w:t>Giardia:</w:t>
      </w:r>
      <w:r w:rsidRPr="00D03D1A">
        <w:rPr>
          <w:sz w:val="16"/>
          <w:szCs w:val="16"/>
        </w:rPr>
        <w:t xml:space="preserve"> Zpracovan</w:t>
      </w:r>
      <w:r w:rsidRPr="00D03D1A">
        <w:rPr>
          <w:rFonts w:hint="eastAsia"/>
          <w:sz w:val="16"/>
          <w:szCs w:val="16"/>
        </w:rPr>
        <w:t>ý</w:t>
      </w:r>
      <w:r w:rsidRPr="00D03D1A">
        <w:rPr>
          <w:sz w:val="16"/>
          <w:szCs w:val="16"/>
        </w:rPr>
        <w:t xml:space="preserve"> vzorek stolice se p</w:t>
      </w:r>
      <w:r w:rsidRPr="00D03D1A">
        <w:rPr>
          <w:rFonts w:hint="eastAsia"/>
          <w:sz w:val="16"/>
          <w:szCs w:val="16"/>
        </w:rPr>
        <w:t>ř</w:t>
      </w:r>
      <w:r w:rsidRPr="00D03D1A">
        <w:rPr>
          <w:sz w:val="16"/>
          <w:szCs w:val="16"/>
        </w:rPr>
        <w:t>id</w:t>
      </w:r>
      <w:r w:rsidRPr="00D03D1A">
        <w:rPr>
          <w:rFonts w:hint="eastAsia"/>
          <w:sz w:val="16"/>
          <w:szCs w:val="16"/>
        </w:rPr>
        <w:t>á</w:t>
      </w:r>
      <w:r w:rsidRPr="00D03D1A">
        <w:rPr>
          <w:sz w:val="16"/>
          <w:szCs w:val="16"/>
        </w:rPr>
        <w:t xml:space="preserve"> do oblasti ur</w:t>
      </w:r>
      <w:r w:rsidRPr="00D03D1A">
        <w:rPr>
          <w:rFonts w:hint="eastAsia"/>
          <w:sz w:val="16"/>
          <w:szCs w:val="16"/>
        </w:rPr>
        <w:t>č</w:t>
      </w:r>
      <w:r w:rsidRPr="00D03D1A">
        <w:rPr>
          <w:sz w:val="16"/>
          <w:szCs w:val="16"/>
        </w:rPr>
        <w:t>en</w:t>
      </w:r>
      <w:r w:rsidRPr="00D03D1A">
        <w:rPr>
          <w:rFonts w:hint="eastAsia"/>
          <w:sz w:val="16"/>
          <w:szCs w:val="16"/>
        </w:rPr>
        <w:t>é</w:t>
      </w:r>
      <w:r w:rsidRPr="00D03D1A">
        <w:rPr>
          <w:sz w:val="16"/>
          <w:szCs w:val="16"/>
        </w:rPr>
        <w:t xml:space="preserve"> pro testov</w:t>
      </w:r>
      <w:r w:rsidRPr="00D03D1A">
        <w:rPr>
          <w:rFonts w:hint="eastAsia"/>
          <w:sz w:val="16"/>
          <w:szCs w:val="16"/>
        </w:rPr>
        <w:t>á</w:t>
      </w:r>
      <w:r w:rsidRPr="00D03D1A">
        <w:rPr>
          <w:sz w:val="16"/>
          <w:szCs w:val="16"/>
        </w:rPr>
        <w:t>n</w:t>
      </w:r>
      <w:r w:rsidRPr="00D03D1A">
        <w:rPr>
          <w:rFonts w:hint="eastAsia"/>
          <w:sz w:val="16"/>
          <w:szCs w:val="16"/>
        </w:rPr>
        <w:t>í</w:t>
      </w:r>
      <w:r w:rsidRPr="00D03D1A">
        <w:rPr>
          <w:sz w:val="16"/>
          <w:szCs w:val="16"/>
        </w:rPr>
        <w:t xml:space="preserve"> </w:t>
      </w:r>
      <w:proofErr w:type="spellStart"/>
      <w:r w:rsidRPr="00D03D1A">
        <w:rPr>
          <w:sz w:val="16"/>
          <w:szCs w:val="16"/>
        </w:rPr>
        <w:t>Giardia</w:t>
      </w:r>
      <w:proofErr w:type="spellEnd"/>
      <w:r w:rsidRPr="00D03D1A">
        <w:rPr>
          <w:sz w:val="16"/>
          <w:szCs w:val="16"/>
        </w:rPr>
        <w:t xml:space="preserve"> na</w:t>
      </w:r>
      <w:r>
        <w:rPr>
          <w:sz w:val="16"/>
          <w:szCs w:val="16"/>
        </w:rPr>
        <w:t xml:space="preserve"> </w:t>
      </w:r>
      <w:r w:rsidR="00644568">
        <w:rPr>
          <w:sz w:val="16"/>
          <w:szCs w:val="16"/>
        </w:rPr>
        <w:t>testovací kazetě</w:t>
      </w:r>
      <w:r w:rsidRPr="00D03D1A">
        <w:rPr>
          <w:sz w:val="16"/>
          <w:szCs w:val="16"/>
        </w:rPr>
        <w:t>. Specifick</w:t>
      </w:r>
      <w:r w:rsidRPr="00D03D1A">
        <w:rPr>
          <w:rFonts w:hint="eastAsia"/>
          <w:sz w:val="16"/>
          <w:szCs w:val="16"/>
        </w:rPr>
        <w:t>á</w:t>
      </w:r>
      <w:r w:rsidRPr="00D03D1A">
        <w:rPr>
          <w:sz w:val="16"/>
          <w:szCs w:val="16"/>
        </w:rPr>
        <w:t xml:space="preserve"> </w:t>
      </w:r>
      <w:proofErr w:type="spellStart"/>
      <w:r w:rsidRPr="00D03D1A">
        <w:rPr>
          <w:sz w:val="16"/>
          <w:szCs w:val="16"/>
        </w:rPr>
        <w:t>Giardia</w:t>
      </w:r>
      <w:proofErr w:type="spellEnd"/>
      <w:r w:rsidRPr="00D03D1A">
        <w:rPr>
          <w:sz w:val="16"/>
          <w:szCs w:val="16"/>
        </w:rPr>
        <w:t xml:space="preserve"> protil</w:t>
      </w:r>
      <w:r w:rsidRPr="00D03D1A">
        <w:rPr>
          <w:rFonts w:hint="eastAsia"/>
          <w:sz w:val="16"/>
          <w:szCs w:val="16"/>
        </w:rPr>
        <w:t>á</w:t>
      </w:r>
      <w:r w:rsidRPr="00D03D1A">
        <w:rPr>
          <w:sz w:val="16"/>
          <w:szCs w:val="16"/>
        </w:rPr>
        <w:t>tka konjugovan</w:t>
      </w:r>
      <w:r w:rsidRPr="00D03D1A">
        <w:rPr>
          <w:rFonts w:hint="eastAsia"/>
          <w:sz w:val="16"/>
          <w:szCs w:val="16"/>
        </w:rPr>
        <w:t>á</w:t>
      </w:r>
      <w:r w:rsidRPr="00D03D1A">
        <w:rPr>
          <w:sz w:val="16"/>
          <w:szCs w:val="16"/>
        </w:rPr>
        <w:t xml:space="preserve"> s</w:t>
      </w:r>
      <w:r w:rsidR="00964F7B">
        <w:rPr>
          <w:sz w:val="16"/>
          <w:szCs w:val="16"/>
        </w:rPr>
        <w:t> </w:t>
      </w:r>
      <w:r w:rsidRPr="00D03D1A">
        <w:rPr>
          <w:rFonts w:hint="eastAsia"/>
          <w:sz w:val="16"/>
          <w:szCs w:val="16"/>
        </w:rPr>
        <w:t>čá</w:t>
      </w:r>
      <w:r w:rsidRPr="00D03D1A">
        <w:rPr>
          <w:sz w:val="16"/>
          <w:szCs w:val="16"/>
        </w:rPr>
        <w:t>sticemi zlata a dal</w:t>
      </w:r>
      <w:r w:rsidRPr="00D03D1A">
        <w:rPr>
          <w:rFonts w:hint="eastAsia"/>
          <w:sz w:val="16"/>
          <w:szCs w:val="16"/>
        </w:rPr>
        <w:t>ší</w:t>
      </w:r>
      <w:r w:rsidRPr="00D03D1A">
        <w:rPr>
          <w:sz w:val="16"/>
          <w:szCs w:val="16"/>
        </w:rPr>
        <w:t xml:space="preserve"> specifick</w:t>
      </w:r>
      <w:r w:rsidRPr="00D03D1A">
        <w:rPr>
          <w:rFonts w:hint="eastAsia"/>
          <w:sz w:val="16"/>
          <w:szCs w:val="16"/>
        </w:rPr>
        <w:t>á</w:t>
      </w:r>
      <w:r>
        <w:rPr>
          <w:sz w:val="16"/>
          <w:szCs w:val="16"/>
        </w:rPr>
        <w:t xml:space="preserve"> </w:t>
      </w:r>
      <w:r w:rsidRPr="00D03D1A">
        <w:rPr>
          <w:sz w:val="16"/>
          <w:szCs w:val="16"/>
        </w:rPr>
        <w:t>protil</w:t>
      </w:r>
      <w:r w:rsidRPr="00D03D1A">
        <w:rPr>
          <w:rFonts w:hint="eastAsia"/>
          <w:sz w:val="16"/>
          <w:szCs w:val="16"/>
        </w:rPr>
        <w:t>á</w:t>
      </w:r>
      <w:r w:rsidRPr="00D03D1A">
        <w:rPr>
          <w:sz w:val="16"/>
          <w:szCs w:val="16"/>
        </w:rPr>
        <w:t>tka jsou imobilizov</w:t>
      </w:r>
      <w:r w:rsidRPr="00D03D1A">
        <w:rPr>
          <w:rFonts w:hint="eastAsia"/>
          <w:sz w:val="16"/>
          <w:szCs w:val="16"/>
        </w:rPr>
        <w:t>á</w:t>
      </w:r>
      <w:r w:rsidRPr="00D03D1A">
        <w:rPr>
          <w:sz w:val="16"/>
          <w:szCs w:val="16"/>
        </w:rPr>
        <w:t>ny na nitrocelul</w:t>
      </w:r>
      <w:r w:rsidRPr="00D03D1A">
        <w:rPr>
          <w:rFonts w:hint="eastAsia"/>
          <w:sz w:val="16"/>
          <w:szCs w:val="16"/>
        </w:rPr>
        <w:t>ó</w:t>
      </w:r>
      <w:r w:rsidRPr="00D03D1A">
        <w:rPr>
          <w:sz w:val="16"/>
          <w:szCs w:val="16"/>
        </w:rPr>
        <w:t>zov</w:t>
      </w:r>
      <w:r w:rsidRPr="00D03D1A">
        <w:rPr>
          <w:rFonts w:hint="eastAsia"/>
          <w:sz w:val="16"/>
          <w:szCs w:val="16"/>
        </w:rPr>
        <w:t>é</w:t>
      </w:r>
      <w:r w:rsidRPr="00D03D1A">
        <w:rPr>
          <w:sz w:val="16"/>
          <w:szCs w:val="16"/>
        </w:rPr>
        <w:t xml:space="preserve"> membr</w:t>
      </w:r>
      <w:r w:rsidRPr="00D03D1A">
        <w:rPr>
          <w:rFonts w:hint="eastAsia"/>
          <w:sz w:val="16"/>
          <w:szCs w:val="16"/>
        </w:rPr>
        <w:t>á</w:t>
      </w:r>
      <w:r w:rsidRPr="00D03D1A">
        <w:rPr>
          <w:sz w:val="16"/>
          <w:szCs w:val="16"/>
        </w:rPr>
        <w:t>n</w:t>
      </w:r>
      <w:r w:rsidRPr="00D03D1A">
        <w:rPr>
          <w:rFonts w:hint="eastAsia"/>
          <w:sz w:val="16"/>
          <w:szCs w:val="16"/>
        </w:rPr>
        <w:t>ě</w:t>
      </w:r>
      <w:r w:rsidRPr="00D03D1A">
        <w:rPr>
          <w:sz w:val="16"/>
          <w:szCs w:val="16"/>
        </w:rPr>
        <w:t>.</w:t>
      </w:r>
      <w:r w:rsidR="000F7930">
        <w:rPr>
          <w:sz w:val="16"/>
          <w:szCs w:val="16"/>
        </w:rPr>
        <w:t xml:space="preserve"> </w:t>
      </w:r>
      <w:r w:rsidRPr="00D03D1A">
        <w:rPr>
          <w:sz w:val="16"/>
          <w:szCs w:val="16"/>
        </w:rPr>
        <w:t>Pokud jsou v p</w:t>
      </w:r>
      <w:r w:rsidRPr="00D03D1A">
        <w:rPr>
          <w:rFonts w:hint="eastAsia"/>
          <w:sz w:val="16"/>
          <w:szCs w:val="16"/>
        </w:rPr>
        <w:t>ř</w:t>
      </w:r>
      <w:r w:rsidRPr="00D03D1A">
        <w:rPr>
          <w:sz w:val="16"/>
          <w:szCs w:val="16"/>
        </w:rPr>
        <w:t>idan</w:t>
      </w:r>
      <w:r w:rsidRPr="00D03D1A">
        <w:rPr>
          <w:rFonts w:hint="eastAsia"/>
          <w:sz w:val="16"/>
          <w:szCs w:val="16"/>
        </w:rPr>
        <w:t>é</w:t>
      </w:r>
      <w:r w:rsidRPr="00D03D1A">
        <w:rPr>
          <w:sz w:val="16"/>
          <w:szCs w:val="16"/>
        </w:rPr>
        <w:t>m vzorku p</w:t>
      </w:r>
      <w:r w:rsidRPr="00D03D1A">
        <w:rPr>
          <w:rFonts w:hint="eastAsia"/>
          <w:sz w:val="16"/>
          <w:szCs w:val="16"/>
        </w:rPr>
        <w:t>ří</w:t>
      </w:r>
      <w:r w:rsidRPr="00D03D1A">
        <w:rPr>
          <w:sz w:val="16"/>
          <w:szCs w:val="16"/>
        </w:rPr>
        <w:t xml:space="preserve">tomny antigeny </w:t>
      </w:r>
      <w:proofErr w:type="spellStart"/>
      <w:r w:rsidRPr="00D03D1A">
        <w:rPr>
          <w:sz w:val="16"/>
          <w:szCs w:val="16"/>
        </w:rPr>
        <w:t>Giardi</w:t>
      </w:r>
      <w:r w:rsidR="0085597B">
        <w:rPr>
          <w:sz w:val="16"/>
          <w:szCs w:val="16"/>
        </w:rPr>
        <w:t>e</w:t>
      </w:r>
      <w:proofErr w:type="spellEnd"/>
      <w:r w:rsidRPr="00D03D1A">
        <w:rPr>
          <w:sz w:val="16"/>
          <w:szCs w:val="16"/>
        </w:rPr>
        <w:t>, nav</w:t>
      </w:r>
      <w:r w:rsidRPr="00D03D1A">
        <w:rPr>
          <w:rFonts w:hint="eastAsia"/>
          <w:sz w:val="16"/>
          <w:szCs w:val="16"/>
        </w:rPr>
        <w:t>áž</w:t>
      </w:r>
      <w:r w:rsidRPr="00D03D1A">
        <w:rPr>
          <w:sz w:val="16"/>
          <w:szCs w:val="16"/>
        </w:rPr>
        <w:t>ou se na protil</w:t>
      </w:r>
      <w:r w:rsidRPr="00D03D1A">
        <w:rPr>
          <w:rFonts w:hint="eastAsia"/>
          <w:sz w:val="16"/>
          <w:szCs w:val="16"/>
        </w:rPr>
        <w:t>á</w:t>
      </w:r>
      <w:r w:rsidRPr="00D03D1A">
        <w:rPr>
          <w:sz w:val="16"/>
          <w:szCs w:val="16"/>
        </w:rPr>
        <w:t>tku konjugovanou se</w:t>
      </w:r>
      <w:r>
        <w:rPr>
          <w:sz w:val="16"/>
          <w:szCs w:val="16"/>
        </w:rPr>
        <w:t xml:space="preserve"> </w:t>
      </w:r>
      <w:r w:rsidRPr="00D03D1A">
        <w:rPr>
          <w:sz w:val="16"/>
          <w:szCs w:val="16"/>
        </w:rPr>
        <w:t>zlatem a vytvo</w:t>
      </w:r>
      <w:r w:rsidRPr="00D03D1A">
        <w:rPr>
          <w:rFonts w:hint="eastAsia"/>
          <w:sz w:val="16"/>
          <w:szCs w:val="16"/>
        </w:rPr>
        <w:t>ří</w:t>
      </w:r>
      <w:r w:rsidRPr="00D03D1A">
        <w:rPr>
          <w:sz w:val="16"/>
          <w:szCs w:val="16"/>
        </w:rPr>
        <w:t xml:space="preserve"> komplex Ag-Ab, kter</w:t>
      </w:r>
      <w:r w:rsidRPr="00D03D1A">
        <w:rPr>
          <w:rFonts w:hint="eastAsia"/>
          <w:sz w:val="16"/>
          <w:szCs w:val="16"/>
        </w:rPr>
        <w:t>ý</w:t>
      </w:r>
      <w:r w:rsidRPr="00D03D1A">
        <w:rPr>
          <w:sz w:val="16"/>
          <w:szCs w:val="16"/>
        </w:rPr>
        <w:t xml:space="preserve"> proch</w:t>
      </w:r>
      <w:r w:rsidRPr="00D03D1A">
        <w:rPr>
          <w:rFonts w:hint="eastAsia"/>
          <w:sz w:val="16"/>
          <w:szCs w:val="16"/>
        </w:rPr>
        <w:t>á</w:t>
      </w:r>
      <w:r w:rsidRPr="00D03D1A">
        <w:rPr>
          <w:sz w:val="16"/>
          <w:szCs w:val="16"/>
        </w:rPr>
        <w:t>z</w:t>
      </w:r>
      <w:r w:rsidRPr="00D03D1A">
        <w:rPr>
          <w:rFonts w:hint="eastAsia"/>
          <w:sz w:val="16"/>
          <w:szCs w:val="16"/>
        </w:rPr>
        <w:t>í</w:t>
      </w:r>
      <w:r w:rsidRPr="00D03D1A">
        <w:rPr>
          <w:sz w:val="16"/>
          <w:szCs w:val="16"/>
        </w:rPr>
        <w:t xml:space="preserve"> p</w:t>
      </w:r>
      <w:r w:rsidRPr="00D03D1A">
        <w:rPr>
          <w:rFonts w:hint="eastAsia"/>
          <w:sz w:val="16"/>
          <w:szCs w:val="16"/>
        </w:rPr>
        <w:t>ř</w:t>
      </w:r>
      <w:r w:rsidRPr="00D03D1A">
        <w:rPr>
          <w:sz w:val="16"/>
          <w:szCs w:val="16"/>
        </w:rPr>
        <w:t>es pol</w:t>
      </w:r>
      <w:r w:rsidRPr="00D03D1A">
        <w:rPr>
          <w:rFonts w:hint="eastAsia"/>
          <w:sz w:val="16"/>
          <w:szCs w:val="16"/>
        </w:rPr>
        <w:t>š</w:t>
      </w:r>
      <w:r w:rsidRPr="00D03D1A">
        <w:rPr>
          <w:sz w:val="16"/>
          <w:szCs w:val="16"/>
        </w:rPr>
        <w:t>t</w:t>
      </w:r>
      <w:r w:rsidRPr="00D03D1A">
        <w:rPr>
          <w:rFonts w:hint="eastAsia"/>
          <w:sz w:val="16"/>
          <w:szCs w:val="16"/>
        </w:rPr>
        <w:t>ář</w:t>
      </w:r>
      <w:r w:rsidRPr="00D03D1A">
        <w:rPr>
          <w:sz w:val="16"/>
          <w:szCs w:val="16"/>
        </w:rPr>
        <w:t>ek konjug</w:t>
      </w:r>
      <w:r w:rsidRPr="00D03D1A">
        <w:rPr>
          <w:rFonts w:hint="eastAsia"/>
          <w:sz w:val="16"/>
          <w:szCs w:val="16"/>
        </w:rPr>
        <w:t>á</w:t>
      </w:r>
      <w:r w:rsidRPr="00D03D1A">
        <w:rPr>
          <w:sz w:val="16"/>
          <w:szCs w:val="16"/>
        </w:rPr>
        <w:t>tu. Tato vazba bude m</w:t>
      </w:r>
      <w:r w:rsidRPr="00D03D1A">
        <w:rPr>
          <w:rFonts w:hint="eastAsia"/>
          <w:sz w:val="16"/>
          <w:szCs w:val="16"/>
        </w:rPr>
        <w:t>í</w:t>
      </w:r>
      <w:r w:rsidRPr="00D03D1A">
        <w:rPr>
          <w:sz w:val="16"/>
          <w:szCs w:val="16"/>
        </w:rPr>
        <w:t>t za</w:t>
      </w:r>
      <w:r w:rsidR="00964F7B">
        <w:rPr>
          <w:sz w:val="16"/>
          <w:szCs w:val="16"/>
        </w:rPr>
        <w:t> </w:t>
      </w:r>
      <w:r w:rsidRPr="00D03D1A">
        <w:rPr>
          <w:sz w:val="16"/>
          <w:szCs w:val="16"/>
        </w:rPr>
        <w:t>n</w:t>
      </w:r>
      <w:r w:rsidRPr="00D03D1A">
        <w:rPr>
          <w:rFonts w:hint="eastAsia"/>
          <w:sz w:val="16"/>
          <w:szCs w:val="16"/>
        </w:rPr>
        <w:t>á</w:t>
      </w:r>
      <w:r w:rsidRPr="00D03D1A">
        <w:rPr>
          <w:sz w:val="16"/>
          <w:szCs w:val="16"/>
        </w:rPr>
        <w:t xml:space="preserve">sledek </w:t>
      </w:r>
      <w:r w:rsidRPr="00D03D1A">
        <w:rPr>
          <w:rFonts w:hint="eastAsia"/>
          <w:sz w:val="16"/>
          <w:szCs w:val="16"/>
        </w:rPr>
        <w:t>č</w:t>
      </w:r>
      <w:r w:rsidRPr="00D03D1A">
        <w:rPr>
          <w:sz w:val="16"/>
          <w:szCs w:val="16"/>
        </w:rPr>
        <w:t>erven</w:t>
      </w:r>
      <w:r w:rsidRPr="00D03D1A">
        <w:rPr>
          <w:rFonts w:hint="eastAsia"/>
          <w:sz w:val="16"/>
          <w:szCs w:val="16"/>
        </w:rPr>
        <w:t>ě</w:t>
      </w:r>
      <w:r w:rsidRPr="00D03D1A">
        <w:rPr>
          <w:sz w:val="16"/>
          <w:szCs w:val="16"/>
        </w:rPr>
        <w:t xml:space="preserve"> zbarvenou </w:t>
      </w:r>
      <w:r w:rsidR="0085597B">
        <w:rPr>
          <w:sz w:val="16"/>
          <w:szCs w:val="16"/>
        </w:rPr>
        <w:t>linii</w:t>
      </w:r>
      <w:r w:rsidR="0085597B" w:rsidRPr="00D03D1A">
        <w:rPr>
          <w:sz w:val="16"/>
          <w:szCs w:val="16"/>
        </w:rPr>
        <w:t xml:space="preserve"> </w:t>
      </w:r>
      <w:r w:rsidRPr="00D03D1A">
        <w:rPr>
          <w:sz w:val="16"/>
          <w:szCs w:val="16"/>
        </w:rPr>
        <w:t>v T-</w:t>
      </w:r>
      <w:r w:rsidR="0085597B">
        <w:rPr>
          <w:sz w:val="16"/>
          <w:szCs w:val="16"/>
        </w:rPr>
        <w:t>oblasti</w:t>
      </w:r>
      <w:r w:rsidRPr="00D03D1A">
        <w:rPr>
          <w:sz w:val="16"/>
          <w:szCs w:val="16"/>
        </w:rPr>
        <w:t xml:space="preserve">. </w:t>
      </w:r>
      <w:r w:rsidRPr="00D03D1A">
        <w:rPr>
          <w:rFonts w:hint="eastAsia"/>
          <w:sz w:val="16"/>
          <w:szCs w:val="16"/>
        </w:rPr>
        <w:t>Č</w:t>
      </w:r>
      <w:r w:rsidRPr="00D03D1A">
        <w:rPr>
          <w:sz w:val="16"/>
          <w:szCs w:val="16"/>
        </w:rPr>
        <w:t>erven</w:t>
      </w:r>
      <w:r w:rsidRPr="00D03D1A">
        <w:rPr>
          <w:rFonts w:hint="eastAsia"/>
          <w:sz w:val="16"/>
          <w:szCs w:val="16"/>
        </w:rPr>
        <w:t>á</w:t>
      </w:r>
      <w:r w:rsidRPr="00D03D1A">
        <w:rPr>
          <w:sz w:val="16"/>
          <w:szCs w:val="16"/>
        </w:rPr>
        <w:t xml:space="preserve"> zbarven</w:t>
      </w:r>
      <w:r w:rsidRPr="00D03D1A">
        <w:rPr>
          <w:rFonts w:hint="eastAsia"/>
          <w:sz w:val="16"/>
          <w:szCs w:val="16"/>
        </w:rPr>
        <w:t>á</w:t>
      </w:r>
      <w:r w:rsidRPr="00D03D1A">
        <w:rPr>
          <w:sz w:val="16"/>
          <w:szCs w:val="16"/>
        </w:rPr>
        <w:t xml:space="preserve"> linie </w:t>
      </w:r>
      <w:r w:rsidR="0085597B">
        <w:rPr>
          <w:sz w:val="16"/>
          <w:szCs w:val="16"/>
        </w:rPr>
        <w:t>v</w:t>
      </w:r>
      <w:r w:rsidR="0085597B" w:rsidRPr="00D03D1A">
        <w:rPr>
          <w:sz w:val="16"/>
          <w:szCs w:val="16"/>
        </w:rPr>
        <w:t xml:space="preserve"> </w:t>
      </w:r>
      <w:r w:rsidRPr="00D03D1A">
        <w:rPr>
          <w:sz w:val="16"/>
          <w:szCs w:val="16"/>
        </w:rPr>
        <w:t>C-</w:t>
      </w:r>
      <w:r w:rsidR="0085597B">
        <w:rPr>
          <w:sz w:val="16"/>
          <w:szCs w:val="16"/>
        </w:rPr>
        <w:t>oblasti</w:t>
      </w:r>
      <w:r w:rsidR="0085597B" w:rsidRPr="00D03D1A">
        <w:rPr>
          <w:sz w:val="16"/>
          <w:szCs w:val="16"/>
        </w:rPr>
        <w:t xml:space="preserve"> </w:t>
      </w:r>
      <w:r w:rsidRPr="00D03D1A">
        <w:rPr>
          <w:sz w:val="16"/>
          <w:szCs w:val="16"/>
        </w:rPr>
        <w:t>se v</w:t>
      </w:r>
      <w:r w:rsidRPr="00D03D1A">
        <w:rPr>
          <w:rFonts w:hint="eastAsia"/>
          <w:sz w:val="16"/>
          <w:szCs w:val="16"/>
        </w:rPr>
        <w:t>ž</w:t>
      </w:r>
      <w:r w:rsidRPr="00D03D1A">
        <w:rPr>
          <w:sz w:val="16"/>
          <w:szCs w:val="16"/>
        </w:rPr>
        <w:t>dy vyskytuje v</w:t>
      </w:r>
      <w:r w:rsidR="0085597B">
        <w:rPr>
          <w:sz w:val="16"/>
          <w:szCs w:val="16"/>
        </w:rPr>
        <w:t xml:space="preserve"> </w:t>
      </w:r>
      <w:r w:rsidRPr="00D03D1A">
        <w:rPr>
          <w:sz w:val="16"/>
          <w:szCs w:val="16"/>
        </w:rPr>
        <w:t xml:space="preserve">oblasti </w:t>
      </w:r>
      <w:r w:rsidR="00644568">
        <w:rPr>
          <w:sz w:val="16"/>
          <w:szCs w:val="16"/>
        </w:rPr>
        <w:t>interní</w:t>
      </w:r>
      <w:r w:rsidR="00644568" w:rsidRPr="00D03D1A">
        <w:rPr>
          <w:sz w:val="16"/>
          <w:szCs w:val="16"/>
        </w:rPr>
        <w:t xml:space="preserve"> </w:t>
      </w:r>
      <w:r w:rsidRPr="00D03D1A">
        <w:rPr>
          <w:sz w:val="16"/>
          <w:szCs w:val="16"/>
        </w:rPr>
        <w:t>kontroly kvality. Pokud C-</w:t>
      </w:r>
      <w:r w:rsidR="0085597B">
        <w:rPr>
          <w:sz w:val="16"/>
          <w:szCs w:val="16"/>
        </w:rPr>
        <w:t>linie</w:t>
      </w:r>
      <w:r w:rsidR="0085597B" w:rsidRPr="00D03D1A">
        <w:rPr>
          <w:sz w:val="16"/>
          <w:szCs w:val="16"/>
        </w:rPr>
        <w:t xml:space="preserve"> </w:t>
      </w:r>
      <w:r w:rsidRPr="00D03D1A">
        <w:rPr>
          <w:sz w:val="16"/>
          <w:szCs w:val="16"/>
        </w:rPr>
        <w:t>nen</w:t>
      </w:r>
      <w:r w:rsidRPr="00D03D1A">
        <w:rPr>
          <w:rFonts w:hint="eastAsia"/>
          <w:sz w:val="16"/>
          <w:szCs w:val="16"/>
        </w:rPr>
        <w:t>í</w:t>
      </w:r>
      <w:r w:rsidRPr="00D03D1A">
        <w:rPr>
          <w:sz w:val="16"/>
          <w:szCs w:val="16"/>
        </w:rPr>
        <w:t xml:space="preserve"> p</w:t>
      </w:r>
      <w:r w:rsidRPr="00D03D1A">
        <w:rPr>
          <w:rFonts w:hint="eastAsia"/>
          <w:sz w:val="16"/>
          <w:szCs w:val="16"/>
        </w:rPr>
        <w:t>ří</w:t>
      </w:r>
      <w:r w:rsidRPr="00D03D1A">
        <w:rPr>
          <w:sz w:val="16"/>
          <w:szCs w:val="16"/>
        </w:rPr>
        <w:t>tomna, v</w:t>
      </w:r>
      <w:r w:rsidRPr="00D03D1A">
        <w:rPr>
          <w:rFonts w:hint="eastAsia"/>
          <w:sz w:val="16"/>
          <w:szCs w:val="16"/>
        </w:rPr>
        <w:t>ý</w:t>
      </w:r>
      <w:r w:rsidRPr="00D03D1A">
        <w:rPr>
          <w:sz w:val="16"/>
          <w:szCs w:val="16"/>
        </w:rPr>
        <w:t>sledek testu je neplatn</w:t>
      </w:r>
      <w:r w:rsidRPr="00D03D1A">
        <w:rPr>
          <w:rFonts w:hint="eastAsia"/>
          <w:sz w:val="16"/>
          <w:szCs w:val="16"/>
        </w:rPr>
        <w:t>ý</w:t>
      </w:r>
      <w:r w:rsidRPr="00D03D1A">
        <w:rPr>
          <w:sz w:val="16"/>
          <w:szCs w:val="16"/>
        </w:rPr>
        <w:t xml:space="preserve"> a vzorek je nutn</w:t>
      </w:r>
      <w:r w:rsidRPr="00D03D1A">
        <w:rPr>
          <w:rFonts w:hint="eastAsia"/>
          <w:sz w:val="16"/>
          <w:szCs w:val="16"/>
        </w:rPr>
        <w:t>é</w:t>
      </w:r>
      <w:r>
        <w:rPr>
          <w:sz w:val="16"/>
          <w:szCs w:val="16"/>
        </w:rPr>
        <w:t xml:space="preserve"> </w:t>
      </w:r>
      <w:r w:rsidRPr="00D03D1A">
        <w:rPr>
          <w:sz w:val="16"/>
          <w:szCs w:val="16"/>
        </w:rPr>
        <w:t>znovu otestovat.</w:t>
      </w:r>
    </w:p>
    <w:p w14:paraId="40B85567" w14:textId="77777777" w:rsidR="00D03D1A" w:rsidRDefault="00D03D1A" w:rsidP="00D03D1A">
      <w:pPr>
        <w:spacing w:after="0" w:line="240" w:lineRule="auto"/>
        <w:ind w:right="849"/>
        <w:rPr>
          <w:b/>
          <w:bCs/>
          <w:sz w:val="16"/>
          <w:szCs w:val="16"/>
          <w:highlight w:val="yellow"/>
        </w:rPr>
      </w:pPr>
    </w:p>
    <w:p w14:paraId="542A4698" w14:textId="1E2D08D3" w:rsidR="00D03D1A" w:rsidRDefault="00D03D1A" w:rsidP="00D03D1A">
      <w:pPr>
        <w:spacing w:after="0" w:line="240" w:lineRule="auto"/>
        <w:ind w:right="849"/>
        <w:rPr>
          <w:b/>
          <w:bCs/>
          <w:sz w:val="16"/>
          <w:szCs w:val="16"/>
        </w:rPr>
      </w:pPr>
      <w:r w:rsidRPr="00987A61">
        <w:rPr>
          <w:b/>
          <w:bCs/>
          <w:sz w:val="16"/>
          <w:szCs w:val="16"/>
        </w:rPr>
        <w:t>MATERI</w:t>
      </w:r>
      <w:r w:rsidRPr="00987A61">
        <w:rPr>
          <w:rFonts w:hint="eastAsia"/>
          <w:b/>
          <w:bCs/>
          <w:sz w:val="16"/>
          <w:szCs w:val="16"/>
        </w:rPr>
        <w:t>Á</w:t>
      </w:r>
      <w:r w:rsidRPr="00987A61">
        <w:rPr>
          <w:b/>
          <w:bCs/>
          <w:sz w:val="16"/>
          <w:szCs w:val="16"/>
        </w:rPr>
        <w:t>LY</w:t>
      </w:r>
    </w:p>
    <w:p w14:paraId="3399E8B1" w14:textId="77777777" w:rsidR="00D03D1A" w:rsidRPr="00D03D1A" w:rsidRDefault="00D03D1A" w:rsidP="00D03D1A">
      <w:pPr>
        <w:spacing w:after="0" w:line="240" w:lineRule="auto"/>
        <w:ind w:right="849"/>
        <w:rPr>
          <w:sz w:val="16"/>
          <w:szCs w:val="16"/>
        </w:rPr>
      </w:pPr>
      <w:r w:rsidRPr="00D03D1A">
        <w:rPr>
          <w:sz w:val="16"/>
          <w:szCs w:val="16"/>
        </w:rPr>
        <w:t>Po</w:t>
      </w:r>
      <w:r w:rsidRPr="00D03D1A">
        <w:rPr>
          <w:rFonts w:hint="eastAsia"/>
          <w:sz w:val="16"/>
          <w:szCs w:val="16"/>
        </w:rPr>
        <w:t>ž</w:t>
      </w:r>
      <w:r w:rsidRPr="00D03D1A">
        <w:rPr>
          <w:sz w:val="16"/>
          <w:szCs w:val="16"/>
        </w:rPr>
        <w:t>adovan</w:t>
      </w:r>
      <w:r w:rsidRPr="00D03D1A">
        <w:rPr>
          <w:rFonts w:hint="eastAsia"/>
          <w:sz w:val="16"/>
          <w:szCs w:val="16"/>
        </w:rPr>
        <w:t>é</w:t>
      </w:r>
      <w:r w:rsidRPr="00D03D1A">
        <w:rPr>
          <w:sz w:val="16"/>
          <w:szCs w:val="16"/>
        </w:rPr>
        <w:t xml:space="preserve"> materi</w:t>
      </w:r>
      <w:r w:rsidRPr="00D03D1A">
        <w:rPr>
          <w:rFonts w:hint="eastAsia"/>
          <w:sz w:val="16"/>
          <w:szCs w:val="16"/>
        </w:rPr>
        <w:t>á</w:t>
      </w:r>
      <w:r w:rsidRPr="00D03D1A">
        <w:rPr>
          <w:sz w:val="16"/>
          <w:szCs w:val="16"/>
        </w:rPr>
        <w:t>ly a dod</w:t>
      </w:r>
      <w:r w:rsidRPr="00D03D1A">
        <w:rPr>
          <w:rFonts w:hint="eastAsia"/>
          <w:sz w:val="16"/>
          <w:szCs w:val="16"/>
        </w:rPr>
        <w:t>á</w:t>
      </w:r>
      <w:r w:rsidRPr="00D03D1A">
        <w:rPr>
          <w:sz w:val="16"/>
          <w:szCs w:val="16"/>
        </w:rPr>
        <w:t>van</w:t>
      </w:r>
      <w:r w:rsidRPr="00D03D1A">
        <w:rPr>
          <w:rFonts w:hint="eastAsia"/>
          <w:sz w:val="16"/>
          <w:szCs w:val="16"/>
        </w:rPr>
        <w:t>é</w:t>
      </w:r>
      <w:r w:rsidRPr="00D03D1A">
        <w:rPr>
          <w:sz w:val="16"/>
          <w:szCs w:val="16"/>
        </w:rPr>
        <w:t xml:space="preserve"> s testovac</w:t>
      </w:r>
      <w:r w:rsidRPr="00D03D1A">
        <w:rPr>
          <w:rFonts w:hint="eastAsia"/>
          <w:sz w:val="16"/>
          <w:szCs w:val="16"/>
        </w:rPr>
        <w:t>í</w:t>
      </w:r>
      <w:r w:rsidRPr="00D03D1A">
        <w:rPr>
          <w:sz w:val="16"/>
          <w:szCs w:val="16"/>
        </w:rPr>
        <w:t>mi sadami</w:t>
      </w:r>
      <w:r>
        <w:rPr>
          <w:sz w:val="16"/>
          <w:szCs w:val="16"/>
        </w:rPr>
        <w:t>.</w:t>
      </w:r>
    </w:p>
    <w:tbl>
      <w:tblPr>
        <w:tblStyle w:val="Mkatabulky"/>
        <w:tblW w:w="0" w:type="auto"/>
        <w:tblLook w:val="04A0" w:firstRow="1" w:lastRow="0" w:firstColumn="1" w:lastColumn="0" w:noHBand="0" w:noVBand="1"/>
      </w:tblPr>
      <w:tblGrid>
        <w:gridCol w:w="2830"/>
        <w:gridCol w:w="7088"/>
      </w:tblGrid>
      <w:tr w:rsidR="00D03D1A" w14:paraId="403AB72C" w14:textId="77777777" w:rsidTr="00D03D1A">
        <w:tc>
          <w:tcPr>
            <w:tcW w:w="2830" w:type="dxa"/>
          </w:tcPr>
          <w:p w14:paraId="7E2BBFE0" w14:textId="3D49382C" w:rsidR="00137E60" w:rsidRPr="00DE3C75" w:rsidRDefault="00137E60" w:rsidP="00D03D1A">
            <w:pPr>
              <w:ind w:right="849"/>
              <w:rPr>
                <w:b/>
                <w:sz w:val="16"/>
                <w:szCs w:val="16"/>
              </w:rPr>
            </w:pPr>
            <w:r w:rsidRPr="00DE3C75">
              <w:rPr>
                <w:b/>
                <w:sz w:val="16"/>
                <w:szCs w:val="16"/>
              </w:rPr>
              <w:t>Obsah</w:t>
            </w:r>
          </w:p>
        </w:tc>
        <w:tc>
          <w:tcPr>
            <w:tcW w:w="7088" w:type="dxa"/>
          </w:tcPr>
          <w:p w14:paraId="6F6CE930" w14:textId="15B0C473" w:rsidR="00D03D1A" w:rsidRDefault="00137E60" w:rsidP="00D03D1A">
            <w:pPr>
              <w:ind w:right="849"/>
              <w:rPr>
                <w:sz w:val="16"/>
                <w:szCs w:val="16"/>
              </w:rPr>
            </w:pPr>
            <w:r>
              <w:rPr>
                <w:sz w:val="16"/>
                <w:szCs w:val="16"/>
              </w:rPr>
              <w:t>5 testů/krabice</w:t>
            </w:r>
          </w:p>
        </w:tc>
      </w:tr>
      <w:tr w:rsidR="00D03D1A" w14:paraId="2D426189" w14:textId="77777777" w:rsidTr="00D03D1A">
        <w:tc>
          <w:tcPr>
            <w:tcW w:w="2830" w:type="dxa"/>
          </w:tcPr>
          <w:p w14:paraId="2791D9A5" w14:textId="158EB61C" w:rsidR="00D03D1A" w:rsidRPr="00DE3C75" w:rsidRDefault="00137E60" w:rsidP="00D03D1A">
            <w:pPr>
              <w:ind w:right="849"/>
              <w:rPr>
                <w:b/>
                <w:sz w:val="16"/>
                <w:szCs w:val="16"/>
              </w:rPr>
            </w:pPr>
            <w:r w:rsidRPr="00DE3C75">
              <w:rPr>
                <w:b/>
                <w:sz w:val="16"/>
                <w:szCs w:val="16"/>
              </w:rPr>
              <w:t>Testovací zařízení</w:t>
            </w:r>
          </w:p>
        </w:tc>
        <w:tc>
          <w:tcPr>
            <w:tcW w:w="7088" w:type="dxa"/>
          </w:tcPr>
          <w:p w14:paraId="21574D6F" w14:textId="00E3904B" w:rsidR="00D03D1A" w:rsidRDefault="00137E60" w:rsidP="00D03D1A">
            <w:pPr>
              <w:ind w:right="849"/>
              <w:rPr>
                <w:sz w:val="16"/>
                <w:szCs w:val="16"/>
              </w:rPr>
            </w:pPr>
            <w:r>
              <w:rPr>
                <w:sz w:val="16"/>
                <w:szCs w:val="16"/>
              </w:rPr>
              <w:t>5 testovacích kazet (1 test/sáček x 5 sáčků)</w:t>
            </w:r>
          </w:p>
        </w:tc>
      </w:tr>
      <w:tr w:rsidR="00D03D1A" w14:paraId="4D86404C" w14:textId="77777777" w:rsidTr="00D03D1A">
        <w:tc>
          <w:tcPr>
            <w:tcW w:w="2830" w:type="dxa"/>
          </w:tcPr>
          <w:p w14:paraId="66A47FD0" w14:textId="121FAEB9" w:rsidR="00D03D1A" w:rsidRPr="00DE3C75" w:rsidRDefault="00137E60" w:rsidP="00D03D1A">
            <w:pPr>
              <w:ind w:right="849"/>
              <w:rPr>
                <w:b/>
                <w:sz w:val="16"/>
                <w:szCs w:val="16"/>
              </w:rPr>
            </w:pPr>
            <w:r w:rsidRPr="00DE3C75">
              <w:rPr>
                <w:b/>
                <w:sz w:val="16"/>
                <w:szCs w:val="16"/>
              </w:rPr>
              <w:t>Zkumavky s roztokem</w:t>
            </w:r>
          </w:p>
        </w:tc>
        <w:tc>
          <w:tcPr>
            <w:tcW w:w="7088" w:type="dxa"/>
          </w:tcPr>
          <w:p w14:paraId="4FC82D7F" w14:textId="15A65BD9" w:rsidR="00D03D1A" w:rsidRDefault="00137E60" w:rsidP="00D03D1A">
            <w:pPr>
              <w:ind w:right="849"/>
              <w:rPr>
                <w:sz w:val="16"/>
                <w:szCs w:val="16"/>
              </w:rPr>
            </w:pPr>
            <w:r>
              <w:rPr>
                <w:sz w:val="16"/>
                <w:szCs w:val="16"/>
              </w:rPr>
              <w:t xml:space="preserve">5 </w:t>
            </w:r>
            <w:r w:rsidR="00CA5155">
              <w:rPr>
                <w:sz w:val="16"/>
                <w:szCs w:val="16"/>
              </w:rPr>
              <w:t>zkumavek</w:t>
            </w:r>
            <w:r>
              <w:rPr>
                <w:sz w:val="16"/>
                <w:szCs w:val="16"/>
              </w:rPr>
              <w:t xml:space="preserve"> na jedno použití, každá obsahuje 2,0 ml </w:t>
            </w:r>
            <w:r w:rsidR="000F7930">
              <w:rPr>
                <w:sz w:val="16"/>
                <w:szCs w:val="16"/>
              </w:rPr>
              <w:t>testovacího pufru</w:t>
            </w:r>
          </w:p>
        </w:tc>
      </w:tr>
      <w:tr w:rsidR="00D03D1A" w14:paraId="7617F0E0" w14:textId="77777777" w:rsidTr="00D03D1A">
        <w:tc>
          <w:tcPr>
            <w:tcW w:w="2830" w:type="dxa"/>
          </w:tcPr>
          <w:p w14:paraId="325D7150" w14:textId="407BBFAA" w:rsidR="00D03D1A" w:rsidRPr="00DE3C75" w:rsidRDefault="00450F23" w:rsidP="00D03D1A">
            <w:pPr>
              <w:ind w:right="849"/>
              <w:rPr>
                <w:b/>
                <w:sz w:val="16"/>
                <w:szCs w:val="16"/>
              </w:rPr>
            </w:pPr>
            <w:r w:rsidRPr="00DE3C75">
              <w:rPr>
                <w:b/>
                <w:sz w:val="16"/>
                <w:szCs w:val="16"/>
              </w:rPr>
              <w:t>Tyčinky na sběr vzorku</w:t>
            </w:r>
          </w:p>
        </w:tc>
        <w:tc>
          <w:tcPr>
            <w:tcW w:w="7088" w:type="dxa"/>
          </w:tcPr>
          <w:p w14:paraId="45D0CB66" w14:textId="2A1E4E81" w:rsidR="00D03D1A" w:rsidRDefault="00450F23" w:rsidP="00D03D1A">
            <w:pPr>
              <w:ind w:right="849"/>
              <w:rPr>
                <w:sz w:val="16"/>
                <w:szCs w:val="16"/>
              </w:rPr>
            </w:pPr>
            <w:r>
              <w:rPr>
                <w:sz w:val="16"/>
                <w:szCs w:val="16"/>
              </w:rPr>
              <w:t xml:space="preserve">5 sterilních tyčinek na </w:t>
            </w:r>
            <w:r w:rsidR="000F7930">
              <w:rPr>
                <w:sz w:val="16"/>
                <w:szCs w:val="16"/>
              </w:rPr>
              <w:t xml:space="preserve">odběr </w:t>
            </w:r>
            <w:r>
              <w:rPr>
                <w:sz w:val="16"/>
                <w:szCs w:val="16"/>
              </w:rPr>
              <w:t>vzorku – na jedno použití</w:t>
            </w:r>
          </w:p>
        </w:tc>
      </w:tr>
      <w:tr w:rsidR="00D03D1A" w14:paraId="4C82F55E" w14:textId="77777777" w:rsidTr="00D03D1A">
        <w:tc>
          <w:tcPr>
            <w:tcW w:w="2830" w:type="dxa"/>
          </w:tcPr>
          <w:p w14:paraId="0F80C600" w14:textId="63F820BE" w:rsidR="00D03D1A" w:rsidRPr="00DE3C75" w:rsidRDefault="00450F23" w:rsidP="00D03D1A">
            <w:pPr>
              <w:ind w:right="849"/>
              <w:rPr>
                <w:b/>
                <w:sz w:val="16"/>
                <w:szCs w:val="16"/>
              </w:rPr>
            </w:pPr>
            <w:r w:rsidRPr="00DE3C75">
              <w:rPr>
                <w:b/>
                <w:sz w:val="16"/>
                <w:szCs w:val="16"/>
              </w:rPr>
              <w:t>Příbalová informace</w:t>
            </w:r>
          </w:p>
        </w:tc>
        <w:tc>
          <w:tcPr>
            <w:tcW w:w="7088" w:type="dxa"/>
          </w:tcPr>
          <w:p w14:paraId="5A38B4F5" w14:textId="0C00BF41" w:rsidR="00D03D1A" w:rsidRDefault="0085597B" w:rsidP="00D03D1A">
            <w:pPr>
              <w:ind w:right="849"/>
              <w:rPr>
                <w:sz w:val="16"/>
                <w:szCs w:val="16"/>
              </w:rPr>
            </w:pPr>
            <w:r>
              <w:rPr>
                <w:sz w:val="16"/>
                <w:szCs w:val="16"/>
              </w:rPr>
              <w:t>Návod k použití</w:t>
            </w:r>
          </w:p>
        </w:tc>
      </w:tr>
    </w:tbl>
    <w:p w14:paraId="79221DFB" w14:textId="67B666F4" w:rsidR="00D03D1A" w:rsidRDefault="00450F23" w:rsidP="00D03D1A">
      <w:pPr>
        <w:spacing w:after="0" w:line="240" w:lineRule="auto"/>
        <w:ind w:right="849"/>
        <w:rPr>
          <w:sz w:val="16"/>
          <w:szCs w:val="16"/>
        </w:rPr>
      </w:pPr>
      <w:r>
        <w:rPr>
          <w:sz w:val="16"/>
          <w:szCs w:val="16"/>
        </w:rPr>
        <w:t>Součástí sady</w:t>
      </w:r>
      <w:r w:rsidR="00506921">
        <w:rPr>
          <w:sz w:val="16"/>
          <w:szCs w:val="16"/>
        </w:rPr>
        <w:t xml:space="preserve"> n</w:t>
      </w:r>
      <w:r w:rsidR="0085597B">
        <w:rPr>
          <w:sz w:val="16"/>
          <w:szCs w:val="16"/>
        </w:rPr>
        <w:t>ejsou stopky.</w:t>
      </w:r>
    </w:p>
    <w:p w14:paraId="01E92678" w14:textId="77777777" w:rsidR="00506921" w:rsidRDefault="00506921" w:rsidP="00D03D1A">
      <w:pPr>
        <w:spacing w:after="0" w:line="240" w:lineRule="auto"/>
        <w:ind w:right="849"/>
        <w:rPr>
          <w:sz w:val="16"/>
          <w:szCs w:val="16"/>
        </w:rPr>
      </w:pPr>
    </w:p>
    <w:p w14:paraId="0EB1B5F4" w14:textId="65C187FE" w:rsidR="005B5B27" w:rsidRDefault="005B5B27" w:rsidP="00D03D1A">
      <w:pPr>
        <w:spacing w:after="0" w:line="240" w:lineRule="auto"/>
        <w:ind w:right="849"/>
        <w:rPr>
          <w:b/>
          <w:bCs/>
          <w:sz w:val="16"/>
          <w:szCs w:val="16"/>
        </w:rPr>
      </w:pPr>
      <w:r w:rsidRPr="00987A61">
        <w:rPr>
          <w:b/>
          <w:bCs/>
          <w:sz w:val="16"/>
          <w:szCs w:val="16"/>
        </w:rPr>
        <w:t>POSTUP TESTU</w:t>
      </w:r>
    </w:p>
    <w:p w14:paraId="70BB2CC3" w14:textId="7D79A3E4" w:rsidR="005B5B27" w:rsidRPr="008042BC" w:rsidRDefault="005B5B27" w:rsidP="005B5B27">
      <w:pPr>
        <w:spacing w:after="0" w:line="240" w:lineRule="auto"/>
        <w:ind w:right="849"/>
        <w:rPr>
          <w:b/>
          <w:bCs/>
          <w:sz w:val="16"/>
          <w:szCs w:val="16"/>
        </w:rPr>
      </w:pPr>
      <w:r w:rsidRPr="005B5B27">
        <w:rPr>
          <w:b/>
          <w:bCs/>
          <w:sz w:val="16"/>
          <w:szCs w:val="16"/>
        </w:rPr>
        <w:t>Sb</w:t>
      </w:r>
      <w:r w:rsidR="00336DD1" w:rsidRPr="008042BC">
        <w:rPr>
          <w:b/>
          <w:bCs/>
          <w:sz w:val="16"/>
          <w:szCs w:val="16"/>
        </w:rPr>
        <w:t>ěr</w:t>
      </w:r>
      <w:r w:rsidRPr="005B5B27">
        <w:rPr>
          <w:b/>
          <w:bCs/>
          <w:sz w:val="16"/>
          <w:szCs w:val="16"/>
        </w:rPr>
        <w:t xml:space="preserve"> vzork</w:t>
      </w:r>
      <w:r w:rsidRPr="005B5B27">
        <w:rPr>
          <w:rFonts w:hint="eastAsia"/>
          <w:b/>
          <w:bCs/>
          <w:sz w:val="16"/>
          <w:szCs w:val="16"/>
        </w:rPr>
        <w:t>ů</w:t>
      </w:r>
    </w:p>
    <w:p w14:paraId="3584ED9C" w14:textId="747E42B4" w:rsidR="005B5B27" w:rsidRDefault="005B5B27" w:rsidP="005B5B27">
      <w:pPr>
        <w:spacing w:after="0" w:line="240" w:lineRule="auto"/>
        <w:ind w:right="849"/>
        <w:rPr>
          <w:sz w:val="16"/>
          <w:szCs w:val="16"/>
        </w:rPr>
      </w:pPr>
      <w:r>
        <w:rPr>
          <w:sz w:val="16"/>
          <w:szCs w:val="16"/>
        </w:rPr>
        <w:t>Po otevření obalu tyčinky na vyznačeném místě</w:t>
      </w:r>
      <w:r w:rsidR="00336DD1">
        <w:rPr>
          <w:sz w:val="16"/>
          <w:szCs w:val="16"/>
        </w:rPr>
        <w:t xml:space="preserve"> opatrně</w:t>
      </w:r>
      <w:r>
        <w:rPr>
          <w:sz w:val="16"/>
          <w:szCs w:val="16"/>
        </w:rPr>
        <w:t xml:space="preserve"> tyčinku vyjměte. </w:t>
      </w:r>
      <w:r w:rsidR="00336DD1">
        <w:rPr>
          <w:sz w:val="16"/>
          <w:szCs w:val="16"/>
        </w:rPr>
        <w:t xml:space="preserve">Měkká textilní špička by neměla přijít do kontaktu s ničím kromě vzorku. </w:t>
      </w:r>
    </w:p>
    <w:p w14:paraId="0C9518FD" w14:textId="2A590771" w:rsidR="008042BC" w:rsidRDefault="008042BC" w:rsidP="005B5B27">
      <w:pPr>
        <w:spacing w:after="0" w:line="240" w:lineRule="auto"/>
        <w:ind w:right="849"/>
        <w:rPr>
          <w:sz w:val="16"/>
          <w:szCs w:val="16"/>
        </w:rPr>
      </w:pPr>
      <w:r>
        <w:rPr>
          <w:sz w:val="16"/>
          <w:szCs w:val="16"/>
        </w:rPr>
        <w:t xml:space="preserve">Pomocí tyčinky odeberte vzorky psího trusu, nebo tampon vložte do konečníku tak, aby na tyčince zůstala slabá vrstva trusu. Množství fekálního stěru by mělo být přiměřené, nikoli nadměrné, protože by tím mohly být ovlivněny výsledky. </w:t>
      </w:r>
    </w:p>
    <w:p w14:paraId="347F30AD" w14:textId="77777777" w:rsidR="0085597B" w:rsidRDefault="0085597B" w:rsidP="005B5B27">
      <w:pPr>
        <w:spacing w:after="0" w:line="240" w:lineRule="auto"/>
        <w:ind w:right="849"/>
        <w:rPr>
          <w:sz w:val="16"/>
          <w:szCs w:val="16"/>
        </w:rPr>
      </w:pPr>
    </w:p>
    <w:p w14:paraId="09DA3719" w14:textId="36CD8629" w:rsidR="008042BC" w:rsidRDefault="008042BC" w:rsidP="005B5B27">
      <w:pPr>
        <w:spacing w:after="0" w:line="240" w:lineRule="auto"/>
        <w:ind w:right="849"/>
        <w:rPr>
          <w:b/>
          <w:bCs/>
          <w:sz w:val="16"/>
          <w:szCs w:val="16"/>
        </w:rPr>
      </w:pPr>
      <w:r w:rsidRPr="008042BC">
        <w:rPr>
          <w:b/>
          <w:bCs/>
          <w:sz w:val="16"/>
          <w:szCs w:val="16"/>
        </w:rPr>
        <w:t xml:space="preserve">Zpracování vzorku </w:t>
      </w:r>
    </w:p>
    <w:p w14:paraId="3EAA06CA" w14:textId="70E7AC44" w:rsidR="00344484" w:rsidRDefault="00344484" w:rsidP="005B5B27">
      <w:pPr>
        <w:spacing w:after="0" w:line="240" w:lineRule="auto"/>
        <w:ind w:right="849"/>
        <w:rPr>
          <w:sz w:val="16"/>
          <w:szCs w:val="16"/>
        </w:rPr>
      </w:pPr>
      <w:r w:rsidRPr="00344484">
        <w:rPr>
          <w:sz w:val="16"/>
          <w:szCs w:val="16"/>
        </w:rPr>
        <w:t xml:space="preserve">Otevřete </w:t>
      </w:r>
      <w:r>
        <w:rPr>
          <w:sz w:val="16"/>
          <w:szCs w:val="16"/>
        </w:rPr>
        <w:t xml:space="preserve">velké víčko zkumavky a dejte pozor abyste při manipulaci se zkumavkou nevylili tekutinu, kterou obsahuje. </w:t>
      </w:r>
    </w:p>
    <w:p w14:paraId="0BE24E5F" w14:textId="276E129F" w:rsidR="00B63AA0" w:rsidRDefault="00344484" w:rsidP="005B5B27">
      <w:pPr>
        <w:spacing w:after="0" w:line="240" w:lineRule="auto"/>
        <w:ind w:right="849"/>
        <w:rPr>
          <w:sz w:val="16"/>
          <w:szCs w:val="16"/>
        </w:rPr>
      </w:pPr>
      <w:r>
        <w:rPr>
          <w:sz w:val="16"/>
          <w:szCs w:val="16"/>
        </w:rPr>
        <w:t>Tyčinku vložte textilní špičkou se vzorkem do zkumavky s</w:t>
      </w:r>
      <w:r w:rsidR="00644568">
        <w:rPr>
          <w:sz w:val="16"/>
          <w:szCs w:val="16"/>
        </w:rPr>
        <w:t> testovacím pufrem</w:t>
      </w:r>
      <w:r>
        <w:rPr>
          <w:sz w:val="16"/>
          <w:szCs w:val="16"/>
        </w:rPr>
        <w:t>. Desetkrát tyčinkou otočte a vyždímejte</w:t>
      </w:r>
      <w:r w:rsidR="00995231">
        <w:rPr>
          <w:sz w:val="16"/>
          <w:szCs w:val="16"/>
        </w:rPr>
        <w:t xml:space="preserve"> ji</w:t>
      </w:r>
      <w:r>
        <w:rPr>
          <w:sz w:val="16"/>
          <w:szCs w:val="16"/>
        </w:rPr>
        <w:t xml:space="preserve"> o stěnu zkumavky</w:t>
      </w:r>
      <w:r w:rsidR="00995231">
        <w:rPr>
          <w:sz w:val="16"/>
          <w:szCs w:val="16"/>
        </w:rPr>
        <w:t>,</w:t>
      </w:r>
      <w:r>
        <w:rPr>
          <w:sz w:val="16"/>
          <w:szCs w:val="16"/>
        </w:rPr>
        <w:t xml:space="preserve"> </w:t>
      </w:r>
      <w:r w:rsidR="00995231">
        <w:rPr>
          <w:sz w:val="16"/>
          <w:szCs w:val="16"/>
        </w:rPr>
        <w:t xml:space="preserve">aby se vzorek co nejlépe rozpustil. Tento proces by měl trvat nejméně 20 vteřin. </w:t>
      </w:r>
      <w:r w:rsidR="00644568">
        <w:rPr>
          <w:sz w:val="16"/>
          <w:szCs w:val="16"/>
        </w:rPr>
        <w:t xml:space="preserve"> </w:t>
      </w:r>
      <w:r w:rsidR="00995231">
        <w:rPr>
          <w:sz w:val="16"/>
          <w:szCs w:val="16"/>
        </w:rPr>
        <w:t>Tyčinku úplně vyjměte ze zkumavky a zavřete zkumavku uzávěrem.</w:t>
      </w:r>
      <w:r w:rsidR="00B63AA0" w:rsidRPr="00B63AA0">
        <w:rPr>
          <w:sz w:val="16"/>
          <w:szCs w:val="16"/>
        </w:rPr>
        <w:t xml:space="preserve"> </w:t>
      </w:r>
    </w:p>
    <w:p w14:paraId="2BC76515" w14:textId="44CD1429" w:rsidR="00995231" w:rsidRDefault="00995231" w:rsidP="005B5B27">
      <w:pPr>
        <w:spacing w:after="0" w:line="240" w:lineRule="auto"/>
        <w:ind w:right="849"/>
        <w:rPr>
          <w:sz w:val="16"/>
          <w:szCs w:val="16"/>
        </w:rPr>
      </w:pPr>
      <w:r w:rsidRPr="00DE3C75">
        <w:rPr>
          <w:b/>
          <w:sz w:val="16"/>
          <w:szCs w:val="16"/>
        </w:rPr>
        <w:t>POZOR</w:t>
      </w:r>
      <w:r>
        <w:rPr>
          <w:sz w:val="16"/>
          <w:szCs w:val="16"/>
        </w:rPr>
        <w:t>: Pokud není tyčinka vy</w:t>
      </w:r>
      <w:r w:rsidR="00B63AA0">
        <w:rPr>
          <w:sz w:val="16"/>
          <w:szCs w:val="16"/>
        </w:rPr>
        <w:t xml:space="preserve">ždímaná důkladně, absorbuje větší množství </w:t>
      </w:r>
      <w:r w:rsidR="00644568">
        <w:rPr>
          <w:sz w:val="16"/>
          <w:szCs w:val="16"/>
        </w:rPr>
        <w:t>pufru</w:t>
      </w:r>
      <w:r w:rsidR="00C60C32">
        <w:rPr>
          <w:sz w:val="16"/>
          <w:szCs w:val="16"/>
        </w:rPr>
        <w:t>,</w:t>
      </w:r>
      <w:r w:rsidR="00B63AA0">
        <w:rPr>
          <w:sz w:val="16"/>
          <w:szCs w:val="16"/>
        </w:rPr>
        <w:t xml:space="preserve"> a to může </w:t>
      </w:r>
      <w:r w:rsidR="00644568">
        <w:rPr>
          <w:sz w:val="16"/>
          <w:szCs w:val="16"/>
        </w:rPr>
        <w:t xml:space="preserve">negativně </w:t>
      </w:r>
      <w:r w:rsidR="00B63AA0">
        <w:rPr>
          <w:sz w:val="16"/>
          <w:szCs w:val="16"/>
        </w:rPr>
        <w:t xml:space="preserve">ovlivnit výsledky. </w:t>
      </w:r>
    </w:p>
    <w:p w14:paraId="6F8EE05F" w14:textId="2690A945" w:rsidR="00B63AA0" w:rsidRDefault="00B63AA0" w:rsidP="00B63AA0">
      <w:pPr>
        <w:spacing w:after="0" w:line="240" w:lineRule="auto"/>
        <w:ind w:right="849"/>
        <w:jc w:val="center"/>
        <w:rPr>
          <w:sz w:val="16"/>
          <w:szCs w:val="16"/>
        </w:rPr>
      </w:pPr>
      <w:r w:rsidRPr="00B63AA0">
        <w:rPr>
          <w:noProof/>
          <w:sz w:val="16"/>
          <w:szCs w:val="16"/>
        </w:rPr>
        <w:drawing>
          <wp:inline distT="0" distB="0" distL="0" distR="0" wp14:anchorId="16BA8E1E" wp14:editId="338081DB">
            <wp:extent cx="2554920" cy="1248354"/>
            <wp:effectExtent l="0" t="0" r="0" b="9525"/>
            <wp:docPr id="615421185" name="Obrázek 1" descr="Obsah obrázku skica, měřidlo, ilustrac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21185" name="Obrázek 1" descr="Obsah obrázku skica, měřidlo, ilustrace, design&#10;&#10;Popis byl vytvořen automaticky"/>
                    <pic:cNvPicPr/>
                  </pic:nvPicPr>
                  <pic:blipFill>
                    <a:blip r:embed="rId9"/>
                    <a:stretch>
                      <a:fillRect/>
                    </a:stretch>
                  </pic:blipFill>
                  <pic:spPr>
                    <a:xfrm>
                      <a:off x="0" y="0"/>
                      <a:ext cx="2635505" cy="1287728"/>
                    </a:xfrm>
                    <a:prstGeom prst="rect">
                      <a:avLst/>
                    </a:prstGeom>
                  </pic:spPr>
                </pic:pic>
              </a:graphicData>
            </a:graphic>
          </wp:inline>
        </w:drawing>
      </w:r>
    </w:p>
    <w:p w14:paraId="26F3A336" w14:textId="77777777" w:rsidR="00B63AA0" w:rsidRDefault="00B63AA0" w:rsidP="00B63AA0">
      <w:pPr>
        <w:spacing w:after="0" w:line="240" w:lineRule="auto"/>
        <w:ind w:right="849"/>
        <w:rPr>
          <w:sz w:val="16"/>
          <w:szCs w:val="16"/>
        </w:rPr>
      </w:pPr>
    </w:p>
    <w:p w14:paraId="3129BB40" w14:textId="443FFA0A" w:rsidR="00B63AA0" w:rsidRDefault="00B63AA0" w:rsidP="00B63AA0">
      <w:pPr>
        <w:spacing w:after="0" w:line="240" w:lineRule="auto"/>
        <w:ind w:right="849"/>
        <w:rPr>
          <w:sz w:val="16"/>
          <w:szCs w:val="16"/>
        </w:rPr>
      </w:pPr>
      <w:r w:rsidRPr="00DE3C75">
        <w:rPr>
          <w:b/>
          <w:sz w:val="16"/>
          <w:szCs w:val="16"/>
        </w:rPr>
        <w:t>POZOR</w:t>
      </w:r>
      <w:r>
        <w:rPr>
          <w:sz w:val="16"/>
          <w:szCs w:val="16"/>
        </w:rPr>
        <w:t xml:space="preserve">: Zkumavku nechte víčkem nahoru po dobu dvou minut, aby se větší části výtěru usadily na dně zkumavky.  </w:t>
      </w:r>
    </w:p>
    <w:p w14:paraId="21373510" w14:textId="5BA6582C" w:rsidR="00F3591C" w:rsidRPr="00F3591C" w:rsidRDefault="00F3591C" w:rsidP="00B63AA0">
      <w:pPr>
        <w:spacing w:after="0" w:line="240" w:lineRule="auto"/>
        <w:ind w:right="849"/>
        <w:rPr>
          <w:b/>
          <w:bCs/>
          <w:sz w:val="16"/>
          <w:szCs w:val="16"/>
        </w:rPr>
      </w:pPr>
      <w:r w:rsidRPr="00987A61">
        <w:rPr>
          <w:b/>
          <w:bCs/>
          <w:sz w:val="16"/>
          <w:szCs w:val="16"/>
        </w:rPr>
        <w:t>POSTUP TESTU</w:t>
      </w:r>
    </w:p>
    <w:p w14:paraId="420B4483" w14:textId="4E4FBBE4" w:rsidR="00F3591C" w:rsidRDefault="00644568" w:rsidP="00B63AA0">
      <w:pPr>
        <w:spacing w:after="0" w:line="240" w:lineRule="auto"/>
        <w:ind w:right="849"/>
        <w:rPr>
          <w:sz w:val="16"/>
          <w:szCs w:val="16"/>
        </w:rPr>
      </w:pPr>
      <w:r>
        <w:rPr>
          <w:sz w:val="16"/>
          <w:szCs w:val="16"/>
        </w:rPr>
        <w:t xml:space="preserve">Vyndejte </w:t>
      </w:r>
      <w:r w:rsidR="00F3591C">
        <w:rPr>
          <w:sz w:val="16"/>
          <w:szCs w:val="16"/>
        </w:rPr>
        <w:t xml:space="preserve">testovací kazetu </w:t>
      </w:r>
      <w:r>
        <w:rPr>
          <w:sz w:val="16"/>
          <w:szCs w:val="16"/>
        </w:rPr>
        <w:t xml:space="preserve">z obalu, </w:t>
      </w:r>
      <w:r w:rsidR="000F7930">
        <w:rPr>
          <w:sz w:val="16"/>
          <w:szCs w:val="16"/>
        </w:rPr>
        <w:t>umístěte</w:t>
      </w:r>
      <w:r>
        <w:rPr>
          <w:sz w:val="16"/>
          <w:szCs w:val="16"/>
        </w:rPr>
        <w:t xml:space="preserve"> ji na čistý a rovný povrch </w:t>
      </w:r>
      <w:r w:rsidR="00F3591C">
        <w:rPr>
          <w:sz w:val="16"/>
          <w:szCs w:val="16"/>
        </w:rPr>
        <w:t>a</w:t>
      </w:r>
      <w:r>
        <w:rPr>
          <w:sz w:val="16"/>
          <w:szCs w:val="16"/>
        </w:rPr>
        <w:t xml:space="preserve"> ponechejte ji </w:t>
      </w:r>
      <w:r w:rsidR="00F3591C">
        <w:rPr>
          <w:sz w:val="16"/>
          <w:szCs w:val="16"/>
        </w:rPr>
        <w:t xml:space="preserve">při pokojové teplotě s maximální vlhkostí </w:t>
      </w:r>
      <w:r w:rsidR="000F7930">
        <w:rPr>
          <w:sz w:val="16"/>
          <w:szCs w:val="16"/>
        </w:rPr>
        <w:t>40-60 %.</w:t>
      </w:r>
    </w:p>
    <w:p w14:paraId="2EB61D4D" w14:textId="15D7A439" w:rsidR="00F3591C" w:rsidRDefault="00F3591C" w:rsidP="00F3591C">
      <w:pPr>
        <w:spacing w:after="0" w:line="240" w:lineRule="auto"/>
        <w:ind w:right="849"/>
        <w:rPr>
          <w:sz w:val="16"/>
          <w:szCs w:val="16"/>
        </w:rPr>
      </w:pPr>
      <w:r>
        <w:rPr>
          <w:sz w:val="16"/>
          <w:szCs w:val="16"/>
        </w:rPr>
        <w:t xml:space="preserve">Uzávěr zkumavky má otevírací část, tuto část opatrně oddělte, bude použita později při umisťování vzorku. </w:t>
      </w:r>
      <w:r w:rsidRPr="00F3591C">
        <w:rPr>
          <w:sz w:val="16"/>
          <w:szCs w:val="16"/>
        </w:rPr>
        <w:t>P</w:t>
      </w:r>
      <w:r w:rsidRPr="00F3591C">
        <w:rPr>
          <w:rFonts w:hint="eastAsia"/>
          <w:sz w:val="16"/>
          <w:szCs w:val="16"/>
        </w:rPr>
        <w:t>ř</w:t>
      </w:r>
      <w:r w:rsidRPr="00F3591C">
        <w:rPr>
          <w:sz w:val="16"/>
          <w:szCs w:val="16"/>
        </w:rPr>
        <w:t>idejte 4 kapky zpracovan</w:t>
      </w:r>
      <w:r w:rsidRPr="00F3591C">
        <w:rPr>
          <w:rFonts w:hint="eastAsia"/>
          <w:sz w:val="16"/>
          <w:szCs w:val="16"/>
        </w:rPr>
        <w:t>é</w:t>
      </w:r>
      <w:r w:rsidRPr="00F3591C">
        <w:rPr>
          <w:sz w:val="16"/>
          <w:szCs w:val="16"/>
        </w:rPr>
        <w:t>ho vzorku pro</w:t>
      </w:r>
      <w:r w:rsidR="00964F7B">
        <w:rPr>
          <w:sz w:val="16"/>
          <w:szCs w:val="16"/>
        </w:rPr>
        <w:t> </w:t>
      </w:r>
      <w:r w:rsidRPr="00F3591C">
        <w:rPr>
          <w:sz w:val="16"/>
          <w:szCs w:val="16"/>
        </w:rPr>
        <w:t>testov</w:t>
      </w:r>
      <w:r w:rsidRPr="00F3591C">
        <w:rPr>
          <w:rFonts w:hint="eastAsia"/>
          <w:sz w:val="16"/>
          <w:szCs w:val="16"/>
        </w:rPr>
        <w:t>á</w:t>
      </w:r>
      <w:r w:rsidRPr="00F3591C">
        <w:rPr>
          <w:sz w:val="16"/>
          <w:szCs w:val="16"/>
        </w:rPr>
        <w:t>n</w:t>
      </w:r>
      <w:r w:rsidRPr="00F3591C">
        <w:rPr>
          <w:rFonts w:hint="eastAsia"/>
          <w:sz w:val="16"/>
          <w:szCs w:val="16"/>
        </w:rPr>
        <w:t>í</w:t>
      </w:r>
      <w:r w:rsidRPr="00F3591C">
        <w:rPr>
          <w:sz w:val="16"/>
          <w:szCs w:val="16"/>
        </w:rPr>
        <w:t xml:space="preserve"> CCV a 3 kapky pro testov</w:t>
      </w:r>
      <w:r w:rsidRPr="00F3591C">
        <w:rPr>
          <w:rFonts w:hint="eastAsia"/>
          <w:sz w:val="16"/>
          <w:szCs w:val="16"/>
        </w:rPr>
        <w:t>á</w:t>
      </w:r>
      <w:r w:rsidRPr="00F3591C">
        <w:rPr>
          <w:sz w:val="16"/>
          <w:szCs w:val="16"/>
        </w:rPr>
        <w:t>n</w:t>
      </w:r>
      <w:r w:rsidRPr="00F3591C">
        <w:rPr>
          <w:rFonts w:hint="eastAsia"/>
          <w:sz w:val="16"/>
          <w:szCs w:val="16"/>
        </w:rPr>
        <w:t>í</w:t>
      </w:r>
      <w:r w:rsidRPr="00F3591C">
        <w:rPr>
          <w:sz w:val="16"/>
          <w:szCs w:val="16"/>
        </w:rPr>
        <w:t xml:space="preserve"> </w:t>
      </w:r>
      <w:proofErr w:type="spellStart"/>
      <w:r w:rsidRPr="00F3591C">
        <w:rPr>
          <w:sz w:val="16"/>
          <w:szCs w:val="16"/>
        </w:rPr>
        <w:t>Giardi</w:t>
      </w:r>
      <w:r w:rsidR="000F7930">
        <w:rPr>
          <w:sz w:val="16"/>
          <w:szCs w:val="16"/>
        </w:rPr>
        <w:t>e</w:t>
      </w:r>
      <w:proofErr w:type="spellEnd"/>
      <w:r w:rsidRPr="00F3591C">
        <w:rPr>
          <w:sz w:val="16"/>
          <w:szCs w:val="16"/>
        </w:rPr>
        <w:t xml:space="preserve"> a CPV do</w:t>
      </w:r>
      <w:r w:rsidR="00644568">
        <w:rPr>
          <w:sz w:val="16"/>
          <w:szCs w:val="16"/>
        </w:rPr>
        <w:t xml:space="preserve"> </w:t>
      </w:r>
      <w:r w:rsidRPr="00F3591C">
        <w:rPr>
          <w:sz w:val="16"/>
          <w:szCs w:val="16"/>
        </w:rPr>
        <w:t>vzorkov</w:t>
      </w:r>
      <w:r w:rsidRPr="00F3591C">
        <w:rPr>
          <w:rFonts w:hint="eastAsia"/>
          <w:sz w:val="16"/>
          <w:szCs w:val="16"/>
        </w:rPr>
        <w:t>é</w:t>
      </w:r>
      <w:r w:rsidRPr="00F3591C">
        <w:rPr>
          <w:sz w:val="16"/>
          <w:szCs w:val="16"/>
        </w:rPr>
        <w:t xml:space="preserve"> jamky (S) na </w:t>
      </w:r>
      <w:r w:rsidR="00644568">
        <w:rPr>
          <w:sz w:val="16"/>
          <w:szCs w:val="16"/>
        </w:rPr>
        <w:t>testovací kazetě</w:t>
      </w:r>
      <w:r w:rsidRPr="00F3591C">
        <w:rPr>
          <w:sz w:val="16"/>
          <w:szCs w:val="16"/>
        </w:rPr>
        <w:t>. Pot</w:t>
      </w:r>
      <w:r w:rsidRPr="00F3591C">
        <w:rPr>
          <w:rFonts w:hint="eastAsia"/>
          <w:sz w:val="16"/>
          <w:szCs w:val="16"/>
        </w:rPr>
        <w:t>é</w:t>
      </w:r>
      <w:r w:rsidRPr="00F3591C">
        <w:rPr>
          <w:sz w:val="16"/>
          <w:szCs w:val="16"/>
        </w:rPr>
        <w:t xml:space="preserve"> spus</w:t>
      </w:r>
      <w:r w:rsidRPr="00F3591C">
        <w:rPr>
          <w:rFonts w:hint="eastAsia"/>
          <w:sz w:val="16"/>
          <w:szCs w:val="16"/>
        </w:rPr>
        <w:t>ť</w:t>
      </w:r>
      <w:r w:rsidRPr="00F3591C">
        <w:rPr>
          <w:sz w:val="16"/>
          <w:szCs w:val="16"/>
        </w:rPr>
        <w:t>te m</w:t>
      </w:r>
      <w:r w:rsidRPr="00F3591C">
        <w:rPr>
          <w:rFonts w:hint="eastAsia"/>
          <w:sz w:val="16"/>
          <w:szCs w:val="16"/>
        </w:rPr>
        <w:t>ěř</w:t>
      </w:r>
      <w:r w:rsidRPr="00F3591C">
        <w:rPr>
          <w:sz w:val="16"/>
          <w:szCs w:val="16"/>
        </w:rPr>
        <w:t>en</w:t>
      </w:r>
      <w:r w:rsidRPr="00F3591C">
        <w:rPr>
          <w:rFonts w:hint="eastAsia"/>
          <w:sz w:val="16"/>
          <w:szCs w:val="16"/>
        </w:rPr>
        <w:t>í</w:t>
      </w:r>
      <w:r w:rsidRPr="00F3591C">
        <w:rPr>
          <w:sz w:val="16"/>
          <w:szCs w:val="16"/>
        </w:rPr>
        <w:t xml:space="preserve"> </w:t>
      </w:r>
      <w:r w:rsidRPr="00F3591C">
        <w:rPr>
          <w:rFonts w:hint="eastAsia"/>
          <w:sz w:val="16"/>
          <w:szCs w:val="16"/>
        </w:rPr>
        <w:t>č</w:t>
      </w:r>
      <w:r w:rsidRPr="00F3591C">
        <w:rPr>
          <w:sz w:val="16"/>
          <w:szCs w:val="16"/>
        </w:rPr>
        <w:t>asu</w:t>
      </w:r>
      <w:r>
        <w:rPr>
          <w:sz w:val="16"/>
          <w:szCs w:val="16"/>
        </w:rPr>
        <w:t xml:space="preserve"> a výsledek odečtěte za</w:t>
      </w:r>
      <w:r w:rsidR="00964F7B">
        <w:rPr>
          <w:sz w:val="16"/>
          <w:szCs w:val="16"/>
        </w:rPr>
        <w:t> </w:t>
      </w:r>
      <w:r>
        <w:rPr>
          <w:sz w:val="16"/>
          <w:szCs w:val="16"/>
        </w:rPr>
        <w:t xml:space="preserve">10 minut. Výsledky </w:t>
      </w:r>
      <w:r w:rsidR="00644568">
        <w:rPr>
          <w:sz w:val="16"/>
          <w:szCs w:val="16"/>
        </w:rPr>
        <w:t xml:space="preserve">testu neodečítejte po době delší než 10 minut, </w:t>
      </w:r>
      <w:r>
        <w:rPr>
          <w:sz w:val="16"/>
          <w:szCs w:val="16"/>
        </w:rPr>
        <w:t xml:space="preserve">jsou neplatné. </w:t>
      </w:r>
    </w:p>
    <w:p w14:paraId="7B649902" w14:textId="77777777" w:rsidR="00281C1A" w:rsidRDefault="00281C1A" w:rsidP="00F3591C">
      <w:pPr>
        <w:spacing w:after="0" w:line="240" w:lineRule="auto"/>
        <w:ind w:right="849"/>
        <w:rPr>
          <w:b/>
          <w:bCs/>
          <w:sz w:val="16"/>
          <w:szCs w:val="16"/>
          <w:highlight w:val="yellow"/>
        </w:rPr>
      </w:pPr>
    </w:p>
    <w:p w14:paraId="0AB62BFD" w14:textId="4BB1B474" w:rsidR="00F3591C" w:rsidRDefault="00F3591C" w:rsidP="00F3591C">
      <w:pPr>
        <w:spacing w:after="0" w:line="240" w:lineRule="auto"/>
        <w:ind w:right="849"/>
        <w:rPr>
          <w:b/>
          <w:bCs/>
          <w:sz w:val="16"/>
          <w:szCs w:val="16"/>
        </w:rPr>
      </w:pPr>
      <w:r w:rsidRPr="00987A61">
        <w:rPr>
          <w:b/>
          <w:bCs/>
          <w:sz w:val="16"/>
          <w:szCs w:val="16"/>
        </w:rPr>
        <w:t>INTERPRETACE VÝSLEDKU</w:t>
      </w:r>
      <w:r w:rsidRPr="00F3591C">
        <w:rPr>
          <w:b/>
          <w:bCs/>
          <w:sz w:val="16"/>
          <w:szCs w:val="16"/>
        </w:rPr>
        <w:t xml:space="preserve"> </w:t>
      </w:r>
    </w:p>
    <w:p w14:paraId="754F98A2" w14:textId="3EA6ABDA" w:rsidR="00F3591C" w:rsidRDefault="00C60C32" w:rsidP="00C60C32">
      <w:pPr>
        <w:spacing w:after="0" w:line="240" w:lineRule="auto"/>
        <w:ind w:right="849"/>
        <w:rPr>
          <w:sz w:val="16"/>
          <w:szCs w:val="16"/>
        </w:rPr>
      </w:pPr>
      <w:r w:rsidRPr="00C60C32">
        <w:rPr>
          <w:b/>
          <w:bCs/>
          <w:sz w:val="16"/>
          <w:szCs w:val="16"/>
        </w:rPr>
        <w:t>POZITIVNÍ</w:t>
      </w:r>
      <w:r>
        <w:rPr>
          <w:sz w:val="16"/>
          <w:szCs w:val="16"/>
        </w:rPr>
        <w:t xml:space="preserve">: </w:t>
      </w:r>
      <w:r w:rsidRPr="00C60C32">
        <w:rPr>
          <w:sz w:val="16"/>
          <w:szCs w:val="16"/>
        </w:rPr>
        <w:t>Pokud se po 10 minut</w:t>
      </w:r>
      <w:r w:rsidRPr="00C60C32">
        <w:rPr>
          <w:rFonts w:hint="eastAsia"/>
          <w:sz w:val="16"/>
          <w:szCs w:val="16"/>
        </w:rPr>
        <w:t>á</w:t>
      </w:r>
      <w:r w:rsidRPr="00C60C32">
        <w:rPr>
          <w:sz w:val="16"/>
          <w:szCs w:val="16"/>
        </w:rPr>
        <w:t>ch objev</w:t>
      </w:r>
      <w:r w:rsidRPr="00C60C32">
        <w:rPr>
          <w:rFonts w:hint="eastAsia"/>
          <w:sz w:val="16"/>
          <w:szCs w:val="16"/>
        </w:rPr>
        <w:t>í</w:t>
      </w:r>
      <w:r w:rsidRPr="00C60C32">
        <w:rPr>
          <w:sz w:val="16"/>
          <w:szCs w:val="16"/>
        </w:rPr>
        <w:t xml:space="preserve"> v testovac</w:t>
      </w:r>
      <w:r w:rsidRPr="00C60C32">
        <w:rPr>
          <w:rFonts w:hint="eastAsia"/>
          <w:sz w:val="16"/>
          <w:szCs w:val="16"/>
        </w:rPr>
        <w:t>í</w:t>
      </w:r>
      <w:r w:rsidRPr="00C60C32">
        <w:rPr>
          <w:sz w:val="16"/>
          <w:szCs w:val="16"/>
        </w:rPr>
        <w:t>m ok</w:t>
      </w:r>
      <w:r w:rsidRPr="00C60C32">
        <w:rPr>
          <w:rFonts w:hint="eastAsia"/>
          <w:sz w:val="16"/>
          <w:szCs w:val="16"/>
        </w:rPr>
        <w:t>é</w:t>
      </w:r>
      <w:r w:rsidRPr="00C60C32">
        <w:rPr>
          <w:sz w:val="16"/>
          <w:szCs w:val="16"/>
        </w:rPr>
        <w:t>nku sou</w:t>
      </w:r>
      <w:r w:rsidRPr="00C60C32">
        <w:rPr>
          <w:rFonts w:hint="eastAsia"/>
          <w:sz w:val="16"/>
          <w:szCs w:val="16"/>
        </w:rPr>
        <w:t>č</w:t>
      </w:r>
      <w:r w:rsidRPr="00C60C32">
        <w:rPr>
          <w:sz w:val="16"/>
          <w:szCs w:val="16"/>
        </w:rPr>
        <w:t>asn</w:t>
      </w:r>
      <w:r w:rsidRPr="00C60C32">
        <w:rPr>
          <w:rFonts w:hint="eastAsia"/>
          <w:sz w:val="16"/>
          <w:szCs w:val="16"/>
        </w:rPr>
        <w:t>ě</w:t>
      </w:r>
      <w:r w:rsidRPr="00C60C32">
        <w:rPr>
          <w:sz w:val="16"/>
          <w:szCs w:val="16"/>
        </w:rPr>
        <w:t xml:space="preserve"> linie T a C, znamen</w:t>
      </w:r>
      <w:r w:rsidRPr="00C60C32">
        <w:rPr>
          <w:rFonts w:hint="eastAsia"/>
          <w:sz w:val="16"/>
          <w:szCs w:val="16"/>
        </w:rPr>
        <w:t>á</w:t>
      </w:r>
      <w:r w:rsidRPr="00C60C32">
        <w:rPr>
          <w:sz w:val="16"/>
          <w:szCs w:val="16"/>
        </w:rPr>
        <w:t xml:space="preserve"> to pozitivn</w:t>
      </w:r>
      <w:r w:rsidRPr="00C60C32">
        <w:rPr>
          <w:rFonts w:hint="eastAsia"/>
          <w:sz w:val="16"/>
          <w:szCs w:val="16"/>
        </w:rPr>
        <w:t>í</w:t>
      </w:r>
      <w:r w:rsidR="0085597B">
        <w:rPr>
          <w:sz w:val="16"/>
          <w:szCs w:val="16"/>
        </w:rPr>
        <w:t xml:space="preserve"> </w:t>
      </w:r>
      <w:r w:rsidRPr="00C60C32">
        <w:rPr>
          <w:sz w:val="16"/>
          <w:szCs w:val="16"/>
        </w:rPr>
        <w:t>v</w:t>
      </w:r>
      <w:r w:rsidRPr="00C60C32">
        <w:rPr>
          <w:rFonts w:hint="eastAsia"/>
          <w:sz w:val="16"/>
          <w:szCs w:val="16"/>
        </w:rPr>
        <w:t>ý</w:t>
      </w:r>
      <w:r w:rsidRPr="00C60C32">
        <w:rPr>
          <w:sz w:val="16"/>
          <w:szCs w:val="16"/>
        </w:rPr>
        <w:t>sledek testu.</w:t>
      </w:r>
    </w:p>
    <w:p w14:paraId="183E9064" w14:textId="5E537DAB" w:rsidR="00C60C32" w:rsidRDefault="00C60C32" w:rsidP="00C60C32">
      <w:pPr>
        <w:spacing w:after="0" w:line="240" w:lineRule="auto"/>
        <w:ind w:right="849"/>
        <w:rPr>
          <w:sz w:val="16"/>
          <w:szCs w:val="16"/>
        </w:rPr>
      </w:pPr>
      <w:r w:rsidRPr="00C60C32">
        <w:rPr>
          <w:b/>
          <w:bCs/>
          <w:sz w:val="16"/>
          <w:szCs w:val="16"/>
        </w:rPr>
        <w:t xml:space="preserve">NEGATIVNÍ: </w:t>
      </w:r>
      <w:r w:rsidRPr="00C60C32">
        <w:rPr>
          <w:sz w:val="16"/>
          <w:szCs w:val="16"/>
        </w:rPr>
        <w:t>Pokud je po 10 minut</w:t>
      </w:r>
      <w:r w:rsidRPr="00C60C32">
        <w:rPr>
          <w:rFonts w:hint="eastAsia"/>
          <w:sz w:val="16"/>
          <w:szCs w:val="16"/>
        </w:rPr>
        <w:t>á</w:t>
      </w:r>
      <w:r w:rsidRPr="00C60C32">
        <w:rPr>
          <w:sz w:val="16"/>
          <w:szCs w:val="16"/>
        </w:rPr>
        <w:t>ch v testovac</w:t>
      </w:r>
      <w:r w:rsidRPr="00C60C32">
        <w:rPr>
          <w:rFonts w:hint="eastAsia"/>
          <w:sz w:val="16"/>
          <w:szCs w:val="16"/>
        </w:rPr>
        <w:t>í</w:t>
      </w:r>
      <w:r w:rsidRPr="00C60C32">
        <w:rPr>
          <w:sz w:val="16"/>
          <w:szCs w:val="16"/>
        </w:rPr>
        <w:t>m ok</w:t>
      </w:r>
      <w:r w:rsidRPr="00C60C32">
        <w:rPr>
          <w:rFonts w:hint="eastAsia"/>
          <w:sz w:val="16"/>
          <w:szCs w:val="16"/>
        </w:rPr>
        <w:t>é</w:t>
      </w:r>
      <w:r w:rsidRPr="00C60C32">
        <w:rPr>
          <w:sz w:val="16"/>
          <w:szCs w:val="16"/>
        </w:rPr>
        <w:t>nku viditeln</w:t>
      </w:r>
      <w:r w:rsidRPr="00C60C32">
        <w:rPr>
          <w:rFonts w:hint="eastAsia"/>
          <w:sz w:val="16"/>
          <w:szCs w:val="16"/>
        </w:rPr>
        <w:t>á</w:t>
      </w:r>
      <w:r w:rsidRPr="00C60C32">
        <w:rPr>
          <w:sz w:val="16"/>
          <w:szCs w:val="16"/>
        </w:rPr>
        <w:t xml:space="preserve"> pouze linie C, znamen</w:t>
      </w:r>
      <w:r w:rsidRPr="00C60C32">
        <w:rPr>
          <w:rFonts w:hint="eastAsia"/>
          <w:sz w:val="16"/>
          <w:szCs w:val="16"/>
        </w:rPr>
        <w:t>á</w:t>
      </w:r>
      <w:r w:rsidRPr="00C60C32">
        <w:rPr>
          <w:sz w:val="16"/>
          <w:szCs w:val="16"/>
        </w:rPr>
        <w:t xml:space="preserve"> to negativn</w:t>
      </w:r>
      <w:r w:rsidRPr="00C60C32">
        <w:rPr>
          <w:rFonts w:hint="eastAsia"/>
          <w:sz w:val="16"/>
          <w:szCs w:val="16"/>
        </w:rPr>
        <w:t>í</w:t>
      </w:r>
      <w:r w:rsidRPr="00C60C32">
        <w:rPr>
          <w:sz w:val="16"/>
          <w:szCs w:val="16"/>
        </w:rPr>
        <w:t xml:space="preserve"> v</w:t>
      </w:r>
      <w:r w:rsidRPr="00C60C32">
        <w:rPr>
          <w:rFonts w:hint="eastAsia"/>
          <w:sz w:val="16"/>
          <w:szCs w:val="16"/>
        </w:rPr>
        <w:t>ý</w:t>
      </w:r>
      <w:r w:rsidRPr="00C60C32">
        <w:rPr>
          <w:sz w:val="16"/>
          <w:szCs w:val="16"/>
        </w:rPr>
        <w:t>sledek</w:t>
      </w:r>
    </w:p>
    <w:p w14:paraId="2D9B239F" w14:textId="43AD8E11" w:rsidR="00C60C32" w:rsidRPr="00C60C32" w:rsidRDefault="00C60C32" w:rsidP="00C60C32">
      <w:pPr>
        <w:spacing w:after="0" w:line="240" w:lineRule="auto"/>
        <w:ind w:right="849"/>
        <w:rPr>
          <w:sz w:val="16"/>
          <w:szCs w:val="16"/>
        </w:rPr>
      </w:pPr>
      <w:r w:rsidRPr="00C60C32">
        <w:rPr>
          <w:b/>
          <w:bCs/>
          <w:sz w:val="16"/>
          <w:szCs w:val="16"/>
        </w:rPr>
        <w:t xml:space="preserve">NEPLATNÝ: </w:t>
      </w:r>
      <w:r w:rsidRPr="00C60C32">
        <w:rPr>
          <w:sz w:val="16"/>
          <w:szCs w:val="16"/>
        </w:rPr>
        <w:t>Pokud se po 10 minut</w:t>
      </w:r>
      <w:r w:rsidRPr="00C60C32">
        <w:rPr>
          <w:rFonts w:hint="eastAsia"/>
          <w:sz w:val="16"/>
          <w:szCs w:val="16"/>
        </w:rPr>
        <w:t>á</w:t>
      </w:r>
      <w:r w:rsidRPr="00C60C32">
        <w:rPr>
          <w:sz w:val="16"/>
          <w:szCs w:val="16"/>
        </w:rPr>
        <w:t>ch neobjev</w:t>
      </w:r>
      <w:r w:rsidRPr="00C60C32">
        <w:rPr>
          <w:rFonts w:hint="eastAsia"/>
          <w:sz w:val="16"/>
          <w:szCs w:val="16"/>
        </w:rPr>
        <w:t>í</w:t>
      </w:r>
      <w:r w:rsidRPr="00C60C32">
        <w:rPr>
          <w:sz w:val="16"/>
          <w:szCs w:val="16"/>
        </w:rPr>
        <w:t xml:space="preserve"> </w:t>
      </w:r>
      <w:r w:rsidR="00644568">
        <w:rPr>
          <w:sz w:val="16"/>
          <w:szCs w:val="16"/>
        </w:rPr>
        <w:t>linie</w:t>
      </w:r>
      <w:r w:rsidR="00644568" w:rsidRPr="00C60C32">
        <w:rPr>
          <w:sz w:val="16"/>
          <w:szCs w:val="16"/>
        </w:rPr>
        <w:t xml:space="preserve"> </w:t>
      </w:r>
      <w:r w:rsidRPr="00C60C32">
        <w:rPr>
          <w:sz w:val="16"/>
          <w:szCs w:val="16"/>
        </w:rPr>
        <w:t>C nebo se objev</w:t>
      </w:r>
      <w:r w:rsidRPr="00C60C32">
        <w:rPr>
          <w:rFonts w:hint="eastAsia"/>
          <w:sz w:val="16"/>
          <w:szCs w:val="16"/>
        </w:rPr>
        <w:t>í</w:t>
      </w:r>
      <w:r w:rsidRPr="00C60C32">
        <w:rPr>
          <w:sz w:val="16"/>
          <w:szCs w:val="16"/>
        </w:rPr>
        <w:t xml:space="preserve"> pouze </w:t>
      </w:r>
      <w:r w:rsidR="0085597B">
        <w:rPr>
          <w:sz w:val="16"/>
          <w:szCs w:val="16"/>
        </w:rPr>
        <w:t>linie</w:t>
      </w:r>
      <w:r w:rsidR="0085597B" w:rsidRPr="00C60C32">
        <w:rPr>
          <w:sz w:val="16"/>
          <w:szCs w:val="16"/>
        </w:rPr>
        <w:t xml:space="preserve"> </w:t>
      </w:r>
      <w:r w:rsidRPr="00C60C32">
        <w:rPr>
          <w:sz w:val="16"/>
          <w:szCs w:val="16"/>
        </w:rPr>
        <w:t>T, je v</w:t>
      </w:r>
      <w:r w:rsidRPr="00C60C32">
        <w:rPr>
          <w:rFonts w:hint="eastAsia"/>
          <w:sz w:val="16"/>
          <w:szCs w:val="16"/>
        </w:rPr>
        <w:t>ý</w:t>
      </w:r>
      <w:r w:rsidRPr="00C60C32">
        <w:rPr>
          <w:sz w:val="16"/>
          <w:szCs w:val="16"/>
        </w:rPr>
        <w:t>sledek testu neplatn</w:t>
      </w:r>
      <w:r w:rsidRPr="00C60C32">
        <w:rPr>
          <w:rFonts w:hint="eastAsia"/>
          <w:sz w:val="16"/>
          <w:szCs w:val="16"/>
        </w:rPr>
        <w:t>ý</w:t>
      </w:r>
      <w:r w:rsidR="0085597B">
        <w:rPr>
          <w:sz w:val="16"/>
          <w:szCs w:val="16"/>
        </w:rPr>
        <w:t xml:space="preserve">. </w:t>
      </w:r>
      <w:r w:rsidRPr="00C60C32">
        <w:rPr>
          <w:sz w:val="16"/>
          <w:szCs w:val="16"/>
        </w:rPr>
        <w:t>Opakujte test s novou testovac</w:t>
      </w:r>
      <w:r w:rsidRPr="00C60C32">
        <w:rPr>
          <w:rFonts w:hint="eastAsia"/>
          <w:sz w:val="16"/>
          <w:szCs w:val="16"/>
        </w:rPr>
        <w:t>í</w:t>
      </w:r>
      <w:r w:rsidRPr="00C60C32">
        <w:rPr>
          <w:sz w:val="16"/>
          <w:szCs w:val="16"/>
        </w:rPr>
        <w:t xml:space="preserve"> kazetou.</w:t>
      </w:r>
    </w:p>
    <w:p w14:paraId="460B26BD" w14:textId="77777777" w:rsidR="00F3591C" w:rsidRDefault="00F3591C" w:rsidP="00B63AA0">
      <w:pPr>
        <w:spacing w:after="0" w:line="240" w:lineRule="auto"/>
        <w:ind w:right="849"/>
        <w:rPr>
          <w:sz w:val="16"/>
          <w:szCs w:val="16"/>
        </w:rPr>
      </w:pPr>
    </w:p>
    <w:p w14:paraId="35A30031" w14:textId="4E816261" w:rsidR="00281C1A" w:rsidRPr="00281C1A" w:rsidRDefault="00281C1A" w:rsidP="00B63AA0">
      <w:pPr>
        <w:spacing w:after="0" w:line="240" w:lineRule="auto"/>
        <w:ind w:right="849"/>
        <w:rPr>
          <w:b/>
          <w:bCs/>
          <w:sz w:val="16"/>
          <w:szCs w:val="16"/>
        </w:rPr>
      </w:pPr>
      <w:r w:rsidRPr="00987A61">
        <w:rPr>
          <w:b/>
          <w:bCs/>
          <w:sz w:val="16"/>
          <w:szCs w:val="16"/>
        </w:rPr>
        <w:t>SKLADOVÁNÍ A STABILITA</w:t>
      </w:r>
    </w:p>
    <w:p w14:paraId="2F9D2029" w14:textId="742FF2A5" w:rsidR="00B63AA0" w:rsidRDefault="00FD3578" w:rsidP="00FD3578">
      <w:pPr>
        <w:pStyle w:val="Odstavecseseznamem"/>
        <w:numPr>
          <w:ilvl w:val="0"/>
          <w:numId w:val="3"/>
        </w:numPr>
        <w:spacing w:after="0" w:line="240" w:lineRule="auto"/>
        <w:ind w:right="849"/>
        <w:rPr>
          <w:sz w:val="16"/>
          <w:szCs w:val="16"/>
        </w:rPr>
      </w:pPr>
      <w:r>
        <w:rPr>
          <w:sz w:val="16"/>
          <w:szCs w:val="16"/>
        </w:rPr>
        <w:t>Testovací soupravu skladujte při teplotě 2-30 °C</w:t>
      </w:r>
      <w:r w:rsidR="00644568">
        <w:rPr>
          <w:sz w:val="16"/>
          <w:szCs w:val="16"/>
        </w:rPr>
        <w:t>.</w:t>
      </w:r>
      <w:r>
        <w:rPr>
          <w:sz w:val="16"/>
          <w:szCs w:val="16"/>
        </w:rPr>
        <w:t xml:space="preserve"> Chraňte před mrazem. </w:t>
      </w:r>
    </w:p>
    <w:p w14:paraId="279D47DD" w14:textId="6E7CA74A" w:rsidR="00FD3578" w:rsidRDefault="00FD3578" w:rsidP="00FD3578">
      <w:pPr>
        <w:pStyle w:val="Odstavecseseznamem"/>
        <w:numPr>
          <w:ilvl w:val="0"/>
          <w:numId w:val="3"/>
        </w:numPr>
        <w:spacing w:after="0" w:line="240" w:lineRule="auto"/>
        <w:ind w:right="849"/>
        <w:rPr>
          <w:sz w:val="16"/>
          <w:szCs w:val="16"/>
        </w:rPr>
      </w:pPr>
      <w:r>
        <w:rPr>
          <w:sz w:val="16"/>
          <w:szCs w:val="16"/>
        </w:rPr>
        <w:t>Test musí zůstat v uzavřeném obalu, dokud není připraven k</w:t>
      </w:r>
      <w:r w:rsidR="00644568">
        <w:rPr>
          <w:sz w:val="16"/>
          <w:szCs w:val="16"/>
        </w:rPr>
        <w:t> </w:t>
      </w:r>
      <w:r>
        <w:rPr>
          <w:sz w:val="16"/>
          <w:szCs w:val="16"/>
        </w:rPr>
        <w:t>použití</w:t>
      </w:r>
      <w:r w:rsidR="00644568">
        <w:rPr>
          <w:sz w:val="16"/>
          <w:szCs w:val="16"/>
        </w:rPr>
        <w:t>.</w:t>
      </w:r>
    </w:p>
    <w:p w14:paraId="67BAB868" w14:textId="3F2AABC2" w:rsidR="00B30136" w:rsidRDefault="00FD3578" w:rsidP="00FD3578">
      <w:pPr>
        <w:pStyle w:val="Odstavecseseznamem"/>
        <w:numPr>
          <w:ilvl w:val="0"/>
          <w:numId w:val="3"/>
        </w:numPr>
        <w:spacing w:after="0" w:line="240" w:lineRule="auto"/>
        <w:ind w:right="849"/>
        <w:rPr>
          <w:sz w:val="16"/>
          <w:szCs w:val="16"/>
        </w:rPr>
      </w:pPr>
      <w:r>
        <w:rPr>
          <w:sz w:val="16"/>
          <w:szCs w:val="16"/>
        </w:rPr>
        <w:t>Test je stabilní, pokud je skladován při specifikované pokojové teplotě (2-30</w:t>
      </w:r>
      <w:r w:rsidR="00987A61">
        <w:rPr>
          <w:sz w:val="16"/>
          <w:szCs w:val="16"/>
        </w:rPr>
        <w:t xml:space="preserve"> °</w:t>
      </w:r>
      <w:r>
        <w:rPr>
          <w:sz w:val="16"/>
          <w:szCs w:val="16"/>
        </w:rPr>
        <w:t>C) a vlhkosti (40-60</w:t>
      </w:r>
      <w:r w:rsidR="00987A61">
        <w:rPr>
          <w:sz w:val="16"/>
          <w:szCs w:val="16"/>
        </w:rPr>
        <w:t xml:space="preserve"> </w:t>
      </w:r>
      <w:r>
        <w:rPr>
          <w:sz w:val="16"/>
          <w:szCs w:val="16"/>
        </w:rPr>
        <w:t>%) do data ex</w:t>
      </w:r>
      <w:r w:rsidR="00987A61">
        <w:rPr>
          <w:sz w:val="16"/>
          <w:szCs w:val="16"/>
        </w:rPr>
        <w:t>s</w:t>
      </w:r>
      <w:r>
        <w:rPr>
          <w:sz w:val="16"/>
          <w:szCs w:val="16"/>
        </w:rPr>
        <w:t>pirace. Datum ex</w:t>
      </w:r>
      <w:r w:rsidR="00987A61">
        <w:rPr>
          <w:sz w:val="16"/>
          <w:szCs w:val="16"/>
        </w:rPr>
        <w:t>s</w:t>
      </w:r>
      <w:r>
        <w:rPr>
          <w:sz w:val="16"/>
          <w:szCs w:val="16"/>
        </w:rPr>
        <w:t xml:space="preserve">pirace </w:t>
      </w:r>
      <w:r w:rsidR="00644568">
        <w:rPr>
          <w:sz w:val="16"/>
          <w:szCs w:val="16"/>
        </w:rPr>
        <w:t xml:space="preserve">je </w:t>
      </w:r>
      <w:r>
        <w:rPr>
          <w:sz w:val="16"/>
          <w:szCs w:val="16"/>
        </w:rPr>
        <w:t>uveden</w:t>
      </w:r>
      <w:r w:rsidR="00644568">
        <w:rPr>
          <w:sz w:val="16"/>
          <w:szCs w:val="16"/>
        </w:rPr>
        <w:t>o</w:t>
      </w:r>
      <w:r>
        <w:rPr>
          <w:sz w:val="16"/>
          <w:szCs w:val="16"/>
        </w:rPr>
        <w:t xml:space="preserve"> na obalu.</w:t>
      </w:r>
    </w:p>
    <w:p w14:paraId="02A098D3" w14:textId="14FC35B2" w:rsidR="00B30136" w:rsidRDefault="00B30136" w:rsidP="00FD3578">
      <w:pPr>
        <w:pStyle w:val="Odstavecseseznamem"/>
        <w:numPr>
          <w:ilvl w:val="0"/>
          <w:numId w:val="3"/>
        </w:numPr>
        <w:spacing w:after="0" w:line="240" w:lineRule="auto"/>
        <w:ind w:right="849"/>
        <w:rPr>
          <w:sz w:val="16"/>
          <w:szCs w:val="16"/>
        </w:rPr>
      </w:pPr>
      <w:r>
        <w:rPr>
          <w:sz w:val="16"/>
          <w:szCs w:val="16"/>
        </w:rPr>
        <w:t>Nevystavujte přímému slunečnímu záření</w:t>
      </w:r>
      <w:r w:rsidR="00644568">
        <w:rPr>
          <w:sz w:val="16"/>
          <w:szCs w:val="16"/>
        </w:rPr>
        <w:t>.</w:t>
      </w:r>
    </w:p>
    <w:p w14:paraId="2AA4A530" w14:textId="6858872C" w:rsidR="00644568" w:rsidRDefault="00644568" w:rsidP="00FD3578">
      <w:pPr>
        <w:pStyle w:val="Odstavecseseznamem"/>
        <w:numPr>
          <w:ilvl w:val="0"/>
          <w:numId w:val="3"/>
        </w:numPr>
        <w:spacing w:after="0" w:line="240" w:lineRule="auto"/>
        <w:ind w:right="849"/>
        <w:rPr>
          <w:sz w:val="16"/>
          <w:szCs w:val="16"/>
        </w:rPr>
      </w:pPr>
      <w:r>
        <w:rPr>
          <w:sz w:val="16"/>
          <w:szCs w:val="16"/>
        </w:rPr>
        <w:t>Uchovávejte mimo dohled a dosah dětí.</w:t>
      </w:r>
    </w:p>
    <w:p w14:paraId="5666CF0C" w14:textId="77777777" w:rsidR="0085597B" w:rsidRDefault="0085597B" w:rsidP="00C0135E">
      <w:pPr>
        <w:spacing w:after="0" w:line="240" w:lineRule="auto"/>
        <w:ind w:right="849"/>
        <w:rPr>
          <w:b/>
          <w:bCs/>
          <w:sz w:val="16"/>
          <w:szCs w:val="16"/>
        </w:rPr>
      </w:pPr>
    </w:p>
    <w:p w14:paraId="270F4D32" w14:textId="062F0F33" w:rsidR="00C0135E" w:rsidRPr="00413F62" w:rsidRDefault="00B30136" w:rsidP="00C0135E">
      <w:pPr>
        <w:spacing w:after="0" w:line="240" w:lineRule="auto"/>
        <w:ind w:right="849"/>
        <w:rPr>
          <w:b/>
          <w:bCs/>
          <w:sz w:val="16"/>
          <w:szCs w:val="16"/>
        </w:rPr>
      </w:pPr>
      <w:r w:rsidRPr="00987A61">
        <w:rPr>
          <w:b/>
          <w:bCs/>
          <w:sz w:val="16"/>
          <w:szCs w:val="16"/>
        </w:rPr>
        <w:t>OMEZEN</w:t>
      </w:r>
      <w:r w:rsidRPr="00987A61">
        <w:rPr>
          <w:rFonts w:hint="eastAsia"/>
          <w:b/>
          <w:bCs/>
          <w:sz w:val="16"/>
          <w:szCs w:val="16"/>
        </w:rPr>
        <w:t>Í</w:t>
      </w:r>
      <w:r w:rsidR="00FD3578" w:rsidRPr="00B30136">
        <w:rPr>
          <w:b/>
          <w:bCs/>
          <w:sz w:val="16"/>
          <w:szCs w:val="16"/>
        </w:rPr>
        <w:t xml:space="preserve"> </w:t>
      </w:r>
      <w:r w:rsidRPr="00B30136">
        <w:rPr>
          <w:b/>
          <w:bCs/>
          <w:sz w:val="16"/>
          <w:szCs w:val="16"/>
        </w:rPr>
        <w:t xml:space="preserve">     </w:t>
      </w:r>
    </w:p>
    <w:p w14:paraId="619B1E0E" w14:textId="630BFE47" w:rsidR="00C0135E" w:rsidRDefault="00C0135E" w:rsidP="00C0135E">
      <w:pPr>
        <w:pStyle w:val="Odstavecseseznamem"/>
        <w:numPr>
          <w:ilvl w:val="0"/>
          <w:numId w:val="7"/>
        </w:numPr>
        <w:ind w:right="849"/>
        <w:rPr>
          <w:sz w:val="16"/>
          <w:szCs w:val="16"/>
        </w:rPr>
      </w:pPr>
      <w:r>
        <w:rPr>
          <w:sz w:val="16"/>
          <w:szCs w:val="16"/>
        </w:rPr>
        <w:t xml:space="preserve">Kombinované antigenní </w:t>
      </w:r>
      <w:r w:rsidRPr="00C0135E">
        <w:rPr>
          <w:sz w:val="16"/>
          <w:szCs w:val="16"/>
        </w:rPr>
        <w:t xml:space="preserve">testy </w:t>
      </w:r>
      <w:proofErr w:type="spellStart"/>
      <w:r w:rsidRPr="00C0135E">
        <w:rPr>
          <w:sz w:val="16"/>
          <w:szCs w:val="16"/>
        </w:rPr>
        <w:t>VetFor</w:t>
      </w:r>
      <w:proofErr w:type="spellEnd"/>
      <w:r w:rsidRPr="00C0135E">
        <w:rPr>
          <w:sz w:val="16"/>
          <w:szCs w:val="16"/>
        </w:rPr>
        <w:t xml:space="preserve"> </w:t>
      </w:r>
      <w:proofErr w:type="spellStart"/>
      <w:r w:rsidRPr="00C0135E">
        <w:rPr>
          <w:sz w:val="16"/>
          <w:szCs w:val="16"/>
        </w:rPr>
        <w:t>CPV+CCV+Giardia</w:t>
      </w:r>
      <w:proofErr w:type="spellEnd"/>
      <w:r w:rsidRPr="00C0135E">
        <w:rPr>
          <w:sz w:val="16"/>
          <w:szCs w:val="16"/>
        </w:rPr>
        <w:t xml:space="preserve"> jsou ur</w:t>
      </w:r>
      <w:r w:rsidRPr="00C0135E">
        <w:rPr>
          <w:rFonts w:hint="eastAsia"/>
          <w:sz w:val="16"/>
          <w:szCs w:val="16"/>
        </w:rPr>
        <w:t>č</w:t>
      </w:r>
      <w:r w:rsidRPr="00C0135E">
        <w:rPr>
          <w:sz w:val="16"/>
          <w:szCs w:val="16"/>
        </w:rPr>
        <w:t>eny pouze pro veterin</w:t>
      </w:r>
      <w:r w:rsidRPr="00C0135E">
        <w:rPr>
          <w:rFonts w:hint="eastAsia"/>
          <w:sz w:val="16"/>
          <w:szCs w:val="16"/>
        </w:rPr>
        <w:t>á</w:t>
      </w:r>
      <w:r w:rsidRPr="00C0135E">
        <w:rPr>
          <w:sz w:val="16"/>
          <w:szCs w:val="16"/>
        </w:rPr>
        <w:t>rn</w:t>
      </w:r>
      <w:r w:rsidRPr="00C0135E">
        <w:rPr>
          <w:rFonts w:hint="eastAsia"/>
          <w:sz w:val="16"/>
          <w:szCs w:val="16"/>
        </w:rPr>
        <w:t>í</w:t>
      </w:r>
      <w:r>
        <w:rPr>
          <w:sz w:val="16"/>
          <w:szCs w:val="16"/>
        </w:rPr>
        <w:t xml:space="preserve"> </w:t>
      </w:r>
      <w:r w:rsidRPr="00C0135E">
        <w:rPr>
          <w:sz w:val="16"/>
          <w:szCs w:val="16"/>
        </w:rPr>
        <w:t>diagnostiku in vitro.</w:t>
      </w:r>
    </w:p>
    <w:p w14:paraId="120089E1" w14:textId="77777777" w:rsidR="00C0135E" w:rsidRDefault="00C0135E" w:rsidP="00C0135E">
      <w:pPr>
        <w:pStyle w:val="Odstavecseseznamem"/>
        <w:numPr>
          <w:ilvl w:val="0"/>
          <w:numId w:val="7"/>
        </w:numPr>
        <w:ind w:right="849"/>
        <w:rPr>
          <w:sz w:val="16"/>
          <w:szCs w:val="16"/>
        </w:rPr>
      </w:pPr>
      <w:r w:rsidRPr="00C0135E">
        <w:rPr>
          <w:sz w:val="16"/>
          <w:szCs w:val="16"/>
        </w:rPr>
        <w:t>Měly by se používat pouze vzorky výtěrů z výkalů psů.</w:t>
      </w:r>
    </w:p>
    <w:p w14:paraId="01966862" w14:textId="0C293E00" w:rsidR="008042BC" w:rsidRDefault="00C0135E" w:rsidP="00C0135E">
      <w:pPr>
        <w:pStyle w:val="Odstavecseseznamem"/>
        <w:numPr>
          <w:ilvl w:val="0"/>
          <w:numId w:val="7"/>
        </w:numPr>
        <w:ind w:right="849"/>
        <w:rPr>
          <w:sz w:val="16"/>
          <w:szCs w:val="16"/>
        </w:rPr>
      </w:pPr>
      <w:r w:rsidRPr="00C0135E">
        <w:rPr>
          <w:sz w:val="16"/>
          <w:szCs w:val="16"/>
        </w:rPr>
        <w:t>Všechny výsledky by měly být zváženy spolu s dalšími klinickými informacemi a</w:t>
      </w:r>
      <w:r>
        <w:rPr>
          <w:sz w:val="16"/>
          <w:szCs w:val="16"/>
        </w:rPr>
        <w:t xml:space="preserve"> </w:t>
      </w:r>
      <w:r w:rsidRPr="00C0135E">
        <w:rPr>
          <w:sz w:val="16"/>
          <w:szCs w:val="16"/>
        </w:rPr>
        <w:t>laboratorními nálezy, které jsou k dispozici u veterinárních lékařů.</w:t>
      </w:r>
    </w:p>
    <w:p w14:paraId="151390DD" w14:textId="78F6ADF5" w:rsidR="00C0135E" w:rsidRDefault="00C0135E" w:rsidP="00C0135E">
      <w:pPr>
        <w:pStyle w:val="Odstavecseseznamem"/>
        <w:numPr>
          <w:ilvl w:val="0"/>
          <w:numId w:val="7"/>
        </w:numPr>
        <w:ind w:right="849"/>
        <w:rPr>
          <w:sz w:val="16"/>
          <w:szCs w:val="16"/>
        </w:rPr>
      </w:pPr>
      <w:r>
        <w:rPr>
          <w:sz w:val="16"/>
          <w:szCs w:val="16"/>
        </w:rPr>
        <w:t>Pokud je to možné</w:t>
      </w:r>
      <w:r w:rsidR="00644568">
        <w:rPr>
          <w:sz w:val="16"/>
          <w:szCs w:val="16"/>
        </w:rPr>
        <w:t>,</w:t>
      </w:r>
      <w:r>
        <w:rPr>
          <w:sz w:val="16"/>
          <w:szCs w:val="16"/>
        </w:rPr>
        <w:t xml:space="preserve"> doporučujeme u vzorků s negativním výsledkem provést nové testování v rozestupu 48-72 hodin</w:t>
      </w:r>
      <w:r w:rsidRPr="00C0135E">
        <w:rPr>
          <w:sz w:val="16"/>
          <w:szCs w:val="16"/>
        </w:rPr>
        <w:t>.</w:t>
      </w:r>
    </w:p>
    <w:p w14:paraId="5A9BB7CF" w14:textId="77777777" w:rsidR="00644568" w:rsidRDefault="00644568">
      <w:pPr>
        <w:rPr>
          <w:b/>
          <w:bCs/>
          <w:sz w:val="16"/>
          <w:szCs w:val="16"/>
        </w:rPr>
      </w:pPr>
      <w:r>
        <w:rPr>
          <w:b/>
          <w:bCs/>
          <w:sz w:val="16"/>
          <w:szCs w:val="16"/>
        </w:rPr>
        <w:br w:type="page"/>
      </w:r>
    </w:p>
    <w:p w14:paraId="22DD27A2" w14:textId="77777777" w:rsidR="00644568" w:rsidRDefault="006D360D" w:rsidP="00C0135E">
      <w:pPr>
        <w:ind w:right="849"/>
        <w:rPr>
          <w:b/>
          <w:bCs/>
          <w:sz w:val="16"/>
          <w:szCs w:val="16"/>
        </w:rPr>
      </w:pPr>
      <w:r w:rsidRPr="00987A61">
        <w:rPr>
          <w:b/>
          <w:bCs/>
          <w:sz w:val="16"/>
          <w:szCs w:val="16"/>
        </w:rPr>
        <w:lastRenderedPageBreak/>
        <w:t>VÝKONNOSTNÍ DATA</w:t>
      </w:r>
      <w:r w:rsidR="00413F62">
        <w:rPr>
          <w:b/>
          <w:bCs/>
          <w:sz w:val="16"/>
          <w:szCs w:val="16"/>
        </w:rPr>
        <w:t xml:space="preserve"> </w:t>
      </w:r>
    </w:p>
    <w:p w14:paraId="38F74F79" w14:textId="22E76A13" w:rsidR="006D360D" w:rsidRPr="00413F62" w:rsidRDefault="006D360D" w:rsidP="00C0135E">
      <w:pPr>
        <w:ind w:right="849"/>
        <w:rPr>
          <w:b/>
          <w:bCs/>
          <w:sz w:val="16"/>
          <w:szCs w:val="16"/>
        </w:rPr>
      </w:pPr>
      <w:r w:rsidRPr="006D360D">
        <w:rPr>
          <w:sz w:val="16"/>
          <w:szCs w:val="16"/>
        </w:rPr>
        <w:t>Klinické hodnocení</w:t>
      </w:r>
    </w:p>
    <w:p w14:paraId="2ADE1DD8" w14:textId="0F5B164D" w:rsidR="006D360D" w:rsidRDefault="006D360D" w:rsidP="006D360D">
      <w:pPr>
        <w:ind w:right="849"/>
        <w:jc w:val="center"/>
        <w:rPr>
          <w:b/>
          <w:bCs/>
          <w:sz w:val="16"/>
          <w:szCs w:val="16"/>
        </w:rPr>
      </w:pPr>
      <w:r w:rsidRPr="006D360D">
        <w:rPr>
          <w:b/>
          <w:bCs/>
          <w:noProof/>
          <w:sz w:val="16"/>
          <w:szCs w:val="16"/>
        </w:rPr>
        <w:drawing>
          <wp:inline distT="0" distB="0" distL="0" distR="0" wp14:anchorId="34733BF9" wp14:editId="43DD1ED4">
            <wp:extent cx="3620989" cy="2789555"/>
            <wp:effectExtent l="0" t="0" r="0" b="0"/>
            <wp:docPr id="1536408931" name="Obrázek 1" descr="Obsah obrázku text, číslo, účten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08931" name="Obrázek 1" descr="Obsah obrázku text, číslo, účtenka&#10;&#10;Popis byl vytvořen automaticky"/>
                    <pic:cNvPicPr/>
                  </pic:nvPicPr>
                  <pic:blipFill>
                    <a:blip r:embed="rId10"/>
                    <a:stretch>
                      <a:fillRect/>
                    </a:stretch>
                  </pic:blipFill>
                  <pic:spPr>
                    <a:xfrm>
                      <a:off x="0" y="0"/>
                      <a:ext cx="3631213" cy="2797431"/>
                    </a:xfrm>
                    <a:prstGeom prst="rect">
                      <a:avLst/>
                    </a:prstGeom>
                  </pic:spPr>
                </pic:pic>
              </a:graphicData>
            </a:graphic>
          </wp:inline>
        </w:drawing>
      </w:r>
    </w:p>
    <w:p w14:paraId="7261F1B3" w14:textId="77777777" w:rsidR="00413F62" w:rsidRDefault="00C80F45" w:rsidP="00413F62">
      <w:pPr>
        <w:spacing w:after="0"/>
        <w:ind w:right="849"/>
        <w:rPr>
          <w:b/>
          <w:bCs/>
          <w:sz w:val="16"/>
          <w:szCs w:val="16"/>
        </w:rPr>
      </w:pPr>
      <w:r w:rsidRPr="00987A61">
        <w:rPr>
          <w:b/>
          <w:bCs/>
          <w:sz w:val="16"/>
          <w:szCs w:val="16"/>
        </w:rPr>
        <w:t>KŘÍŽOVÁ REAKTIVITA</w:t>
      </w:r>
      <w:r w:rsidR="00413F62">
        <w:rPr>
          <w:b/>
          <w:bCs/>
          <w:sz w:val="16"/>
          <w:szCs w:val="16"/>
        </w:rPr>
        <w:t xml:space="preserve"> </w:t>
      </w:r>
    </w:p>
    <w:p w14:paraId="3C875EE7" w14:textId="2963EC36" w:rsidR="00C80F45" w:rsidRPr="00413F62" w:rsidRDefault="00C80F45" w:rsidP="00413F62">
      <w:pPr>
        <w:spacing w:after="0"/>
        <w:ind w:right="849"/>
        <w:rPr>
          <w:b/>
          <w:bCs/>
          <w:sz w:val="16"/>
          <w:szCs w:val="16"/>
        </w:rPr>
      </w:pPr>
      <w:r w:rsidRPr="00C80F45">
        <w:rPr>
          <w:sz w:val="16"/>
          <w:szCs w:val="16"/>
        </w:rPr>
        <w:t>Podle výsledků hodnocení zkřížené reaktivity nebyla u psů pozorována žádná zkřížená reakce</w:t>
      </w:r>
      <w:r w:rsidR="00413F62">
        <w:rPr>
          <w:b/>
          <w:bCs/>
          <w:sz w:val="16"/>
          <w:szCs w:val="16"/>
        </w:rPr>
        <w:t xml:space="preserve"> </w:t>
      </w:r>
      <w:r w:rsidRPr="00C80F45">
        <w:rPr>
          <w:sz w:val="16"/>
          <w:szCs w:val="16"/>
        </w:rPr>
        <w:t>proti následujícím patogenům.</w:t>
      </w:r>
    </w:p>
    <w:p w14:paraId="62294174" w14:textId="3A69A346" w:rsidR="00C80F45" w:rsidRDefault="00C80F45" w:rsidP="00C80F45">
      <w:pPr>
        <w:ind w:right="849"/>
        <w:jc w:val="center"/>
        <w:rPr>
          <w:b/>
          <w:bCs/>
          <w:sz w:val="16"/>
          <w:szCs w:val="16"/>
        </w:rPr>
      </w:pPr>
      <w:r w:rsidRPr="00C80F45">
        <w:rPr>
          <w:b/>
          <w:bCs/>
          <w:noProof/>
          <w:sz w:val="16"/>
          <w:szCs w:val="16"/>
        </w:rPr>
        <w:drawing>
          <wp:inline distT="0" distB="0" distL="0" distR="0" wp14:anchorId="01A99A7D" wp14:editId="04776DF1">
            <wp:extent cx="3406334" cy="2281942"/>
            <wp:effectExtent l="0" t="0" r="3810" b="4445"/>
            <wp:docPr id="246779336" name="Obrázek 1" descr="Obsah obrázku text, účtenka, řada/pruh,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79336" name="Obrázek 1" descr="Obsah obrázku text, účtenka, řada/pruh, Písmo&#10;&#10;Popis byl vytvořen automaticky"/>
                    <pic:cNvPicPr/>
                  </pic:nvPicPr>
                  <pic:blipFill>
                    <a:blip r:embed="rId11"/>
                    <a:stretch>
                      <a:fillRect/>
                    </a:stretch>
                  </pic:blipFill>
                  <pic:spPr>
                    <a:xfrm>
                      <a:off x="0" y="0"/>
                      <a:ext cx="3418526" cy="2290109"/>
                    </a:xfrm>
                    <a:prstGeom prst="rect">
                      <a:avLst/>
                    </a:prstGeom>
                  </pic:spPr>
                </pic:pic>
              </a:graphicData>
            </a:graphic>
          </wp:inline>
        </w:drawing>
      </w:r>
    </w:p>
    <w:p w14:paraId="4884B714" w14:textId="1D23FCFA" w:rsidR="00413F62" w:rsidRDefault="008B799E" w:rsidP="00413F62">
      <w:pPr>
        <w:spacing w:after="0"/>
        <w:ind w:right="849"/>
        <w:rPr>
          <w:b/>
          <w:bCs/>
          <w:sz w:val="16"/>
          <w:szCs w:val="16"/>
        </w:rPr>
      </w:pPr>
      <w:r w:rsidRPr="00987A61">
        <w:rPr>
          <w:b/>
          <w:bCs/>
          <w:sz w:val="16"/>
          <w:szCs w:val="16"/>
        </w:rPr>
        <w:t>UPOZORNĚNÍ</w:t>
      </w:r>
    </w:p>
    <w:p w14:paraId="04C16E48" w14:textId="77777777" w:rsidR="00987A61" w:rsidRPr="00943C71" w:rsidRDefault="008B799E" w:rsidP="00943C71">
      <w:pPr>
        <w:pStyle w:val="Odstavecseseznamem"/>
        <w:numPr>
          <w:ilvl w:val="0"/>
          <w:numId w:val="12"/>
        </w:numPr>
        <w:spacing w:after="0" w:line="240" w:lineRule="auto"/>
        <w:ind w:right="849"/>
        <w:rPr>
          <w:rFonts w:ascii="Calibri" w:hAnsi="Calibri" w:cs="Calibri"/>
          <w:bCs/>
          <w:sz w:val="16"/>
          <w:szCs w:val="16"/>
        </w:rPr>
      </w:pPr>
      <w:r w:rsidRPr="00943C71">
        <w:rPr>
          <w:rFonts w:ascii="Calibri" w:hAnsi="Calibri" w:cs="Calibri"/>
          <w:bCs/>
          <w:sz w:val="16"/>
          <w:szCs w:val="16"/>
        </w:rPr>
        <w:t>Pro veterin</w:t>
      </w:r>
      <w:r w:rsidRPr="00943C71">
        <w:rPr>
          <w:rFonts w:ascii="Calibri" w:hAnsi="Calibri" w:cs="Calibri" w:hint="eastAsia"/>
          <w:bCs/>
          <w:sz w:val="16"/>
          <w:szCs w:val="16"/>
        </w:rPr>
        <w:t>á</w:t>
      </w:r>
      <w:r w:rsidRPr="00943C71">
        <w:rPr>
          <w:rFonts w:ascii="Calibri" w:hAnsi="Calibri" w:cs="Calibri"/>
          <w:bCs/>
          <w:sz w:val="16"/>
          <w:szCs w:val="16"/>
        </w:rPr>
        <w:t>rn</w:t>
      </w:r>
      <w:r w:rsidRPr="00943C71">
        <w:rPr>
          <w:rFonts w:ascii="Calibri" w:hAnsi="Calibri" w:cs="Calibri" w:hint="eastAsia"/>
          <w:bCs/>
          <w:sz w:val="16"/>
          <w:szCs w:val="16"/>
        </w:rPr>
        <w:t>í</w:t>
      </w:r>
      <w:r w:rsidRPr="00943C71">
        <w:rPr>
          <w:rFonts w:ascii="Calibri" w:hAnsi="Calibri" w:cs="Calibri"/>
          <w:bCs/>
          <w:sz w:val="16"/>
          <w:szCs w:val="16"/>
        </w:rPr>
        <w:t xml:space="preserve"> diagnostick</w:t>
      </w:r>
      <w:r w:rsidRPr="00943C71">
        <w:rPr>
          <w:rFonts w:ascii="Calibri" w:hAnsi="Calibri" w:cs="Calibri" w:hint="eastAsia"/>
          <w:bCs/>
          <w:sz w:val="16"/>
          <w:szCs w:val="16"/>
        </w:rPr>
        <w:t>é</w:t>
      </w:r>
      <w:r w:rsidRPr="00943C71">
        <w:rPr>
          <w:rFonts w:ascii="Calibri" w:hAnsi="Calibri" w:cs="Calibri"/>
          <w:bCs/>
          <w:sz w:val="16"/>
          <w:szCs w:val="16"/>
        </w:rPr>
        <w:t xml:space="preserve"> pou</w:t>
      </w:r>
      <w:r w:rsidRPr="00943C71">
        <w:rPr>
          <w:rFonts w:ascii="Calibri" w:hAnsi="Calibri" w:cs="Calibri" w:hint="eastAsia"/>
          <w:bCs/>
          <w:sz w:val="16"/>
          <w:szCs w:val="16"/>
        </w:rPr>
        <w:t>ž</w:t>
      </w:r>
      <w:r w:rsidRPr="00943C71">
        <w:rPr>
          <w:rFonts w:ascii="Calibri" w:hAnsi="Calibri" w:cs="Calibri"/>
          <w:bCs/>
          <w:sz w:val="16"/>
          <w:szCs w:val="16"/>
        </w:rPr>
        <w:t>it</w:t>
      </w:r>
      <w:r w:rsidRPr="00943C71">
        <w:rPr>
          <w:rFonts w:ascii="Calibri" w:hAnsi="Calibri" w:cs="Calibri" w:hint="eastAsia"/>
          <w:bCs/>
          <w:sz w:val="16"/>
          <w:szCs w:val="16"/>
        </w:rPr>
        <w:t>í</w:t>
      </w:r>
      <w:r w:rsidRPr="00943C71">
        <w:rPr>
          <w:rFonts w:ascii="Calibri" w:hAnsi="Calibri" w:cs="Calibri"/>
          <w:bCs/>
          <w:sz w:val="16"/>
          <w:szCs w:val="16"/>
        </w:rPr>
        <w:t xml:space="preserve"> in vitro pouze pro psy.</w:t>
      </w:r>
    </w:p>
    <w:p w14:paraId="7618ABE7" w14:textId="77777777" w:rsidR="00987A61" w:rsidRPr="00943C71" w:rsidRDefault="008B799E" w:rsidP="00943C71">
      <w:pPr>
        <w:pStyle w:val="Odstavecseseznamem"/>
        <w:numPr>
          <w:ilvl w:val="0"/>
          <w:numId w:val="12"/>
        </w:numPr>
        <w:spacing w:after="0" w:line="240" w:lineRule="auto"/>
        <w:ind w:right="849"/>
        <w:rPr>
          <w:rFonts w:ascii="Calibri" w:hAnsi="Calibri" w:cs="Calibri"/>
          <w:bCs/>
          <w:sz w:val="16"/>
          <w:szCs w:val="16"/>
        </w:rPr>
      </w:pPr>
      <w:r w:rsidRPr="00943C71">
        <w:rPr>
          <w:rFonts w:ascii="Calibri" w:hAnsi="Calibri" w:cs="Calibri"/>
          <w:bCs/>
          <w:sz w:val="16"/>
          <w:szCs w:val="16"/>
        </w:rPr>
        <w:t>Pro dosa</w:t>
      </w:r>
      <w:r w:rsidRPr="00943C71">
        <w:rPr>
          <w:rFonts w:ascii="Calibri" w:hAnsi="Calibri" w:cs="Calibri" w:hint="eastAsia"/>
          <w:bCs/>
          <w:sz w:val="16"/>
          <w:szCs w:val="16"/>
        </w:rPr>
        <w:t>ž</w:t>
      </w:r>
      <w:r w:rsidRPr="00943C71">
        <w:rPr>
          <w:rFonts w:ascii="Calibri" w:hAnsi="Calibri" w:cs="Calibri"/>
          <w:bCs/>
          <w:sz w:val="16"/>
          <w:szCs w:val="16"/>
        </w:rPr>
        <w:t>en</w:t>
      </w:r>
      <w:r w:rsidRPr="00943C71">
        <w:rPr>
          <w:rFonts w:ascii="Calibri" w:hAnsi="Calibri" w:cs="Calibri" w:hint="eastAsia"/>
          <w:bCs/>
          <w:sz w:val="16"/>
          <w:szCs w:val="16"/>
        </w:rPr>
        <w:t>í</w:t>
      </w:r>
      <w:r w:rsidRPr="00943C71">
        <w:rPr>
          <w:rFonts w:ascii="Calibri" w:hAnsi="Calibri" w:cs="Calibri"/>
          <w:bCs/>
          <w:sz w:val="16"/>
          <w:szCs w:val="16"/>
        </w:rPr>
        <w:t xml:space="preserve"> nejlep</w:t>
      </w:r>
      <w:r w:rsidRPr="00943C71">
        <w:rPr>
          <w:rFonts w:ascii="Calibri" w:hAnsi="Calibri" w:cs="Calibri" w:hint="eastAsia"/>
          <w:bCs/>
          <w:sz w:val="16"/>
          <w:szCs w:val="16"/>
        </w:rPr>
        <w:t>ší</w:t>
      </w:r>
      <w:r w:rsidRPr="00943C71">
        <w:rPr>
          <w:rFonts w:ascii="Calibri" w:hAnsi="Calibri" w:cs="Calibri"/>
          <w:bCs/>
          <w:sz w:val="16"/>
          <w:szCs w:val="16"/>
        </w:rPr>
        <w:t>ch v</w:t>
      </w:r>
      <w:r w:rsidRPr="00943C71">
        <w:rPr>
          <w:rFonts w:ascii="Calibri" w:hAnsi="Calibri" w:cs="Calibri" w:hint="eastAsia"/>
          <w:bCs/>
          <w:sz w:val="16"/>
          <w:szCs w:val="16"/>
        </w:rPr>
        <w:t>ý</w:t>
      </w:r>
      <w:r w:rsidRPr="00943C71">
        <w:rPr>
          <w:rFonts w:ascii="Calibri" w:hAnsi="Calibri" w:cs="Calibri"/>
          <w:bCs/>
          <w:sz w:val="16"/>
          <w:szCs w:val="16"/>
        </w:rPr>
        <w:t>sledk</w:t>
      </w:r>
      <w:r w:rsidRPr="00943C71">
        <w:rPr>
          <w:rFonts w:ascii="Calibri" w:hAnsi="Calibri" w:cs="Calibri" w:hint="eastAsia"/>
          <w:bCs/>
          <w:sz w:val="16"/>
          <w:szCs w:val="16"/>
        </w:rPr>
        <w:t>ů</w:t>
      </w:r>
      <w:r w:rsidRPr="00943C71">
        <w:rPr>
          <w:rFonts w:ascii="Calibri" w:hAnsi="Calibri" w:cs="Calibri"/>
          <w:bCs/>
          <w:sz w:val="16"/>
          <w:szCs w:val="16"/>
        </w:rPr>
        <w:t xml:space="preserve"> je vy</w:t>
      </w:r>
      <w:r w:rsidRPr="00943C71">
        <w:rPr>
          <w:rFonts w:ascii="Calibri" w:hAnsi="Calibri" w:cs="Calibri" w:hint="eastAsia"/>
          <w:bCs/>
          <w:sz w:val="16"/>
          <w:szCs w:val="16"/>
        </w:rPr>
        <w:t>ž</w:t>
      </w:r>
      <w:r w:rsidRPr="00943C71">
        <w:rPr>
          <w:rFonts w:ascii="Calibri" w:hAnsi="Calibri" w:cs="Calibri"/>
          <w:bCs/>
          <w:sz w:val="16"/>
          <w:szCs w:val="16"/>
        </w:rPr>
        <w:t>adov</w:t>
      </w:r>
      <w:r w:rsidRPr="00943C71">
        <w:rPr>
          <w:rFonts w:ascii="Calibri" w:hAnsi="Calibri" w:cs="Calibri" w:hint="eastAsia"/>
          <w:bCs/>
          <w:sz w:val="16"/>
          <w:szCs w:val="16"/>
        </w:rPr>
        <w:t>á</w:t>
      </w:r>
      <w:r w:rsidRPr="00943C71">
        <w:rPr>
          <w:rFonts w:ascii="Calibri" w:hAnsi="Calibri" w:cs="Calibri"/>
          <w:bCs/>
          <w:sz w:val="16"/>
          <w:szCs w:val="16"/>
        </w:rPr>
        <w:t>no p</w:t>
      </w:r>
      <w:r w:rsidRPr="00943C71">
        <w:rPr>
          <w:rFonts w:ascii="Calibri" w:hAnsi="Calibri" w:cs="Calibri" w:hint="eastAsia"/>
          <w:bCs/>
          <w:sz w:val="16"/>
          <w:szCs w:val="16"/>
        </w:rPr>
        <w:t>ří</w:t>
      </w:r>
      <w:r w:rsidRPr="00943C71">
        <w:rPr>
          <w:rFonts w:ascii="Calibri" w:hAnsi="Calibri" w:cs="Calibri"/>
          <w:bCs/>
          <w:sz w:val="16"/>
          <w:szCs w:val="16"/>
        </w:rPr>
        <w:t>sn</w:t>
      </w:r>
      <w:r w:rsidRPr="00943C71">
        <w:rPr>
          <w:rFonts w:ascii="Calibri" w:hAnsi="Calibri" w:cs="Calibri" w:hint="eastAsia"/>
          <w:bCs/>
          <w:sz w:val="16"/>
          <w:szCs w:val="16"/>
        </w:rPr>
        <w:t>é</w:t>
      </w:r>
      <w:r w:rsidRPr="00943C71">
        <w:rPr>
          <w:rFonts w:ascii="Calibri" w:hAnsi="Calibri" w:cs="Calibri"/>
          <w:bCs/>
          <w:sz w:val="16"/>
          <w:szCs w:val="16"/>
        </w:rPr>
        <w:t xml:space="preserve"> dodr</w:t>
      </w:r>
      <w:r w:rsidRPr="00943C71">
        <w:rPr>
          <w:rFonts w:ascii="Calibri" w:hAnsi="Calibri" w:cs="Calibri" w:hint="eastAsia"/>
          <w:bCs/>
          <w:sz w:val="16"/>
          <w:szCs w:val="16"/>
        </w:rPr>
        <w:t>ž</w:t>
      </w:r>
      <w:r w:rsidRPr="00943C71">
        <w:rPr>
          <w:rFonts w:ascii="Calibri" w:hAnsi="Calibri" w:cs="Calibri"/>
          <w:bCs/>
          <w:sz w:val="16"/>
          <w:szCs w:val="16"/>
        </w:rPr>
        <w:t>ov</w:t>
      </w:r>
      <w:r w:rsidRPr="00943C71">
        <w:rPr>
          <w:rFonts w:ascii="Calibri" w:hAnsi="Calibri" w:cs="Calibri" w:hint="eastAsia"/>
          <w:bCs/>
          <w:sz w:val="16"/>
          <w:szCs w:val="16"/>
        </w:rPr>
        <w:t>á</w:t>
      </w:r>
      <w:r w:rsidRPr="00943C71">
        <w:rPr>
          <w:rFonts w:ascii="Calibri" w:hAnsi="Calibri" w:cs="Calibri"/>
          <w:bCs/>
          <w:sz w:val="16"/>
          <w:szCs w:val="16"/>
        </w:rPr>
        <w:t>n</w:t>
      </w:r>
      <w:r w:rsidRPr="00943C71">
        <w:rPr>
          <w:rFonts w:ascii="Calibri" w:hAnsi="Calibri" w:cs="Calibri" w:hint="eastAsia"/>
          <w:bCs/>
          <w:sz w:val="16"/>
          <w:szCs w:val="16"/>
        </w:rPr>
        <w:t>í</w:t>
      </w:r>
      <w:r w:rsidRPr="00943C71">
        <w:rPr>
          <w:rFonts w:ascii="Calibri" w:hAnsi="Calibri" w:cs="Calibri"/>
          <w:bCs/>
          <w:sz w:val="16"/>
          <w:szCs w:val="16"/>
        </w:rPr>
        <w:t xml:space="preserve"> jejich pokyn</w:t>
      </w:r>
      <w:r w:rsidRPr="00943C71">
        <w:rPr>
          <w:rFonts w:ascii="Calibri" w:hAnsi="Calibri" w:cs="Calibri" w:hint="eastAsia"/>
          <w:bCs/>
          <w:sz w:val="16"/>
          <w:szCs w:val="16"/>
        </w:rPr>
        <w:t>ů</w:t>
      </w:r>
      <w:r w:rsidRPr="00943C71">
        <w:rPr>
          <w:rFonts w:ascii="Calibri" w:hAnsi="Calibri" w:cs="Calibri"/>
          <w:bCs/>
          <w:sz w:val="16"/>
          <w:szCs w:val="16"/>
        </w:rPr>
        <w:t>.</w:t>
      </w:r>
    </w:p>
    <w:p w14:paraId="6DF859AA" w14:textId="25AFEA35" w:rsidR="00987A61" w:rsidRPr="00943C71" w:rsidRDefault="008B799E" w:rsidP="00943C71">
      <w:pPr>
        <w:pStyle w:val="Odstavecseseznamem"/>
        <w:numPr>
          <w:ilvl w:val="0"/>
          <w:numId w:val="12"/>
        </w:numPr>
        <w:spacing w:after="0" w:line="240" w:lineRule="auto"/>
        <w:ind w:right="849"/>
        <w:rPr>
          <w:rFonts w:ascii="Calibri" w:hAnsi="Calibri" w:cs="Calibri"/>
          <w:bCs/>
          <w:sz w:val="16"/>
          <w:szCs w:val="16"/>
        </w:rPr>
      </w:pPr>
      <w:r w:rsidRPr="00943C71">
        <w:rPr>
          <w:rFonts w:ascii="Calibri" w:hAnsi="Calibri" w:cs="Calibri"/>
          <w:bCs/>
          <w:sz w:val="16"/>
          <w:szCs w:val="16"/>
        </w:rPr>
        <w:t>Existuje mo</w:t>
      </w:r>
      <w:r w:rsidRPr="00943C71">
        <w:rPr>
          <w:rFonts w:ascii="Calibri" w:hAnsi="Calibri" w:cs="Calibri" w:hint="eastAsia"/>
          <w:bCs/>
          <w:sz w:val="16"/>
          <w:szCs w:val="16"/>
        </w:rPr>
        <w:t>ž</w:t>
      </w:r>
      <w:r w:rsidRPr="00943C71">
        <w:rPr>
          <w:rFonts w:ascii="Calibri" w:hAnsi="Calibri" w:cs="Calibri"/>
          <w:bCs/>
          <w:sz w:val="16"/>
          <w:szCs w:val="16"/>
        </w:rPr>
        <w:t xml:space="preserve">nost, </w:t>
      </w:r>
      <w:r w:rsidRPr="00943C71">
        <w:rPr>
          <w:rFonts w:ascii="Calibri" w:hAnsi="Calibri" w:cs="Calibri" w:hint="eastAsia"/>
          <w:bCs/>
          <w:sz w:val="16"/>
          <w:szCs w:val="16"/>
        </w:rPr>
        <w:t>ž</w:t>
      </w:r>
      <w:r w:rsidRPr="00943C71">
        <w:rPr>
          <w:rFonts w:ascii="Calibri" w:hAnsi="Calibri" w:cs="Calibri"/>
          <w:bCs/>
          <w:sz w:val="16"/>
          <w:szCs w:val="16"/>
        </w:rPr>
        <w:t>e vzorky mohou b</w:t>
      </w:r>
      <w:r w:rsidRPr="00943C71">
        <w:rPr>
          <w:rFonts w:ascii="Calibri" w:hAnsi="Calibri" w:cs="Calibri" w:hint="eastAsia"/>
          <w:bCs/>
          <w:sz w:val="16"/>
          <w:szCs w:val="16"/>
        </w:rPr>
        <w:t>ý</w:t>
      </w:r>
      <w:r w:rsidRPr="00943C71">
        <w:rPr>
          <w:rFonts w:ascii="Calibri" w:hAnsi="Calibri" w:cs="Calibri"/>
          <w:bCs/>
          <w:sz w:val="16"/>
          <w:szCs w:val="16"/>
        </w:rPr>
        <w:t>t infek</w:t>
      </w:r>
      <w:r w:rsidRPr="00943C71">
        <w:rPr>
          <w:rFonts w:ascii="Calibri" w:hAnsi="Calibri" w:cs="Calibri" w:hint="eastAsia"/>
          <w:bCs/>
          <w:sz w:val="16"/>
          <w:szCs w:val="16"/>
        </w:rPr>
        <w:t>č</w:t>
      </w:r>
      <w:r w:rsidRPr="00943C71">
        <w:rPr>
          <w:rFonts w:ascii="Calibri" w:hAnsi="Calibri" w:cs="Calibri"/>
          <w:bCs/>
          <w:sz w:val="16"/>
          <w:szCs w:val="16"/>
        </w:rPr>
        <w:t>n</w:t>
      </w:r>
      <w:r w:rsidRPr="00943C71">
        <w:rPr>
          <w:rFonts w:ascii="Calibri" w:hAnsi="Calibri" w:cs="Calibri" w:hint="eastAsia"/>
          <w:bCs/>
          <w:sz w:val="16"/>
          <w:szCs w:val="16"/>
        </w:rPr>
        <w:t>í</w:t>
      </w:r>
      <w:r w:rsidRPr="00943C71">
        <w:rPr>
          <w:rFonts w:ascii="Calibri" w:hAnsi="Calibri" w:cs="Calibri"/>
          <w:bCs/>
          <w:sz w:val="16"/>
          <w:szCs w:val="16"/>
        </w:rPr>
        <w:t>. Proto by m</w:t>
      </w:r>
      <w:r w:rsidRPr="00943C71">
        <w:rPr>
          <w:rFonts w:ascii="Calibri" w:hAnsi="Calibri" w:cs="Calibri" w:hint="eastAsia"/>
          <w:bCs/>
          <w:sz w:val="16"/>
          <w:szCs w:val="16"/>
        </w:rPr>
        <w:t>ě</w:t>
      </w:r>
      <w:r w:rsidRPr="00943C71">
        <w:rPr>
          <w:rFonts w:ascii="Calibri" w:hAnsi="Calibri" w:cs="Calibri"/>
          <w:bCs/>
          <w:sz w:val="16"/>
          <w:szCs w:val="16"/>
        </w:rPr>
        <w:t>ly b</w:t>
      </w:r>
      <w:r w:rsidRPr="00943C71">
        <w:rPr>
          <w:rFonts w:ascii="Calibri" w:hAnsi="Calibri" w:cs="Calibri" w:hint="eastAsia"/>
          <w:bCs/>
          <w:sz w:val="16"/>
          <w:szCs w:val="16"/>
        </w:rPr>
        <w:t>ý</w:t>
      </w:r>
      <w:r w:rsidRPr="00943C71">
        <w:rPr>
          <w:rFonts w:ascii="Calibri" w:hAnsi="Calibri" w:cs="Calibri"/>
          <w:bCs/>
          <w:sz w:val="16"/>
          <w:szCs w:val="16"/>
        </w:rPr>
        <w:t>t testov</w:t>
      </w:r>
      <w:r w:rsidRPr="00943C71">
        <w:rPr>
          <w:rFonts w:ascii="Calibri" w:hAnsi="Calibri" w:cs="Calibri" w:hint="eastAsia"/>
          <w:bCs/>
          <w:sz w:val="16"/>
          <w:szCs w:val="16"/>
        </w:rPr>
        <w:t>á</w:t>
      </w:r>
      <w:r w:rsidRPr="00943C71">
        <w:rPr>
          <w:rFonts w:ascii="Calibri" w:hAnsi="Calibri" w:cs="Calibri"/>
          <w:bCs/>
          <w:sz w:val="16"/>
          <w:szCs w:val="16"/>
        </w:rPr>
        <w:t>ny v souladu s opat</w:t>
      </w:r>
      <w:r w:rsidRPr="00943C71">
        <w:rPr>
          <w:rFonts w:ascii="Calibri" w:hAnsi="Calibri" w:cs="Calibri" w:hint="eastAsia"/>
          <w:bCs/>
          <w:sz w:val="16"/>
          <w:szCs w:val="16"/>
        </w:rPr>
        <w:t>ř</w:t>
      </w:r>
      <w:r w:rsidRPr="00943C71">
        <w:rPr>
          <w:rFonts w:ascii="Calibri" w:hAnsi="Calibri" w:cs="Calibri"/>
          <w:bCs/>
          <w:sz w:val="16"/>
          <w:szCs w:val="16"/>
        </w:rPr>
        <w:t>en</w:t>
      </w:r>
      <w:r w:rsidRPr="00943C71">
        <w:rPr>
          <w:rFonts w:ascii="Calibri" w:hAnsi="Calibri" w:cs="Calibri" w:hint="eastAsia"/>
          <w:bCs/>
          <w:sz w:val="16"/>
          <w:szCs w:val="16"/>
        </w:rPr>
        <w:t>í</w:t>
      </w:r>
      <w:r w:rsidRPr="00943C71">
        <w:rPr>
          <w:rFonts w:ascii="Calibri" w:hAnsi="Calibri" w:cs="Calibri"/>
          <w:bCs/>
          <w:sz w:val="16"/>
          <w:szCs w:val="16"/>
        </w:rPr>
        <w:t>mi biologick</w:t>
      </w:r>
      <w:r w:rsidRPr="00943C71">
        <w:rPr>
          <w:rFonts w:ascii="Calibri" w:hAnsi="Calibri" w:cs="Calibri" w:hint="eastAsia"/>
          <w:bCs/>
          <w:sz w:val="16"/>
          <w:szCs w:val="16"/>
        </w:rPr>
        <w:t>é</w:t>
      </w:r>
      <w:r w:rsidRPr="00943C71">
        <w:rPr>
          <w:rFonts w:ascii="Calibri" w:hAnsi="Calibri" w:cs="Calibri"/>
          <w:bCs/>
          <w:sz w:val="16"/>
          <w:szCs w:val="16"/>
        </w:rPr>
        <w:t xml:space="preserve"> bezpe</w:t>
      </w:r>
      <w:r w:rsidRPr="00943C71">
        <w:rPr>
          <w:rFonts w:ascii="Calibri" w:hAnsi="Calibri" w:cs="Calibri" w:hint="eastAsia"/>
          <w:bCs/>
          <w:sz w:val="16"/>
          <w:szCs w:val="16"/>
        </w:rPr>
        <w:t>č</w:t>
      </w:r>
      <w:r w:rsidRPr="00943C71">
        <w:rPr>
          <w:rFonts w:ascii="Calibri" w:hAnsi="Calibri" w:cs="Calibri"/>
          <w:bCs/>
          <w:sz w:val="16"/>
          <w:szCs w:val="16"/>
        </w:rPr>
        <w:t>nosti s</w:t>
      </w:r>
      <w:r w:rsidR="00987A61" w:rsidRPr="00943C71">
        <w:rPr>
          <w:rFonts w:ascii="Calibri" w:hAnsi="Calibri" w:cs="Calibri"/>
          <w:bCs/>
          <w:sz w:val="16"/>
          <w:szCs w:val="16"/>
        </w:rPr>
        <w:t> </w:t>
      </w:r>
      <w:r w:rsidRPr="00943C71">
        <w:rPr>
          <w:rFonts w:ascii="Calibri" w:hAnsi="Calibri" w:cs="Calibri"/>
          <w:bCs/>
          <w:sz w:val="16"/>
          <w:szCs w:val="16"/>
        </w:rPr>
        <w:t>pou</w:t>
      </w:r>
      <w:r w:rsidRPr="00943C71">
        <w:rPr>
          <w:rFonts w:ascii="Calibri" w:hAnsi="Calibri" w:cs="Calibri" w:hint="eastAsia"/>
          <w:bCs/>
          <w:sz w:val="16"/>
          <w:szCs w:val="16"/>
        </w:rPr>
        <w:t>ž</w:t>
      </w:r>
      <w:r w:rsidRPr="00943C71">
        <w:rPr>
          <w:rFonts w:ascii="Calibri" w:hAnsi="Calibri" w:cs="Calibri"/>
          <w:bCs/>
          <w:sz w:val="16"/>
          <w:szCs w:val="16"/>
        </w:rPr>
        <w:t>it</w:t>
      </w:r>
      <w:r w:rsidRPr="00943C71">
        <w:rPr>
          <w:rFonts w:ascii="Calibri" w:hAnsi="Calibri" w:cs="Calibri" w:hint="eastAsia"/>
          <w:bCs/>
          <w:sz w:val="16"/>
          <w:szCs w:val="16"/>
        </w:rPr>
        <w:t>í</w:t>
      </w:r>
      <w:r w:rsidRPr="00943C71">
        <w:rPr>
          <w:rFonts w:ascii="Calibri" w:hAnsi="Calibri" w:cs="Calibri"/>
          <w:bCs/>
          <w:sz w:val="16"/>
          <w:szCs w:val="16"/>
        </w:rPr>
        <w:t>m</w:t>
      </w:r>
      <w:r w:rsidR="00987A61" w:rsidRPr="00943C71">
        <w:rPr>
          <w:rFonts w:ascii="Calibri" w:hAnsi="Calibri" w:cs="Calibri"/>
          <w:bCs/>
          <w:sz w:val="16"/>
          <w:szCs w:val="16"/>
        </w:rPr>
        <w:t xml:space="preserve"> </w:t>
      </w:r>
      <w:r w:rsidRPr="00943C71">
        <w:rPr>
          <w:rFonts w:ascii="Calibri" w:hAnsi="Calibri" w:cs="Calibri"/>
          <w:bCs/>
          <w:sz w:val="16"/>
          <w:szCs w:val="16"/>
        </w:rPr>
        <w:t>ochrann</w:t>
      </w:r>
      <w:r w:rsidRPr="00943C71">
        <w:rPr>
          <w:rFonts w:ascii="Calibri" w:hAnsi="Calibri" w:cs="Calibri" w:hint="eastAsia"/>
          <w:bCs/>
          <w:sz w:val="16"/>
          <w:szCs w:val="16"/>
        </w:rPr>
        <w:t>é</w:t>
      </w:r>
      <w:r w:rsidRPr="00943C71">
        <w:rPr>
          <w:rFonts w:ascii="Calibri" w:hAnsi="Calibri" w:cs="Calibri"/>
          <w:bCs/>
          <w:sz w:val="16"/>
          <w:szCs w:val="16"/>
        </w:rPr>
        <w:t>ho od</w:t>
      </w:r>
      <w:r w:rsidRPr="00943C71">
        <w:rPr>
          <w:rFonts w:ascii="Calibri" w:hAnsi="Calibri" w:cs="Calibri" w:hint="eastAsia"/>
          <w:bCs/>
          <w:sz w:val="16"/>
          <w:szCs w:val="16"/>
        </w:rPr>
        <w:t>ě</w:t>
      </w:r>
      <w:r w:rsidRPr="00943C71">
        <w:rPr>
          <w:rFonts w:ascii="Calibri" w:hAnsi="Calibri" w:cs="Calibri"/>
          <w:bCs/>
          <w:sz w:val="16"/>
          <w:szCs w:val="16"/>
        </w:rPr>
        <w:t>vu</w:t>
      </w:r>
      <w:r w:rsidR="00943C71" w:rsidRPr="00943C71">
        <w:rPr>
          <w:rFonts w:ascii="Calibri" w:hAnsi="Calibri" w:cs="Calibri"/>
          <w:bCs/>
          <w:sz w:val="16"/>
          <w:szCs w:val="16"/>
        </w:rPr>
        <w:t>.</w:t>
      </w:r>
    </w:p>
    <w:p w14:paraId="2A971149" w14:textId="77777777" w:rsidR="00987A61" w:rsidRPr="00943C71" w:rsidRDefault="008B799E" w:rsidP="00943C71">
      <w:pPr>
        <w:pStyle w:val="Odstavecseseznamem"/>
        <w:numPr>
          <w:ilvl w:val="0"/>
          <w:numId w:val="12"/>
        </w:numPr>
        <w:spacing w:after="0" w:line="240" w:lineRule="auto"/>
        <w:ind w:right="849"/>
        <w:rPr>
          <w:rFonts w:ascii="Calibri" w:hAnsi="Calibri" w:cs="Calibri"/>
          <w:bCs/>
          <w:sz w:val="16"/>
          <w:szCs w:val="16"/>
        </w:rPr>
      </w:pPr>
      <w:r w:rsidRPr="00943C71">
        <w:rPr>
          <w:rFonts w:ascii="Calibri" w:hAnsi="Calibri" w:cs="Calibri"/>
          <w:bCs/>
          <w:sz w:val="16"/>
          <w:szCs w:val="16"/>
        </w:rPr>
        <w:t>Testovac</w:t>
      </w:r>
      <w:r w:rsidRPr="00943C71">
        <w:rPr>
          <w:rFonts w:ascii="Calibri" w:hAnsi="Calibri" w:cs="Calibri" w:hint="eastAsia"/>
          <w:bCs/>
          <w:sz w:val="16"/>
          <w:szCs w:val="16"/>
        </w:rPr>
        <w:t>í</w:t>
      </w:r>
      <w:r w:rsidRPr="00943C71">
        <w:rPr>
          <w:rFonts w:ascii="Calibri" w:hAnsi="Calibri" w:cs="Calibri"/>
          <w:bCs/>
          <w:sz w:val="16"/>
          <w:szCs w:val="16"/>
        </w:rPr>
        <w:t xml:space="preserve"> soupravy mus</w:t>
      </w:r>
      <w:r w:rsidRPr="00943C71">
        <w:rPr>
          <w:rFonts w:ascii="Calibri" w:hAnsi="Calibri" w:cs="Calibri" w:hint="eastAsia"/>
          <w:bCs/>
          <w:sz w:val="16"/>
          <w:szCs w:val="16"/>
        </w:rPr>
        <w:t>í</w:t>
      </w:r>
      <w:r w:rsidRPr="00943C71">
        <w:rPr>
          <w:rFonts w:ascii="Calibri" w:hAnsi="Calibri" w:cs="Calibri"/>
          <w:bCs/>
          <w:sz w:val="16"/>
          <w:szCs w:val="16"/>
        </w:rPr>
        <w:t xml:space="preserve"> z</w:t>
      </w:r>
      <w:r w:rsidRPr="00943C71">
        <w:rPr>
          <w:rFonts w:ascii="Calibri" w:hAnsi="Calibri" w:cs="Calibri" w:hint="eastAsia"/>
          <w:bCs/>
          <w:sz w:val="16"/>
          <w:szCs w:val="16"/>
        </w:rPr>
        <w:t>ů</w:t>
      </w:r>
      <w:r w:rsidRPr="00943C71">
        <w:rPr>
          <w:rFonts w:ascii="Calibri" w:hAnsi="Calibri" w:cs="Calibri"/>
          <w:bCs/>
          <w:sz w:val="16"/>
          <w:szCs w:val="16"/>
        </w:rPr>
        <w:t>stat v uzav</w:t>
      </w:r>
      <w:r w:rsidRPr="00943C71">
        <w:rPr>
          <w:rFonts w:ascii="Calibri" w:hAnsi="Calibri" w:cs="Calibri" w:hint="eastAsia"/>
          <w:bCs/>
          <w:sz w:val="16"/>
          <w:szCs w:val="16"/>
        </w:rPr>
        <w:t>ř</w:t>
      </w:r>
      <w:r w:rsidRPr="00943C71">
        <w:rPr>
          <w:rFonts w:ascii="Calibri" w:hAnsi="Calibri" w:cs="Calibri"/>
          <w:bCs/>
          <w:sz w:val="16"/>
          <w:szCs w:val="16"/>
        </w:rPr>
        <w:t>en</w:t>
      </w:r>
      <w:r w:rsidRPr="00943C71">
        <w:rPr>
          <w:rFonts w:ascii="Calibri" w:hAnsi="Calibri" w:cs="Calibri" w:hint="eastAsia"/>
          <w:bCs/>
          <w:sz w:val="16"/>
          <w:szCs w:val="16"/>
        </w:rPr>
        <w:t>é</w:t>
      </w:r>
      <w:r w:rsidRPr="00943C71">
        <w:rPr>
          <w:rFonts w:ascii="Calibri" w:hAnsi="Calibri" w:cs="Calibri"/>
          <w:bCs/>
          <w:sz w:val="16"/>
          <w:szCs w:val="16"/>
        </w:rPr>
        <w:t>m obalu, dokud nejsou p</w:t>
      </w:r>
      <w:r w:rsidRPr="00943C71">
        <w:rPr>
          <w:rFonts w:ascii="Calibri" w:hAnsi="Calibri" w:cs="Calibri" w:hint="eastAsia"/>
          <w:bCs/>
          <w:sz w:val="16"/>
          <w:szCs w:val="16"/>
        </w:rPr>
        <w:t>ř</w:t>
      </w:r>
      <w:r w:rsidRPr="00943C71">
        <w:rPr>
          <w:rFonts w:ascii="Calibri" w:hAnsi="Calibri" w:cs="Calibri"/>
          <w:bCs/>
          <w:sz w:val="16"/>
          <w:szCs w:val="16"/>
        </w:rPr>
        <w:t>ipraveny k pou</w:t>
      </w:r>
      <w:r w:rsidRPr="00943C71">
        <w:rPr>
          <w:rFonts w:ascii="Calibri" w:hAnsi="Calibri" w:cs="Calibri" w:hint="eastAsia"/>
          <w:bCs/>
          <w:sz w:val="16"/>
          <w:szCs w:val="16"/>
        </w:rPr>
        <w:t>ž</w:t>
      </w:r>
      <w:r w:rsidRPr="00943C71">
        <w:rPr>
          <w:rFonts w:ascii="Calibri" w:hAnsi="Calibri" w:cs="Calibri"/>
          <w:bCs/>
          <w:sz w:val="16"/>
          <w:szCs w:val="16"/>
        </w:rPr>
        <w:t>it</w:t>
      </w:r>
      <w:r w:rsidRPr="00943C71">
        <w:rPr>
          <w:rFonts w:ascii="Calibri" w:hAnsi="Calibri" w:cs="Calibri" w:hint="eastAsia"/>
          <w:bCs/>
          <w:sz w:val="16"/>
          <w:szCs w:val="16"/>
        </w:rPr>
        <w:t>í</w:t>
      </w:r>
      <w:r w:rsidRPr="00943C71">
        <w:rPr>
          <w:rFonts w:ascii="Calibri" w:hAnsi="Calibri" w:cs="Calibri"/>
          <w:bCs/>
          <w:sz w:val="16"/>
          <w:szCs w:val="16"/>
        </w:rPr>
        <w:t>.</w:t>
      </w:r>
    </w:p>
    <w:p w14:paraId="39E6F2E5" w14:textId="77777777" w:rsidR="00987A61" w:rsidRPr="00943C71" w:rsidRDefault="008B799E" w:rsidP="00943C71">
      <w:pPr>
        <w:pStyle w:val="Odstavecseseznamem"/>
        <w:numPr>
          <w:ilvl w:val="0"/>
          <w:numId w:val="12"/>
        </w:numPr>
        <w:spacing w:after="0" w:line="240" w:lineRule="auto"/>
        <w:ind w:right="849"/>
        <w:rPr>
          <w:rFonts w:ascii="Calibri" w:hAnsi="Calibri" w:cs="Calibri"/>
          <w:bCs/>
          <w:sz w:val="16"/>
          <w:szCs w:val="16"/>
        </w:rPr>
      </w:pPr>
      <w:r w:rsidRPr="00943C71">
        <w:rPr>
          <w:rFonts w:ascii="Calibri" w:hAnsi="Calibri" w:cs="Calibri"/>
          <w:bCs/>
          <w:sz w:val="16"/>
          <w:szCs w:val="16"/>
        </w:rPr>
        <w:t>Pokud je obal po</w:t>
      </w:r>
      <w:r w:rsidRPr="00943C71">
        <w:rPr>
          <w:rFonts w:ascii="Calibri" w:hAnsi="Calibri" w:cs="Calibri" w:hint="eastAsia"/>
          <w:bCs/>
          <w:sz w:val="16"/>
          <w:szCs w:val="16"/>
        </w:rPr>
        <w:t>š</w:t>
      </w:r>
      <w:r w:rsidRPr="00943C71">
        <w:rPr>
          <w:rFonts w:ascii="Calibri" w:hAnsi="Calibri" w:cs="Calibri"/>
          <w:bCs/>
          <w:sz w:val="16"/>
          <w:szCs w:val="16"/>
        </w:rPr>
        <w:t>kozen, testovac</w:t>
      </w:r>
      <w:r w:rsidRPr="00943C71">
        <w:rPr>
          <w:rFonts w:ascii="Calibri" w:hAnsi="Calibri" w:cs="Calibri" w:hint="eastAsia"/>
          <w:bCs/>
          <w:sz w:val="16"/>
          <w:szCs w:val="16"/>
        </w:rPr>
        <w:t>í</w:t>
      </w:r>
      <w:r w:rsidRPr="00943C71">
        <w:rPr>
          <w:rFonts w:ascii="Calibri" w:hAnsi="Calibri" w:cs="Calibri"/>
          <w:bCs/>
          <w:sz w:val="16"/>
          <w:szCs w:val="16"/>
        </w:rPr>
        <w:t xml:space="preserve"> sadu nepou</w:t>
      </w:r>
      <w:r w:rsidRPr="00943C71">
        <w:rPr>
          <w:rFonts w:ascii="Calibri" w:hAnsi="Calibri" w:cs="Calibri" w:hint="eastAsia"/>
          <w:bCs/>
          <w:sz w:val="16"/>
          <w:szCs w:val="16"/>
        </w:rPr>
        <w:t>ží</w:t>
      </w:r>
      <w:r w:rsidRPr="00943C71">
        <w:rPr>
          <w:rFonts w:ascii="Calibri" w:hAnsi="Calibri" w:cs="Calibri"/>
          <w:bCs/>
          <w:sz w:val="16"/>
          <w:szCs w:val="16"/>
        </w:rPr>
        <w:t>vejte</w:t>
      </w:r>
    </w:p>
    <w:p w14:paraId="49CF45AB" w14:textId="77777777" w:rsidR="00987A61" w:rsidRPr="00943C71" w:rsidRDefault="008B799E" w:rsidP="00943C71">
      <w:pPr>
        <w:pStyle w:val="Odstavecseseznamem"/>
        <w:numPr>
          <w:ilvl w:val="0"/>
          <w:numId w:val="12"/>
        </w:numPr>
        <w:spacing w:after="0" w:line="240" w:lineRule="auto"/>
        <w:ind w:right="849"/>
        <w:rPr>
          <w:rFonts w:ascii="Calibri" w:hAnsi="Calibri" w:cs="Calibri"/>
          <w:bCs/>
          <w:sz w:val="16"/>
          <w:szCs w:val="16"/>
        </w:rPr>
      </w:pPr>
      <w:r w:rsidRPr="00943C71">
        <w:rPr>
          <w:rFonts w:ascii="Calibri" w:hAnsi="Calibri" w:cs="Calibri"/>
          <w:bCs/>
          <w:sz w:val="16"/>
          <w:szCs w:val="16"/>
        </w:rPr>
        <w:t>Nepou</w:t>
      </w:r>
      <w:r w:rsidRPr="00943C71">
        <w:rPr>
          <w:rFonts w:ascii="Calibri" w:hAnsi="Calibri" w:cs="Calibri" w:hint="eastAsia"/>
          <w:bCs/>
          <w:sz w:val="16"/>
          <w:szCs w:val="16"/>
        </w:rPr>
        <w:t>ží</w:t>
      </w:r>
      <w:r w:rsidRPr="00943C71">
        <w:rPr>
          <w:rFonts w:ascii="Calibri" w:hAnsi="Calibri" w:cs="Calibri"/>
          <w:bCs/>
          <w:sz w:val="16"/>
          <w:szCs w:val="16"/>
        </w:rPr>
        <w:t>vejte opakovan</w:t>
      </w:r>
      <w:r w:rsidRPr="00943C71">
        <w:rPr>
          <w:rFonts w:ascii="Calibri" w:hAnsi="Calibri" w:cs="Calibri" w:hint="eastAsia"/>
          <w:bCs/>
          <w:sz w:val="16"/>
          <w:szCs w:val="16"/>
        </w:rPr>
        <w:t>ě</w:t>
      </w:r>
      <w:r w:rsidRPr="00943C71">
        <w:rPr>
          <w:rFonts w:ascii="Calibri" w:hAnsi="Calibri" w:cs="Calibri"/>
          <w:bCs/>
          <w:sz w:val="16"/>
          <w:szCs w:val="16"/>
        </w:rPr>
        <w:t xml:space="preserve"> sou</w:t>
      </w:r>
      <w:r w:rsidRPr="00943C71">
        <w:rPr>
          <w:rFonts w:ascii="Calibri" w:hAnsi="Calibri" w:cs="Calibri" w:hint="eastAsia"/>
          <w:bCs/>
          <w:sz w:val="16"/>
          <w:szCs w:val="16"/>
        </w:rPr>
        <w:t>čá</w:t>
      </w:r>
      <w:r w:rsidRPr="00943C71">
        <w:rPr>
          <w:rFonts w:ascii="Calibri" w:hAnsi="Calibri" w:cs="Calibri"/>
          <w:bCs/>
          <w:sz w:val="16"/>
          <w:szCs w:val="16"/>
        </w:rPr>
        <w:t>sti testovac</w:t>
      </w:r>
      <w:r w:rsidRPr="00943C71">
        <w:rPr>
          <w:rFonts w:ascii="Calibri" w:hAnsi="Calibri" w:cs="Calibri" w:hint="eastAsia"/>
          <w:bCs/>
          <w:sz w:val="16"/>
          <w:szCs w:val="16"/>
        </w:rPr>
        <w:t>í</w:t>
      </w:r>
      <w:r w:rsidRPr="00943C71">
        <w:rPr>
          <w:rFonts w:ascii="Calibri" w:hAnsi="Calibri" w:cs="Calibri"/>
          <w:bCs/>
          <w:sz w:val="16"/>
          <w:szCs w:val="16"/>
        </w:rPr>
        <w:t xml:space="preserve"> sady.</w:t>
      </w:r>
    </w:p>
    <w:p w14:paraId="273233AD" w14:textId="77777777" w:rsidR="00987A61" w:rsidRPr="00943C71" w:rsidRDefault="008B799E" w:rsidP="00943C71">
      <w:pPr>
        <w:pStyle w:val="Odstavecseseznamem"/>
        <w:numPr>
          <w:ilvl w:val="0"/>
          <w:numId w:val="12"/>
        </w:numPr>
        <w:spacing w:after="0" w:line="240" w:lineRule="auto"/>
        <w:ind w:right="849"/>
        <w:rPr>
          <w:rFonts w:ascii="Calibri" w:hAnsi="Calibri" w:cs="Calibri"/>
          <w:bCs/>
          <w:sz w:val="16"/>
          <w:szCs w:val="16"/>
        </w:rPr>
      </w:pPr>
      <w:r w:rsidRPr="00943C71">
        <w:rPr>
          <w:rFonts w:ascii="Calibri" w:hAnsi="Calibri" w:cs="Calibri"/>
          <w:bCs/>
          <w:sz w:val="16"/>
          <w:szCs w:val="16"/>
        </w:rPr>
        <w:t>V</w:t>
      </w:r>
      <w:r w:rsidRPr="00943C71">
        <w:rPr>
          <w:rFonts w:ascii="Calibri" w:hAnsi="Calibri" w:cs="Calibri" w:hint="eastAsia"/>
          <w:bCs/>
          <w:sz w:val="16"/>
          <w:szCs w:val="16"/>
        </w:rPr>
        <w:t>š</w:t>
      </w:r>
      <w:r w:rsidRPr="00943C71">
        <w:rPr>
          <w:rFonts w:ascii="Calibri" w:hAnsi="Calibri" w:cs="Calibri"/>
          <w:bCs/>
          <w:sz w:val="16"/>
          <w:szCs w:val="16"/>
        </w:rPr>
        <w:t xml:space="preserve">echna </w:t>
      </w:r>
      <w:r w:rsidRPr="00943C71">
        <w:rPr>
          <w:rFonts w:ascii="Calibri" w:hAnsi="Calibri" w:cs="Calibri" w:hint="eastAsia"/>
          <w:bCs/>
          <w:sz w:val="16"/>
          <w:szCs w:val="16"/>
        </w:rPr>
        <w:t>č</w:t>
      </w:r>
      <w:r w:rsidRPr="00943C71">
        <w:rPr>
          <w:rFonts w:ascii="Calibri" w:hAnsi="Calibri" w:cs="Calibri"/>
          <w:bCs/>
          <w:sz w:val="16"/>
          <w:szCs w:val="16"/>
        </w:rPr>
        <w:t>inidla mus</w:t>
      </w:r>
      <w:r w:rsidRPr="00943C71">
        <w:rPr>
          <w:rFonts w:ascii="Calibri" w:hAnsi="Calibri" w:cs="Calibri" w:hint="eastAsia"/>
          <w:bCs/>
          <w:sz w:val="16"/>
          <w:szCs w:val="16"/>
        </w:rPr>
        <w:t>í</w:t>
      </w:r>
      <w:r w:rsidRPr="00943C71">
        <w:rPr>
          <w:rFonts w:ascii="Calibri" w:hAnsi="Calibri" w:cs="Calibri"/>
          <w:bCs/>
          <w:sz w:val="16"/>
          <w:szCs w:val="16"/>
        </w:rPr>
        <w:t xml:space="preserve"> m</w:t>
      </w:r>
      <w:r w:rsidRPr="00943C71">
        <w:rPr>
          <w:rFonts w:ascii="Calibri" w:hAnsi="Calibri" w:cs="Calibri" w:hint="eastAsia"/>
          <w:bCs/>
          <w:sz w:val="16"/>
          <w:szCs w:val="16"/>
        </w:rPr>
        <w:t>í</w:t>
      </w:r>
      <w:r w:rsidRPr="00943C71">
        <w:rPr>
          <w:rFonts w:ascii="Calibri" w:hAnsi="Calibri" w:cs="Calibri"/>
          <w:bCs/>
          <w:sz w:val="16"/>
          <w:szCs w:val="16"/>
        </w:rPr>
        <w:t>t p</w:t>
      </w:r>
      <w:r w:rsidRPr="00943C71">
        <w:rPr>
          <w:rFonts w:ascii="Calibri" w:hAnsi="Calibri" w:cs="Calibri" w:hint="eastAsia"/>
          <w:bCs/>
          <w:sz w:val="16"/>
          <w:szCs w:val="16"/>
        </w:rPr>
        <w:t>ř</w:t>
      </w:r>
      <w:r w:rsidRPr="00943C71">
        <w:rPr>
          <w:rFonts w:ascii="Calibri" w:hAnsi="Calibri" w:cs="Calibri"/>
          <w:bCs/>
          <w:sz w:val="16"/>
          <w:szCs w:val="16"/>
        </w:rPr>
        <w:t>ed proveden</w:t>
      </w:r>
      <w:r w:rsidRPr="00943C71">
        <w:rPr>
          <w:rFonts w:ascii="Calibri" w:hAnsi="Calibri" w:cs="Calibri" w:hint="eastAsia"/>
          <w:bCs/>
          <w:sz w:val="16"/>
          <w:szCs w:val="16"/>
        </w:rPr>
        <w:t>í</w:t>
      </w:r>
      <w:r w:rsidRPr="00943C71">
        <w:rPr>
          <w:rFonts w:ascii="Calibri" w:hAnsi="Calibri" w:cs="Calibri"/>
          <w:bCs/>
          <w:sz w:val="16"/>
          <w:szCs w:val="16"/>
        </w:rPr>
        <w:t>m testu pokojovou teplotu</w:t>
      </w:r>
    </w:p>
    <w:p w14:paraId="182C5267" w14:textId="77777777" w:rsidR="00987A61" w:rsidRPr="00943C71" w:rsidRDefault="008B799E" w:rsidP="00943C71">
      <w:pPr>
        <w:pStyle w:val="Odstavecseseznamem"/>
        <w:numPr>
          <w:ilvl w:val="0"/>
          <w:numId w:val="12"/>
        </w:numPr>
        <w:spacing w:after="0" w:line="240" w:lineRule="auto"/>
        <w:ind w:right="849"/>
        <w:rPr>
          <w:rFonts w:ascii="Calibri" w:hAnsi="Calibri" w:cs="Calibri"/>
          <w:bCs/>
          <w:sz w:val="16"/>
          <w:szCs w:val="16"/>
        </w:rPr>
      </w:pPr>
      <w:r w:rsidRPr="00943C71">
        <w:rPr>
          <w:rFonts w:ascii="Calibri" w:hAnsi="Calibri" w:cs="Calibri"/>
          <w:bCs/>
          <w:sz w:val="16"/>
          <w:szCs w:val="16"/>
        </w:rPr>
        <w:t>Nepou</w:t>
      </w:r>
      <w:r w:rsidRPr="00943C71">
        <w:rPr>
          <w:rFonts w:ascii="Calibri" w:hAnsi="Calibri" w:cs="Calibri" w:hint="eastAsia"/>
          <w:bCs/>
          <w:sz w:val="16"/>
          <w:szCs w:val="16"/>
        </w:rPr>
        <w:t>ží</w:t>
      </w:r>
      <w:r w:rsidRPr="00943C71">
        <w:rPr>
          <w:rFonts w:ascii="Calibri" w:hAnsi="Calibri" w:cs="Calibri"/>
          <w:bCs/>
          <w:sz w:val="16"/>
          <w:szCs w:val="16"/>
        </w:rPr>
        <w:t>vejte soupravu po uplynut</w:t>
      </w:r>
      <w:r w:rsidRPr="00943C71">
        <w:rPr>
          <w:rFonts w:ascii="Calibri" w:hAnsi="Calibri" w:cs="Calibri" w:hint="eastAsia"/>
          <w:bCs/>
          <w:sz w:val="16"/>
          <w:szCs w:val="16"/>
        </w:rPr>
        <w:t>í</w:t>
      </w:r>
      <w:r w:rsidRPr="00943C71">
        <w:rPr>
          <w:rFonts w:ascii="Calibri" w:hAnsi="Calibri" w:cs="Calibri"/>
          <w:bCs/>
          <w:sz w:val="16"/>
          <w:szCs w:val="16"/>
        </w:rPr>
        <w:t xml:space="preserve"> doby pou</w:t>
      </w:r>
      <w:r w:rsidRPr="00943C71">
        <w:rPr>
          <w:rFonts w:ascii="Calibri" w:hAnsi="Calibri" w:cs="Calibri" w:hint="eastAsia"/>
          <w:bCs/>
          <w:sz w:val="16"/>
          <w:szCs w:val="16"/>
        </w:rPr>
        <w:t>ž</w:t>
      </w:r>
      <w:r w:rsidRPr="00943C71">
        <w:rPr>
          <w:rFonts w:ascii="Calibri" w:hAnsi="Calibri" w:cs="Calibri"/>
          <w:bCs/>
          <w:sz w:val="16"/>
          <w:szCs w:val="16"/>
        </w:rPr>
        <w:t>itelnosti uveden</w:t>
      </w:r>
      <w:r w:rsidRPr="00943C71">
        <w:rPr>
          <w:rFonts w:ascii="Calibri" w:hAnsi="Calibri" w:cs="Calibri" w:hint="eastAsia"/>
          <w:bCs/>
          <w:sz w:val="16"/>
          <w:szCs w:val="16"/>
        </w:rPr>
        <w:t>é</w:t>
      </w:r>
      <w:r w:rsidRPr="00943C71">
        <w:rPr>
          <w:rFonts w:ascii="Calibri" w:hAnsi="Calibri" w:cs="Calibri"/>
          <w:bCs/>
          <w:sz w:val="16"/>
          <w:szCs w:val="16"/>
        </w:rPr>
        <w:t xml:space="preserve"> na </w:t>
      </w:r>
      <w:r w:rsidRPr="00943C71">
        <w:rPr>
          <w:rFonts w:ascii="Calibri" w:hAnsi="Calibri" w:cs="Calibri" w:hint="eastAsia"/>
          <w:bCs/>
          <w:sz w:val="16"/>
          <w:szCs w:val="16"/>
        </w:rPr>
        <w:t>š</w:t>
      </w:r>
      <w:r w:rsidRPr="00943C71">
        <w:rPr>
          <w:rFonts w:ascii="Calibri" w:hAnsi="Calibri" w:cs="Calibri"/>
          <w:bCs/>
          <w:sz w:val="16"/>
          <w:szCs w:val="16"/>
        </w:rPr>
        <w:t>t</w:t>
      </w:r>
      <w:r w:rsidRPr="00943C71">
        <w:rPr>
          <w:rFonts w:ascii="Calibri" w:hAnsi="Calibri" w:cs="Calibri" w:hint="eastAsia"/>
          <w:bCs/>
          <w:sz w:val="16"/>
          <w:szCs w:val="16"/>
        </w:rPr>
        <w:t>í</w:t>
      </w:r>
      <w:r w:rsidRPr="00943C71">
        <w:rPr>
          <w:rFonts w:ascii="Calibri" w:hAnsi="Calibri" w:cs="Calibri"/>
          <w:bCs/>
          <w:sz w:val="16"/>
          <w:szCs w:val="16"/>
        </w:rPr>
        <w:t>tku.</w:t>
      </w:r>
    </w:p>
    <w:p w14:paraId="399D3DEC" w14:textId="745E7145" w:rsidR="00987A61" w:rsidRPr="00943C71" w:rsidRDefault="008B799E" w:rsidP="00943C71">
      <w:pPr>
        <w:pStyle w:val="Odstavecseseznamem"/>
        <w:numPr>
          <w:ilvl w:val="0"/>
          <w:numId w:val="12"/>
        </w:numPr>
        <w:spacing w:after="0" w:line="240" w:lineRule="auto"/>
        <w:ind w:right="849"/>
        <w:rPr>
          <w:rFonts w:ascii="Calibri" w:hAnsi="Calibri" w:cs="Calibri"/>
          <w:bCs/>
          <w:sz w:val="16"/>
          <w:szCs w:val="16"/>
        </w:rPr>
      </w:pPr>
      <w:r w:rsidRPr="00943C71">
        <w:rPr>
          <w:rFonts w:ascii="Calibri" w:hAnsi="Calibri" w:cs="Calibri"/>
          <w:bCs/>
          <w:sz w:val="16"/>
          <w:szCs w:val="16"/>
        </w:rPr>
        <w:t>Komponenty v t</w:t>
      </w:r>
      <w:r w:rsidRPr="00943C71">
        <w:rPr>
          <w:rFonts w:ascii="Calibri" w:hAnsi="Calibri" w:cs="Calibri" w:hint="eastAsia"/>
          <w:bCs/>
          <w:sz w:val="16"/>
          <w:szCs w:val="16"/>
        </w:rPr>
        <w:t>é</w:t>
      </w:r>
      <w:r w:rsidRPr="00943C71">
        <w:rPr>
          <w:rFonts w:ascii="Calibri" w:hAnsi="Calibri" w:cs="Calibri"/>
          <w:bCs/>
          <w:sz w:val="16"/>
          <w:szCs w:val="16"/>
        </w:rPr>
        <w:t>to sad</w:t>
      </w:r>
      <w:r w:rsidRPr="00943C71">
        <w:rPr>
          <w:rFonts w:ascii="Calibri" w:hAnsi="Calibri" w:cs="Calibri" w:hint="eastAsia"/>
          <w:bCs/>
          <w:sz w:val="16"/>
          <w:szCs w:val="16"/>
        </w:rPr>
        <w:t>ě</w:t>
      </w:r>
      <w:r w:rsidRPr="00943C71">
        <w:rPr>
          <w:rFonts w:ascii="Calibri" w:hAnsi="Calibri" w:cs="Calibri"/>
          <w:bCs/>
          <w:sz w:val="16"/>
          <w:szCs w:val="16"/>
        </w:rPr>
        <w:t xml:space="preserve"> byly testov</w:t>
      </w:r>
      <w:r w:rsidRPr="00943C71">
        <w:rPr>
          <w:rFonts w:ascii="Calibri" w:hAnsi="Calibri" w:cs="Calibri" w:hint="eastAsia"/>
          <w:bCs/>
          <w:sz w:val="16"/>
          <w:szCs w:val="16"/>
        </w:rPr>
        <w:t>á</w:t>
      </w:r>
      <w:r w:rsidRPr="00943C71">
        <w:rPr>
          <w:rFonts w:ascii="Calibri" w:hAnsi="Calibri" w:cs="Calibri"/>
          <w:bCs/>
          <w:sz w:val="16"/>
          <w:szCs w:val="16"/>
        </w:rPr>
        <w:t>ny kontrolou kvality jako standardn</w:t>
      </w:r>
      <w:r w:rsidRPr="00943C71">
        <w:rPr>
          <w:rFonts w:ascii="Calibri" w:hAnsi="Calibri" w:cs="Calibri" w:hint="eastAsia"/>
          <w:bCs/>
          <w:sz w:val="16"/>
          <w:szCs w:val="16"/>
        </w:rPr>
        <w:t>í</w:t>
      </w:r>
      <w:r w:rsidRPr="00943C71">
        <w:rPr>
          <w:rFonts w:ascii="Calibri" w:hAnsi="Calibri" w:cs="Calibri"/>
          <w:bCs/>
          <w:sz w:val="16"/>
          <w:szCs w:val="16"/>
        </w:rPr>
        <w:t xml:space="preserve"> </w:t>
      </w:r>
      <w:r w:rsidR="00FE1D24" w:rsidRPr="00943C71">
        <w:rPr>
          <w:rFonts w:ascii="Calibri" w:hAnsi="Calibri" w:cs="Calibri"/>
          <w:bCs/>
          <w:sz w:val="16"/>
          <w:szCs w:val="16"/>
        </w:rPr>
        <w:t>jednotka šarže.</w:t>
      </w:r>
    </w:p>
    <w:p w14:paraId="422CDE41" w14:textId="77777777" w:rsidR="00987A61" w:rsidRPr="00943C71" w:rsidRDefault="008B799E" w:rsidP="00943C71">
      <w:pPr>
        <w:pStyle w:val="Odstavecseseznamem"/>
        <w:numPr>
          <w:ilvl w:val="0"/>
          <w:numId w:val="12"/>
        </w:numPr>
        <w:spacing w:after="0" w:line="240" w:lineRule="auto"/>
        <w:ind w:right="849"/>
        <w:rPr>
          <w:rFonts w:ascii="Calibri" w:hAnsi="Calibri" w:cs="Calibri"/>
          <w:bCs/>
          <w:sz w:val="16"/>
          <w:szCs w:val="16"/>
        </w:rPr>
      </w:pPr>
      <w:r w:rsidRPr="00943C71">
        <w:rPr>
          <w:rFonts w:ascii="Calibri" w:hAnsi="Calibri" w:cs="Calibri"/>
          <w:bCs/>
          <w:sz w:val="16"/>
          <w:szCs w:val="16"/>
        </w:rPr>
        <w:t>Nem</w:t>
      </w:r>
      <w:r w:rsidRPr="00943C71">
        <w:rPr>
          <w:rFonts w:ascii="Calibri" w:hAnsi="Calibri" w:cs="Calibri" w:hint="eastAsia"/>
          <w:bCs/>
          <w:sz w:val="16"/>
          <w:szCs w:val="16"/>
        </w:rPr>
        <w:t>í</w:t>
      </w:r>
      <w:r w:rsidRPr="00943C71">
        <w:rPr>
          <w:rFonts w:ascii="Calibri" w:hAnsi="Calibri" w:cs="Calibri"/>
          <w:bCs/>
          <w:sz w:val="16"/>
          <w:szCs w:val="16"/>
        </w:rPr>
        <w:t>chejte komponenty z r</w:t>
      </w:r>
      <w:r w:rsidRPr="00943C71">
        <w:rPr>
          <w:rFonts w:ascii="Calibri" w:hAnsi="Calibri" w:cs="Calibri" w:hint="eastAsia"/>
          <w:bCs/>
          <w:sz w:val="16"/>
          <w:szCs w:val="16"/>
        </w:rPr>
        <w:t>ů</w:t>
      </w:r>
      <w:r w:rsidRPr="00943C71">
        <w:rPr>
          <w:rFonts w:ascii="Calibri" w:hAnsi="Calibri" w:cs="Calibri"/>
          <w:bCs/>
          <w:sz w:val="16"/>
          <w:szCs w:val="16"/>
        </w:rPr>
        <w:t>zn</w:t>
      </w:r>
      <w:r w:rsidRPr="00943C71">
        <w:rPr>
          <w:rFonts w:ascii="Calibri" w:hAnsi="Calibri" w:cs="Calibri" w:hint="eastAsia"/>
          <w:bCs/>
          <w:sz w:val="16"/>
          <w:szCs w:val="16"/>
        </w:rPr>
        <w:t>ý</w:t>
      </w:r>
      <w:r w:rsidRPr="00943C71">
        <w:rPr>
          <w:rFonts w:ascii="Calibri" w:hAnsi="Calibri" w:cs="Calibri"/>
          <w:bCs/>
          <w:sz w:val="16"/>
          <w:szCs w:val="16"/>
        </w:rPr>
        <w:t xml:space="preserve">ch </w:t>
      </w:r>
      <w:r w:rsidRPr="00943C71">
        <w:rPr>
          <w:rFonts w:ascii="Calibri" w:hAnsi="Calibri" w:cs="Calibri" w:hint="eastAsia"/>
          <w:bCs/>
          <w:sz w:val="16"/>
          <w:szCs w:val="16"/>
        </w:rPr>
        <w:t>čí</w:t>
      </w:r>
      <w:r w:rsidRPr="00943C71">
        <w:rPr>
          <w:rFonts w:ascii="Calibri" w:hAnsi="Calibri" w:cs="Calibri"/>
          <w:bCs/>
          <w:sz w:val="16"/>
          <w:szCs w:val="16"/>
        </w:rPr>
        <w:t xml:space="preserve">sel </w:t>
      </w:r>
      <w:r w:rsidRPr="00943C71">
        <w:rPr>
          <w:rFonts w:ascii="Calibri" w:hAnsi="Calibri" w:cs="Calibri" w:hint="eastAsia"/>
          <w:bCs/>
          <w:sz w:val="16"/>
          <w:szCs w:val="16"/>
        </w:rPr>
        <w:t>š</w:t>
      </w:r>
      <w:r w:rsidRPr="00943C71">
        <w:rPr>
          <w:rFonts w:ascii="Calibri" w:hAnsi="Calibri" w:cs="Calibri"/>
          <w:bCs/>
          <w:sz w:val="16"/>
          <w:szCs w:val="16"/>
        </w:rPr>
        <w:t>ar</w:t>
      </w:r>
      <w:r w:rsidRPr="00943C71">
        <w:rPr>
          <w:rFonts w:ascii="Calibri" w:hAnsi="Calibri" w:cs="Calibri" w:hint="eastAsia"/>
          <w:bCs/>
          <w:sz w:val="16"/>
          <w:szCs w:val="16"/>
        </w:rPr>
        <w:t>ží</w:t>
      </w:r>
      <w:r w:rsidRPr="00943C71">
        <w:rPr>
          <w:rFonts w:ascii="Calibri" w:hAnsi="Calibri" w:cs="Calibri"/>
          <w:bCs/>
          <w:sz w:val="16"/>
          <w:szCs w:val="16"/>
        </w:rPr>
        <w:t>.</w:t>
      </w:r>
    </w:p>
    <w:p w14:paraId="49E92030" w14:textId="68CFA331" w:rsidR="00943C71" w:rsidRDefault="00413F62" w:rsidP="00943C71">
      <w:pPr>
        <w:pStyle w:val="Odstavecseseznamem"/>
        <w:numPr>
          <w:ilvl w:val="0"/>
          <w:numId w:val="12"/>
        </w:numPr>
        <w:spacing w:after="0" w:line="240" w:lineRule="auto"/>
        <w:ind w:right="849"/>
        <w:rPr>
          <w:rFonts w:ascii="Calibri" w:hAnsi="Calibri" w:cs="Calibri"/>
          <w:bCs/>
          <w:sz w:val="16"/>
          <w:szCs w:val="16"/>
        </w:rPr>
      </w:pPr>
      <w:r w:rsidRPr="00943C71">
        <w:rPr>
          <w:rFonts w:ascii="Calibri" w:hAnsi="Calibri" w:cs="Calibri"/>
          <w:bCs/>
          <w:sz w:val="16"/>
          <w:szCs w:val="16"/>
        </w:rPr>
        <w:t>Nedot</w:t>
      </w:r>
      <w:r w:rsidRPr="00943C71">
        <w:rPr>
          <w:rFonts w:ascii="Calibri" w:hAnsi="Calibri" w:cs="Calibri" w:hint="eastAsia"/>
          <w:bCs/>
          <w:sz w:val="16"/>
          <w:szCs w:val="16"/>
        </w:rPr>
        <w:t>ý</w:t>
      </w:r>
      <w:r w:rsidRPr="00943C71">
        <w:rPr>
          <w:rFonts w:ascii="Calibri" w:hAnsi="Calibri" w:cs="Calibri"/>
          <w:bCs/>
          <w:sz w:val="16"/>
          <w:szCs w:val="16"/>
        </w:rPr>
        <w:t>kejte se odkryt</w:t>
      </w:r>
      <w:r w:rsidRPr="00943C71">
        <w:rPr>
          <w:rFonts w:ascii="Calibri" w:hAnsi="Calibri" w:cs="Calibri" w:hint="eastAsia"/>
          <w:bCs/>
          <w:sz w:val="16"/>
          <w:szCs w:val="16"/>
        </w:rPr>
        <w:t>é</w:t>
      </w:r>
      <w:r w:rsidRPr="00943C71">
        <w:rPr>
          <w:rFonts w:ascii="Calibri" w:hAnsi="Calibri" w:cs="Calibri"/>
          <w:bCs/>
          <w:sz w:val="16"/>
          <w:szCs w:val="16"/>
        </w:rPr>
        <w:t xml:space="preserve"> membr</w:t>
      </w:r>
      <w:r w:rsidRPr="00943C71">
        <w:rPr>
          <w:rFonts w:ascii="Calibri" w:hAnsi="Calibri" w:cs="Calibri" w:hint="eastAsia"/>
          <w:bCs/>
          <w:sz w:val="16"/>
          <w:szCs w:val="16"/>
        </w:rPr>
        <w:t>á</w:t>
      </w:r>
      <w:r w:rsidRPr="00943C71">
        <w:rPr>
          <w:rFonts w:ascii="Calibri" w:hAnsi="Calibri" w:cs="Calibri"/>
          <w:bCs/>
          <w:sz w:val="16"/>
          <w:szCs w:val="16"/>
        </w:rPr>
        <w:t xml:space="preserve">ny v oknech </w:t>
      </w:r>
      <w:r w:rsidR="000F7930" w:rsidRPr="00943C71">
        <w:rPr>
          <w:rFonts w:ascii="Calibri" w:hAnsi="Calibri" w:cs="Calibri"/>
          <w:bCs/>
          <w:sz w:val="16"/>
          <w:szCs w:val="16"/>
        </w:rPr>
        <w:t>testovací kazety.</w:t>
      </w:r>
    </w:p>
    <w:p w14:paraId="710B535F" w14:textId="77777777" w:rsidR="00943C71" w:rsidRDefault="00413F62" w:rsidP="00943C71">
      <w:pPr>
        <w:pStyle w:val="Odstavecseseznamem"/>
        <w:numPr>
          <w:ilvl w:val="0"/>
          <w:numId w:val="12"/>
        </w:numPr>
        <w:spacing w:after="0" w:line="240" w:lineRule="auto"/>
        <w:ind w:right="849"/>
        <w:rPr>
          <w:rFonts w:ascii="Calibri" w:hAnsi="Calibri" w:cs="Calibri"/>
          <w:bCs/>
          <w:sz w:val="16"/>
          <w:szCs w:val="16"/>
        </w:rPr>
      </w:pPr>
      <w:r w:rsidRPr="00943C71">
        <w:rPr>
          <w:rFonts w:ascii="Calibri" w:hAnsi="Calibri" w:cs="Calibri"/>
          <w:bCs/>
          <w:sz w:val="16"/>
          <w:szCs w:val="16"/>
        </w:rPr>
        <w:t>Neadekv</w:t>
      </w:r>
      <w:r w:rsidRPr="00943C71">
        <w:rPr>
          <w:rFonts w:ascii="Calibri" w:hAnsi="Calibri" w:cs="Calibri" w:hint="eastAsia"/>
          <w:bCs/>
          <w:sz w:val="16"/>
          <w:szCs w:val="16"/>
        </w:rPr>
        <w:t>á</w:t>
      </w:r>
      <w:r w:rsidRPr="00943C71">
        <w:rPr>
          <w:rFonts w:ascii="Calibri" w:hAnsi="Calibri" w:cs="Calibri"/>
          <w:bCs/>
          <w:sz w:val="16"/>
          <w:szCs w:val="16"/>
        </w:rPr>
        <w:t>tn</w:t>
      </w:r>
      <w:r w:rsidRPr="00943C71">
        <w:rPr>
          <w:rFonts w:ascii="Calibri" w:hAnsi="Calibri" w:cs="Calibri" w:hint="eastAsia"/>
          <w:bCs/>
          <w:sz w:val="16"/>
          <w:szCs w:val="16"/>
        </w:rPr>
        <w:t>í</w:t>
      </w:r>
      <w:r w:rsidRPr="00943C71">
        <w:rPr>
          <w:rFonts w:ascii="Calibri" w:hAnsi="Calibri" w:cs="Calibri"/>
          <w:bCs/>
          <w:sz w:val="16"/>
          <w:szCs w:val="16"/>
        </w:rPr>
        <w:t xml:space="preserve"> nebo nevhodn</w:t>
      </w:r>
      <w:r w:rsidRPr="00943C71">
        <w:rPr>
          <w:rFonts w:ascii="Calibri" w:hAnsi="Calibri" w:cs="Calibri" w:hint="eastAsia"/>
          <w:bCs/>
          <w:sz w:val="16"/>
          <w:szCs w:val="16"/>
        </w:rPr>
        <w:t>ý</w:t>
      </w:r>
      <w:r w:rsidRPr="00943C71">
        <w:rPr>
          <w:rFonts w:ascii="Calibri" w:hAnsi="Calibri" w:cs="Calibri"/>
          <w:bCs/>
          <w:sz w:val="16"/>
          <w:szCs w:val="16"/>
        </w:rPr>
        <w:t xml:space="preserve"> odb</w:t>
      </w:r>
      <w:r w:rsidRPr="00943C71">
        <w:rPr>
          <w:rFonts w:ascii="Calibri" w:hAnsi="Calibri" w:cs="Calibri" w:hint="eastAsia"/>
          <w:bCs/>
          <w:sz w:val="16"/>
          <w:szCs w:val="16"/>
        </w:rPr>
        <w:t>ě</w:t>
      </w:r>
      <w:r w:rsidRPr="00943C71">
        <w:rPr>
          <w:rFonts w:ascii="Calibri" w:hAnsi="Calibri" w:cs="Calibri"/>
          <w:bCs/>
          <w:sz w:val="16"/>
          <w:szCs w:val="16"/>
        </w:rPr>
        <w:t>r, skladov</w:t>
      </w:r>
      <w:r w:rsidRPr="00943C71">
        <w:rPr>
          <w:rFonts w:ascii="Calibri" w:hAnsi="Calibri" w:cs="Calibri" w:hint="eastAsia"/>
          <w:bCs/>
          <w:sz w:val="16"/>
          <w:szCs w:val="16"/>
        </w:rPr>
        <w:t>á</w:t>
      </w:r>
      <w:r w:rsidRPr="00943C71">
        <w:rPr>
          <w:rFonts w:ascii="Calibri" w:hAnsi="Calibri" w:cs="Calibri"/>
          <w:bCs/>
          <w:sz w:val="16"/>
          <w:szCs w:val="16"/>
        </w:rPr>
        <w:t>n</w:t>
      </w:r>
      <w:r w:rsidRPr="00943C71">
        <w:rPr>
          <w:rFonts w:ascii="Calibri" w:hAnsi="Calibri" w:cs="Calibri" w:hint="eastAsia"/>
          <w:bCs/>
          <w:sz w:val="16"/>
          <w:szCs w:val="16"/>
        </w:rPr>
        <w:t>í</w:t>
      </w:r>
      <w:r w:rsidRPr="00943C71">
        <w:rPr>
          <w:rFonts w:ascii="Calibri" w:hAnsi="Calibri" w:cs="Calibri"/>
          <w:bCs/>
          <w:sz w:val="16"/>
          <w:szCs w:val="16"/>
        </w:rPr>
        <w:t xml:space="preserve"> a p</w:t>
      </w:r>
      <w:r w:rsidRPr="00943C71">
        <w:rPr>
          <w:rFonts w:ascii="Calibri" w:hAnsi="Calibri" w:cs="Calibri" w:hint="eastAsia"/>
          <w:bCs/>
          <w:sz w:val="16"/>
          <w:szCs w:val="16"/>
        </w:rPr>
        <w:t>ř</w:t>
      </w:r>
      <w:r w:rsidRPr="00943C71">
        <w:rPr>
          <w:rFonts w:ascii="Calibri" w:hAnsi="Calibri" w:cs="Calibri"/>
          <w:bCs/>
          <w:sz w:val="16"/>
          <w:szCs w:val="16"/>
        </w:rPr>
        <w:t>eprava vzork</w:t>
      </w:r>
      <w:r w:rsidRPr="00943C71">
        <w:rPr>
          <w:rFonts w:ascii="Calibri" w:hAnsi="Calibri" w:cs="Calibri" w:hint="eastAsia"/>
          <w:bCs/>
          <w:sz w:val="16"/>
          <w:szCs w:val="16"/>
        </w:rPr>
        <w:t>ů</w:t>
      </w:r>
      <w:r w:rsidRPr="00943C71">
        <w:rPr>
          <w:rFonts w:ascii="Calibri" w:hAnsi="Calibri" w:cs="Calibri"/>
          <w:bCs/>
          <w:sz w:val="16"/>
          <w:szCs w:val="16"/>
        </w:rPr>
        <w:t xml:space="preserve"> m</w:t>
      </w:r>
      <w:r w:rsidRPr="00943C71">
        <w:rPr>
          <w:rFonts w:ascii="Calibri" w:hAnsi="Calibri" w:cs="Calibri" w:hint="eastAsia"/>
          <w:bCs/>
          <w:sz w:val="16"/>
          <w:szCs w:val="16"/>
        </w:rPr>
        <w:t>ůž</w:t>
      </w:r>
      <w:r w:rsidRPr="00943C71">
        <w:rPr>
          <w:rFonts w:ascii="Calibri" w:hAnsi="Calibri" w:cs="Calibri"/>
          <w:bCs/>
          <w:sz w:val="16"/>
          <w:szCs w:val="16"/>
        </w:rPr>
        <w:t>e v</w:t>
      </w:r>
      <w:r w:rsidRPr="00943C71">
        <w:rPr>
          <w:rFonts w:ascii="Calibri" w:hAnsi="Calibri" w:cs="Calibri" w:hint="eastAsia"/>
          <w:bCs/>
          <w:sz w:val="16"/>
          <w:szCs w:val="16"/>
        </w:rPr>
        <w:t>é</w:t>
      </w:r>
      <w:r w:rsidRPr="00943C71">
        <w:rPr>
          <w:rFonts w:ascii="Calibri" w:hAnsi="Calibri" w:cs="Calibri"/>
          <w:bCs/>
          <w:sz w:val="16"/>
          <w:szCs w:val="16"/>
        </w:rPr>
        <w:t>st k fale</w:t>
      </w:r>
      <w:r w:rsidRPr="00943C71">
        <w:rPr>
          <w:rFonts w:ascii="Calibri" w:hAnsi="Calibri" w:cs="Calibri" w:hint="eastAsia"/>
          <w:bCs/>
          <w:sz w:val="16"/>
          <w:szCs w:val="16"/>
        </w:rPr>
        <w:t>š</w:t>
      </w:r>
      <w:r w:rsidRPr="00943C71">
        <w:rPr>
          <w:rFonts w:ascii="Calibri" w:hAnsi="Calibri" w:cs="Calibri"/>
          <w:bCs/>
          <w:sz w:val="16"/>
          <w:szCs w:val="16"/>
        </w:rPr>
        <w:t>n</w:t>
      </w:r>
      <w:r w:rsidRPr="00943C71">
        <w:rPr>
          <w:rFonts w:ascii="Calibri" w:hAnsi="Calibri" w:cs="Calibri" w:hint="eastAsia"/>
          <w:bCs/>
          <w:sz w:val="16"/>
          <w:szCs w:val="16"/>
        </w:rPr>
        <w:t>ý</w:t>
      </w:r>
      <w:r w:rsidRPr="00943C71">
        <w:rPr>
          <w:rFonts w:ascii="Calibri" w:hAnsi="Calibri" w:cs="Calibri"/>
          <w:bCs/>
          <w:sz w:val="16"/>
          <w:szCs w:val="16"/>
        </w:rPr>
        <w:t>m v</w:t>
      </w:r>
      <w:r w:rsidRPr="00943C71">
        <w:rPr>
          <w:rFonts w:ascii="Calibri" w:hAnsi="Calibri" w:cs="Calibri" w:hint="eastAsia"/>
          <w:bCs/>
          <w:sz w:val="16"/>
          <w:szCs w:val="16"/>
        </w:rPr>
        <w:t>ý</w:t>
      </w:r>
      <w:r w:rsidRPr="00943C71">
        <w:rPr>
          <w:rFonts w:ascii="Calibri" w:hAnsi="Calibri" w:cs="Calibri"/>
          <w:bCs/>
          <w:sz w:val="16"/>
          <w:szCs w:val="16"/>
        </w:rPr>
        <w:t>sledk</w:t>
      </w:r>
      <w:r w:rsidRPr="00943C71">
        <w:rPr>
          <w:rFonts w:ascii="Calibri" w:hAnsi="Calibri" w:cs="Calibri" w:hint="eastAsia"/>
          <w:bCs/>
          <w:sz w:val="16"/>
          <w:szCs w:val="16"/>
        </w:rPr>
        <w:t>ů</w:t>
      </w:r>
      <w:r w:rsidRPr="00943C71">
        <w:rPr>
          <w:rFonts w:ascii="Calibri" w:hAnsi="Calibri" w:cs="Calibri"/>
          <w:bCs/>
          <w:sz w:val="16"/>
          <w:szCs w:val="16"/>
        </w:rPr>
        <w:t>m testu.</w:t>
      </w:r>
      <w:r w:rsidR="00943C71" w:rsidRPr="00943C71">
        <w:rPr>
          <w:rFonts w:ascii="Calibri" w:hAnsi="Calibri" w:cs="Calibri"/>
          <w:bCs/>
          <w:sz w:val="16"/>
          <w:szCs w:val="16"/>
        </w:rPr>
        <w:t xml:space="preserve"> </w:t>
      </w:r>
    </w:p>
    <w:p w14:paraId="68519E18" w14:textId="51C1AB75" w:rsidR="000F7930" w:rsidRPr="00DE3C75" w:rsidRDefault="00413F62" w:rsidP="00943C71">
      <w:pPr>
        <w:pStyle w:val="Odstavecseseznamem"/>
        <w:numPr>
          <w:ilvl w:val="0"/>
          <w:numId w:val="12"/>
        </w:numPr>
        <w:rPr>
          <w:b/>
        </w:rPr>
      </w:pPr>
      <w:r w:rsidRPr="00943C71">
        <w:rPr>
          <w:rFonts w:ascii="Calibri" w:hAnsi="Calibri" w:cs="Calibri"/>
          <w:bCs/>
          <w:sz w:val="16"/>
          <w:szCs w:val="16"/>
        </w:rPr>
        <w:t>S likvidací vzorků, zařízení a činidel je třeba zacházet jako s infekčním materiálem.</w:t>
      </w:r>
      <w:r w:rsidR="00FE1D24" w:rsidRPr="00943C71">
        <w:rPr>
          <w:rFonts w:ascii="Calibri" w:hAnsi="Calibri" w:cs="Calibri"/>
          <w:bCs/>
          <w:sz w:val="16"/>
          <w:szCs w:val="16"/>
        </w:rPr>
        <w:t xml:space="preserve"> Veterinární diagnostické soupravy, všechny použité destičky, vzorky, všechny zpracované materiály, vybavení a spotřební materiál musí být dekontaminovány dekontaminačními metodami a následně považovány za</w:t>
      </w:r>
      <w:r w:rsidR="00964F7B">
        <w:rPr>
          <w:rFonts w:ascii="Calibri" w:hAnsi="Calibri" w:cs="Calibri"/>
          <w:bCs/>
          <w:sz w:val="16"/>
          <w:szCs w:val="16"/>
        </w:rPr>
        <w:t> </w:t>
      </w:r>
      <w:bookmarkStart w:id="0" w:name="_GoBack"/>
      <w:bookmarkEnd w:id="0"/>
      <w:r w:rsidR="00012266">
        <w:rPr>
          <w:rFonts w:ascii="Calibri" w:hAnsi="Calibri" w:cs="Calibri"/>
          <w:bCs/>
          <w:sz w:val="16"/>
          <w:szCs w:val="16"/>
        </w:rPr>
        <w:t>„</w:t>
      </w:r>
      <w:r w:rsidR="00FE1D24" w:rsidRPr="00943C71">
        <w:rPr>
          <w:rFonts w:ascii="Calibri" w:hAnsi="Calibri" w:cs="Calibri"/>
          <w:bCs/>
          <w:sz w:val="16"/>
          <w:szCs w:val="16"/>
        </w:rPr>
        <w:t>zdravotnický odpad“ a</w:t>
      </w:r>
      <w:r w:rsidR="00DE3C75">
        <w:rPr>
          <w:rFonts w:ascii="Calibri" w:hAnsi="Calibri" w:cs="Calibri"/>
          <w:bCs/>
          <w:sz w:val="16"/>
          <w:szCs w:val="16"/>
        </w:rPr>
        <w:t> </w:t>
      </w:r>
      <w:r w:rsidR="00FE1D24" w:rsidRPr="00943C71">
        <w:rPr>
          <w:rFonts w:ascii="Calibri" w:hAnsi="Calibri" w:cs="Calibri"/>
          <w:bCs/>
          <w:sz w:val="16"/>
          <w:szCs w:val="16"/>
        </w:rPr>
        <w:t>zlikvidovány v souladu s místními právními předpisy.</w:t>
      </w:r>
    </w:p>
    <w:p w14:paraId="64B7730F" w14:textId="6CC60407" w:rsidR="00DE3C75" w:rsidRDefault="00DE3C75" w:rsidP="00DE3C75">
      <w:pPr>
        <w:pStyle w:val="Odstavecseseznamem"/>
        <w:ind w:left="785"/>
        <w:rPr>
          <w:b/>
        </w:rPr>
      </w:pPr>
    </w:p>
    <w:p w14:paraId="03956ADF" w14:textId="163196E6" w:rsidR="00DE3C75" w:rsidRDefault="00DE3C75" w:rsidP="00DE3C75">
      <w:pPr>
        <w:pStyle w:val="Odstavecseseznamem"/>
        <w:ind w:left="785"/>
        <w:rPr>
          <w:b/>
        </w:rPr>
      </w:pPr>
    </w:p>
    <w:p w14:paraId="0776BDA4" w14:textId="77777777" w:rsidR="00DE3C75" w:rsidRDefault="00DE3C75" w:rsidP="00DE3C75">
      <w:pPr>
        <w:pStyle w:val="Odstavecseseznamem"/>
        <w:ind w:left="785"/>
        <w:rPr>
          <w:b/>
        </w:rPr>
      </w:pPr>
    </w:p>
    <w:p w14:paraId="15BD6F51" w14:textId="7155E603" w:rsidR="00336DD1" w:rsidRDefault="009911F0" w:rsidP="005B5B27">
      <w:pPr>
        <w:spacing w:after="0" w:line="240" w:lineRule="auto"/>
        <w:ind w:right="849"/>
        <w:rPr>
          <w:b/>
          <w:bCs/>
          <w:sz w:val="16"/>
          <w:szCs w:val="16"/>
        </w:rPr>
      </w:pPr>
      <w:r w:rsidRPr="00987A61">
        <w:rPr>
          <w:b/>
          <w:bCs/>
          <w:sz w:val="16"/>
          <w:szCs w:val="16"/>
        </w:rPr>
        <w:t>POUŽITÉ SYMBOLY</w:t>
      </w:r>
    </w:p>
    <w:p w14:paraId="0765EC17" w14:textId="77777777" w:rsidR="00DE3C75" w:rsidRDefault="00DE3C75" w:rsidP="005B5B27">
      <w:pPr>
        <w:spacing w:after="0" w:line="240" w:lineRule="auto"/>
        <w:ind w:right="849"/>
        <w:rPr>
          <w:b/>
          <w:bCs/>
          <w:sz w:val="16"/>
          <w:szCs w:val="16"/>
        </w:rPr>
      </w:pPr>
    </w:p>
    <w:p w14:paraId="0A3C3FAF" w14:textId="67C03781" w:rsidR="009911F0" w:rsidRDefault="00330D0F" w:rsidP="005B5B27">
      <w:pPr>
        <w:spacing w:after="0" w:line="240" w:lineRule="auto"/>
        <w:ind w:right="849"/>
        <w:rPr>
          <w:b/>
          <w:bCs/>
          <w:sz w:val="16"/>
          <w:szCs w:val="16"/>
        </w:rPr>
      </w:pPr>
      <w:r>
        <w:rPr>
          <w:b/>
          <w:bCs/>
          <w:noProof/>
          <w:sz w:val="16"/>
          <w:szCs w:val="16"/>
        </w:rPr>
        <mc:AlternateContent>
          <mc:Choice Requires="wps">
            <w:drawing>
              <wp:anchor distT="0" distB="0" distL="114300" distR="114300" simplePos="0" relativeHeight="251677696" behindDoc="0" locked="0" layoutInCell="1" allowOverlap="1" wp14:anchorId="5D4F23CC" wp14:editId="32D2F800">
                <wp:simplePos x="0" y="0"/>
                <wp:positionH relativeFrom="column">
                  <wp:posOffset>853440</wp:posOffset>
                </wp:positionH>
                <wp:positionV relativeFrom="paragraph">
                  <wp:posOffset>3112411</wp:posOffset>
                </wp:positionV>
                <wp:extent cx="747395" cy="273961"/>
                <wp:effectExtent l="0" t="0" r="0" b="0"/>
                <wp:wrapNone/>
                <wp:docPr id="222066034" name="Textové pole 1"/>
                <wp:cNvGraphicFramePr/>
                <a:graphic xmlns:a="http://schemas.openxmlformats.org/drawingml/2006/main">
                  <a:graphicData uri="http://schemas.microsoft.com/office/word/2010/wordprocessingShape">
                    <wps:wsp>
                      <wps:cNvSpPr txBox="1"/>
                      <wps:spPr>
                        <a:xfrm>
                          <a:off x="0" y="0"/>
                          <a:ext cx="747395" cy="273961"/>
                        </a:xfrm>
                        <a:prstGeom prst="rect">
                          <a:avLst/>
                        </a:prstGeom>
                        <a:solidFill>
                          <a:sysClr val="window" lastClr="FFFFFF"/>
                        </a:solidFill>
                        <a:ln w="6350">
                          <a:noFill/>
                        </a:ln>
                      </wps:spPr>
                      <wps:txbx>
                        <w:txbxContent>
                          <w:p w14:paraId="2A43F493" w14:textId="143AF485" w:rsidR="0057595E" w:rsidRPr="0057595E" w:rsidRDefault="0057595E" w:rsidP="0057595E">
                            <w:pPr>
                              <w:rPr>
                                <w:b/>
                                <w:bCs/>
                                <w:sz w:val="12"/>
                                <w:szCs w:val="12"/>
                              </w:rPr>
                            </w:pPr>
                            <w:r>
                              <w:rPr>
                                <w:b/>
                                <w:bCs/>
                                <w:sz w:val="12"/>
                                <w:szCs w:val="12"/>
                              </w:rPr>
                              <w:t>Skladovat ve vlhkosti 40-60%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F23CC" id="_x0000_t202" coordsize="21600,21600" o:spt="202" path="m,l,21600r21600,l21600,xe">
                <v:stroke joinstyle="miter"/>
                <v:path gradientshapeok="t" o:connecttype="rect"/>
              </v:shapetype>
              <v:shape id="Textové pole 1" o:spid="_x0000_s1026" type="#_x0000_t202" style="position:absolute;margin-left:67.2pt;margin-top:245.05pt;width:58.85pt;height:2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" fillcolor="window" stroked="f" strokeweight=".5pt">
                <v:textbox>
                  <w:txbxContent>
                    <w:p w14:paraId="2A43F493" w14:textId="143AF485" w:rsidR="0057595E" w:rsidRPr="0057595E" w:rsidRDefault="0057595E" w:rsidP="0057595E">
                      <w:pPr>
                        <w:rPr>
                          <w:b/>
                          <w:bCs/>
                          <w:sz w:val="12"/>
                          <w:szCs w:val="12"/>
                        </w:rPr>
                      </w:pPr>
                      <w:r>
                        <w:rPr>
                          <w:b/>
                          <w:bCs/>
                          <w:sz w:val="12"/>
                          <w:szCs w:val="12"/>
                        </w:rPr>
                        <w:t>Skladovat ve vlhkosti 40-60%</w:t>
                      </w:r>
                    </w:p>
                  </w:txbxContent>
                </v:textbox>
              </v:shape>
            </w:pict>
          </mc:Fallback>
        </mc:AlternateContent>
      </w:r>
      <w:r>
        <w:rPr>
          <w:b/>
          <w:bCs/>
          <w:noProof/>
          <w:sz w:val="16"/>
          <w:szCs w:val="16"/>
        </w:rPr>
        <mc:AlternateContent>
          <mc:Choice Requires="wps">
            <w:drawing>
              <wp:anchor distT="0" distB="0" distL="114300" distR="114300" simplePos="0" relativeHeight="251694080" behindDoc="0" locked="0" layoutInCell="1" allowOverlap="1" wp14:anchorId="4747A63A" wp14:editId="673F287B">
                <wp:simplePos x="0" y="0"/>
                <wp:positionH relativeFrom="column">
                  <wp:posOffset>2245277</wp:posOffset>
                </wp:positionH>
                <wp:positionV relativeFrom="paragraph">
                  <wp:posOffset>2699301</wp:posOffset>
                </wp:positionV>
                <wp:extent cx="707390" cy="381663"/>
                <wp:effectExtent l="0" t="0" r="0" b="0"/>
                <wp:wrapNone/>
                <wp:docPr id="1009898896" name="Textové pole 1"/>
                <wp:cNvGraphicFramePr/>
                <a:graphic xmlns:a="http://schemas.openxmlformats.org/drawingml/2006/main">
                  <a:graphicData uri="http://schemas.microsoft.com/office/word/2010/wordprocessingShape">
                    <wps:wsp>
                      <wps:cNvSpPr txBox="1"/>
                      <wps:spPr>
                        <a:xfrm>
                          <a:off x="0" y="0"/>
                          <a:ext cx="707390" cy="381663"/>
                        </a:xfrm>
                        <a:prstGeom prst="rect">
                          <a:avLst/>
                        </a:prstGeom>
                        <a:solidFill>
                          <a:sysClr val="window" lastClr="FFFFFF"/>
                        </a:solidFill>
                        <a:ln w="6350">
                          <a:noFill/>
                        </a:ln>
                      </wps:spPr>
                      <wps:txbx>
                        <w:txbxContent>
                          <w:p w14:paraId="578C3270" w14:textId="5C3B814D" w:rsidR="0057595E" w:rsidRPr="0057595E" w:rsidRDefault="00330D0F" w:rsidP="0057595E">
                            <w:pPr>
                              <w:rPr>
                                <w:b/>
                                <w:bCs/>
                                <w:sz w:val="12"/>
                                <w:szCs w:val="12"/>
                              </w:rPr>
                            </w:pPr>
                            <w:r>
                              <w:rPr>
                                <w:b/>
                                <w:bCs/>
                                <w:sz w:val="12"/>
                                <w:szCs w:val="12"/>
                              </w:rPr>
                              <w:t>Nepoužívejte když je obal poškozen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7A63A" id="_x0000_s1027" type="#_x0000_t202" style="position:absolute;margin-left:176.8pt;margin-top:212.55pt;width:55.7pt;height:30.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" fillcolor="window" stroked="f" strokeweight=".5pt">
                <v:textbox>
                  <w:txbxContent>
                    <w:p w14:paraId="578C3270" w14:textId="5C3B814D" w:rsidR="0057595E" w:rsidRPr="0057595E" w:rsidRDefault="00330D0F" w:rsidP="0057595E">
                      <w:pPr>
                        <w:rPr>
                          <w:b/>
                          <w:bCs/>
                          <w:sz w:val="12"/>
                          <w:szCs w:val="12"/>
                        </w:rPr>
                      </w:pPr>
                      <w:r>
                        <w:rPr>
                          <w:b/>
                          <w:bCs/>
                          <w:sz w:val="12"/>
                          <w:szCs w:val="12"/>
                        </w:rPr>
                        <w:t>Nepoužívejte když je obal poškozen</w:t>
                      </w:r>
                    </w:p>
                  </w:txbxContent>
                </v:textbox>
              </v:shape>
            </w:pict>
          </mc:Fallback>
        </mc:AlternateContent>
      </w:r>
      <w:r>
        <w:rPr>
          <w:b/>
          <w:bCs/>
          <w:noProof/>
          <w:sz w:val="16"/>
          <w:szCs w:val="16"/>
        </w:rPr>
        <mc:AlternateContent>
          <mc:Choice Requires="wps">
            <w:drawing>
              <wp:anchor distT="0" distB="0" distL="114300" distR="114300" simplePos="0" relativeHeight="251687936" behindDoc="0" locked="0" layoutInCell="1" allowOverlap="1" wp14:anchorId="5ADFFD0F" wp14:editId="28FC0274">
                <wp:simplePos x="0" y="0"/>
                <wp:positionH relativeFrom="column">
                  <wp:posOffset>2221423</wp:posOffset>
                </wp:positionH>
                <wp:positionV relativeFrom="paragraph">
                  <wp:posOffset>1705390</wp:posOffset>
                </wp:positionV>
                <wp:extent cx="747395" cy="278296"/>
                <wp:effectExtent l="0" t="0" r="0" b="7620"/>
                <wp:wrapNone/>
                <wp:docPr id="1179923756" name="Textové pole 1"/>
                <wp:cNvGraphicFramePr/>
                <a:graphic xmlns:a="http://schemas.openxmlformats.org/drawingml/2006/main">
                  <a:graphicData uri="http://schemas.microsoft.com/office/word/2010/wordprocessingShape">
                    <wps:wsp>
                      <wps:cNvSpPr txBox="1"/>
                      <wps:spPr>
                        <a:xfrm>
                          <a:off x="0" y="0"/>
                          <a:ext cx="747395" cy="278296"/>
                        </a:xfrm>
                        <a:prstGeom prst="rect">
                          <a:avLst/>
                        </a:prstGeom>
                        <a:solidFill>
                          <a:sysClr val="window" lastClr="FFFFFF"/>
                        </a:solidFill>
                        <a:ln w="6350">
                          <a:noFill/>
                        </a:ln>
                      </wps:spPr>
                      <wps:txbx>
                        <w:txbxContent>
                          <w:p w14:paraId="4C770F14" w14:textId="22C68565" w:rsidR="0057595E" w:rsidRPr="0057595E" w:rsidRDefault="0057595E" w:rsidP="0057595E">
                            <w:pPr>
                              <w:rPr>
                                <w:b/>
                                <w:bCs/>
                                <w:sz w:val="12"/>
                                <w:szCs w:val="12"/>
                              </w:rPr>
                            </w:pPr>
                            <w:r>
                              <w:rPr>
                                <w:b/>
                                <w:bCs/>
                                <w:sz w:val="12"/>
                                <w:szCs w:val="12"/>
                              </w:rPr>
                              <w:t>Pouze na jedno použití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FFD0F" id="_x0000_s1028" type="#_x0000_t202" style="position:absolute;margin-left:174.9pt;margin-top:134.3pt;width:58.85pt;height:2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" fillcolor="window" stroked="f" strokeweight=".5pt">
                <v:textbox>
                  <w:txbxContent>
                    <w:p w14:paraId="4C770F14" w14:textId="22C68565" w:rsidR="0057595E" w:rsidRPr="0057595E" w:rsidRDefault="0057595E" w:rsidP="0057595E">
                      <w:pPr>
                        <w:rPr>
                          <w:b/>
                          <w:bCs/>
                          <w:sz w:val="12"/>
                          <w:szCs w:val="12"/>
                        </w:rPr>
                      </w:pPr>
                      <w:r>
                        <w:rPr>
                          <w:b/>
                          <w:bCs/>
                          <w:sz w:val="12"/>
                          <w:szCs w:val="12"/>
                        </w:rPr>
                        <w:t>Pouze na jedno použití</w:t>
                      </w:r>
                    </w:p>
                  </w:txbxContent>
                </v:textbox>
              </v:shape>
            </w:pict>
          </mc:Fallback>
        </mc:AlternateContent>
      </w:r>
      <w:r w:rsidR="0057595E">
        <w:rPr>
          <w:b/>
          <w:bCs/>
          <w:noProof/>
          <w:sz w:val="16"/>
          <w:szCs w:val="16"/>
        </w:rPr>
        <mc:AlternateContent>
          <mc:Choice Requires="wps">
            <w:drawing>
              <wp:anchor distT="0" distB="0" distL="114300" distR="114300" simplePos="0" relativeHeight="251673600" behindDoc="0" locked="0" layoutInCell="1" allowOverlap="1" wp14:anchorId="2E47B45F" wp14:editId="482D73AB">
                <wp:simplePos x="0" y="0"/>
                <wp:positionH relativeFrom="column">
                  <wp:posOffset>885604</wp:posOffset>
                </wp:positionH>
                <wp:positionV relativeFrom="paragraph">
                  <wp:posOffset>2301737</wp:posOffset>
                </wp:positionV>
                <wp:extent cx="747395" cy="269958"/>
                <wp:effectExtent l="0" t="0" r="0" b="0"/>
                <wp:wrapNone/>
                <wp:docPr id="1361906072" name="Textové pole 1"/>
                <wp:cNvGraphicFramePr/>
                <a:graphic xmlns:a="http://schemas.openxmlformats.org/drawingml/2006/main">
                  <a:graphicData uri="http://schemas.microsoft.com/office/word/2010/wordprocessingShape">
                    <wps:wsp>
                      <wps:cNvSpPr txBox="1"/>
                      <wps:spPr>
                        <a:xfrm>
                          <a:off x="0" y="0"/>
                          <a:ext cx="747395" cy="269958"/>
                        </a:xfrm>
                        <a:prstGeom prst="rect">
                          <a:avLst/>
                        </a:prstGeom>
                        <a:solidFill>
                          <a:sysClr val="window" lastClr="FFFFFF"/>
                        </a:solidFill>
                        <a:ln w="6350">
                          <a:noFill/>
                        </a:ln>
                      </wps:spPr>
                      <wps:txbx>
                        <w:txbxContent>
                          <w:p w14:paraId="3AEF45E4" w14:textId="0F96F014" w:rsidR="0057595E" w:rsidRPr="0057595E" w:rsidRDefault="0057595E" w:rsidP="0057595E">
                            <w:pPr>
                              <w:rPr>
                                <w:b/>
                                <w:bCs/>
                                <w:sz w:val="12"/>
                                <w:szCs w:val="12"/>
                              </w:rPr>
                            </w:pPr>
                            <w:r>
                              <w:rPr>
                                <w:b/>
                                <w:bCs/>
                                <w:sz w:val="12"/>
                                <w:szCs w:val="12"/>
                              </w:rPr>
                              <w:t>Nevystavujte slunci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7B45F" id="_x0000_s1029" type="#_x0000_t202" style="position:absolute;margin-left:69.75pt;margin-top:181.25pt;width:58.85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" fillcolor="window" stroked="f" strokeweight=".5pt">
                <v:textbox>
                  <w:txbxContent>
                    <w:p w14:paraId="3AEF45E4" w14:textId="0F96F014" w:rsidR="0057595E" w:rsidRPr="0057595E" w:rsidRDefault="0057595E" w:rsidP="0057595E">
                      <w:pPr>
                        <w:rPr>
                          <w:b/>
                          <w:bCs/>
                          <w:sz w:val="12"/>
                          <w:szCs w:val="12"/>
                        </w:rPr>
                      </w:pPr>
                      <w:r>
                        <w:rPr>
                          <w:b/>
                          <w:bCs/>
                          <w:sz w:val="12"/>
                          <w:szCs w:val="12"/>
                        </w:rPr>
                        <w:t>Nevystavujte slunci</w:t>
                      </w:r>
                    </w:p>
                  </w:txbxContent>
                </v:textbox>
              </v:shape>
            </w:pict>
          </mc:Fallback>
        </mc:AlternateContent>
      </w:r>
      <w:r w:rsidR="0057595E">
        <w:rPr>
          <w:b/>
          <w:bCs/>
          <w:noProof/>
          <w:sz w:val="16"/>
          <w:szCs w:val="16"/>
        </w:rPr>
        <mc:AlternateContent>
          <mc:Choice Requires="wps">
            <w:drawing>
              <wp:anchor distT="0" distB="0" distL="114300" distR="114300" simplePos="0" relativeHeight="251667456" behindDoc="0" locked="0" layoutInCell="1" allowOverlap="1" wp14:anchorId="091944F2" wp14:editId="43B54B49">
                <wp:simplePos x="0" y="0"/>
                <wp:positionH relativeFrom="column">
                  <wp:posOffset>869702</wp:posOffset>
                </wp:positionH>
                <wp:positionV relativeFrom="paragraph">
                  <wp:posOffset>1395287</wp:posOffset>
                </wp:positionV>
                <wp:extent cx="747395" cy="286247"/>
                <wp:effectExtent l="0" t="0" r="0" b="0"/>
                <wp:wrapNone/>
                <wp:docPr id="883912632" name="Textové pole 1"/>
                <wp:cNvGraphicFramePr/>
                <a:graphic xmlns:a="http://schemas.openxmlformats.org/drawingml/2006/main">
                  <a:graphicData uri="http://schemas.microsoft.com/office/word/2010/wordprocessingShape">
                    <wps:wsp>
                      <wps:cNvSpPr txBox="1"/>
                      <wps:spPr>
                        <a:xfrm>
                          <a:off x="0" y="0"/>
                          <a:ext cx="747395" cy="286247"/>
                        </a:xfrm>
                        <a:prstGeom prst="rect">
                          <a:avLst/>
                        </a:prstGeom>
                        <a:solidFill>
                          <a:sysClr val="window" lastClr="FFFFFF"/>
                        </a:solidFill>
                        <a:ln w="6350">
                          <a:noFill/>
                        </a:ln>
                      </wps:spPr>
                      <wps:txbx>
                        <w:txbxContent>
                          <w:p w14:paraId="5307A98C" w14:textId="443154F6" w:rsidR="0057595E" w:rsidRPr="0057595E" w:rsidRDefault="0057595E" w:rsidP="0057595E">
                            <w:pPr>
                              <w:rPr>
                                <w:b/>
                                <w:bCs/>
                                <w:sz w:val="12"/>
                                <w:szCs w:val="12"/>
                              </w:rPr>
                            </w:pPr>
                            <w:r>
                              <w:rPr>
                                <w:b/>
                                <w:bCs/>
                                <w:sz w:val="12"/>
                                <w:szCs w:val="12"/>
                              </w:rPr>
                              <w:t>Udržovat v suchu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944F2" id="_x0000_s1030" type="#_x0000_t202" style="position:absolute;margin-left:68.5pt;margin-top:109.85pt;width:58.85pt;height:2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" fillcolor="window" stroked="f" strokeweight=".5pt">
                <v:textbox>
                  <w:txbxContent>
                    <w:p w14:paraId="5307A98C" w14:textId="443154F6" w:rsidR="0057595E" w:rsidRPr="0057595E" w:rsidRDefault="0057595E" w:rsidP="0057595E">
                      <w:pPr>
                        <w:rPr>
                          <w:b/>
                          <w:bCs/>
                          <w:sz w:val="12"/>
                          <w:szCs w:val="12"/>
                        </w:rPr>
                      </w:pPr>
                      <w:r>
                        <w:rPr>
                          <w:b/>
                          <w:bCs/>
                          <w:sz w:val="12"/>
                          <w:szCs w:val="12"/>
                        </w:rPr>
                        <w:t>Udržovat v suchu</w:t>
                      </w:r>
                    </w:p>
                  </w:txbxContent>
                </v:textbox>
              </v:shape>
            </w:pict>
          </mc:Fallback>
        </mc:AlternateContent>
      </w:r>
      <w:r w:rsidR="0057595E">
        <w:rPr>
          <w:b/>
          <w:bCs/>
          <w:noProof/>
          <w:sz w:val="16"/>
          <w:szCs w:val="16"/>
        </w:rPr>
        <mc:AlternateContent>
          <mc:Choice Requires="wps">
            <w:drawing>
              <wp:anchor distT="0" distB="0" distL="114300" distR="114300" simplePos="0" relativeHeight="251661312" behindDoc="0" locked="0" layoutInCell="1" allowOverlap="1" wp14:anchorId="4A427391" wp14:editId="42C94769">
                <wp:simplePos x="0" y="0"/>
                <wp:positionH relativeFrom="column">
                  <wp:posOffset>869702</wp:posOffset>
                </wp:positionH>
                <wp:positionV relativeFrom="paragraph">
                  <wp:posOffset>290056</wp:posOffset>
                </wp:positionV>
                <wp:extent cx="747395" cy="269847"/>
                <wp:effectExtent l="0" t="0" r="0" b="0"/>
                <wp:wrapNone/>
                <wp:docPr id="1157480622" name="Textové pole 1"/>
                <wp:cNvGraphicFramePr/>
                <a:graphic xmlns:a="http://schemas.openxmlformats.org/drawingml/2006/main">
                  <a:graphicData uri="http://schemas.microsoft.com/office/word/2010/wordprocessingShape">
                    <wps:wsp>
                      <wps:cNvSpPr txBox="1"/>
                      <wps:spPr>
                        <a:xfrm>
                          <a:off x="0" y="0"/>
                          <a:ext cx="747395" cy="269847"/>
                        </a:xfrm>
                        <a:prstGeom prst="rect">
                          <a:avLst/>
                        </a:prstGeom>
                        <a:solidFill>
                          <a:sysClr val="window" lastClr="FFFFFF"/>
                        </a:solidFill>
                        <a:ln w="6350">
                          <a:noFill/>
                        </a:ln>
                      </wps:spPr>
                      <wps:txbx>
                        <w:txbxContent>
                          <w:p w14:paraId="2C242004" w14:textId="21215B30" w:rsidR="0057595E" w:rsidRPr="0057595E" w:rsidRDefault="0057595E" w:rsidP="0057595E">
                            <w:pPr>
                              <w:rPr>
                                <w:b/>
                                <w:bCs/>
                                <w:sz w:val="12"/>
                                <w:szCs w:val="12"/>
                              </w:rPr>
                            </w:pPr>
                            <w:r>
                              <w:rPr>
                                <w:b/>
                                <w:bCs/>
                                <w:sz w:val="12"/>
                                <w:szCs w:val="12"/>
                              </w:rPr>
                              <w:t>Testovací kazeta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27391" id="_x0000_s1031" type="#_x0000_t202" style="position:absolute;margin-left:68.5pt;margin-top:22.85pt;width:58.8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" fillcolor="window" stroked="f" strokeweight=".5pt">
                <v:textbox>
                  <w:txbxContent>
                    <w:p w14:paraId="2C242004" w14:textId="21215B30" w:rsidR="0057595E" w:rsidRPr="0057595E" w:rsidRDefault="0057595E" w:rsidP="0057595E">
                      <w:pPr>
                        <w:rPr>
                          <w:b/>
                          <w:bCs/>
                          <w:sz w:val="12"/>
                          <w:szCs w:val="12"/>
                        </w:rPr>
                      </w:pPr>
                      <w:r>
                        <w:rPr>
                          <w:b/>
                          <w:bCs/>
                          <w:sz w:val="12"/>
                          <w:szCs w:val="12"/>
                        </w:rPr>
                        <w:t>Testovací kazeta</w:t>
                      </w:r>
                    </w:p>
                  </w:txbxContent>
                </v:textbox>
              </v:shape>
            </w:pict>
          </mc:Fallback>
        </mc:AlternateContent>
      </w:r>
      <w:r w:rsidR="0057595E">
        <w:rPr>
          <w:b/>
          <w:bCs/>
          <w:noProof/>
          <w:sz w:val="16"/>
          <w:szCs w:val="16"/>
        </w:rPr>
        <mc:AlternateContent>
          <mc:Choice Requires="wps">
            <w:drawing>
              <wp:anchor distT="0" distB="0" distL="114300" distR="114300" simplePos="0" relativeHeight="251689984" behindDoc="0" locked="0" layoutInCell="1" allowOverlap="1" wp14:anchorId="03E931D1" wp14:editId="12F4FA98">
                <wp:simplePos x="0" y="0"/>
                <wp:positionH relativeFrom="column">
                  <wp:posOffset>2245277</wp:posOffset>
                </wp:positionH>
                <wp:positionV relativeFrom="paragraph">
                  <wp:posOffset>1999587</wp:posOffset>
                </wp:positionV>
                <wp:extent cx="739471" cy="246491"/>
                <wp:effectExtent l="0" t="0" r="3810" b="1270"/>
                <wp:wrapNone/>
                <wp:docPr id="1375343395" name="Textové pole 1"/>
                <wp:cNvGraphicFramePr/>
                <a:graphic xmlns:a="http://schemas.openxmlformats.org/drawingml/2006/main">
                  <a:graphicData uri="http://schemas.microsoft.com/office/word/2010/wordprocessingShape">
                    <wps:wsp>
                      <wps:cNvSpPr txBox="1"/>
                      <wps:spPr>
                        <a:xfrm>
                          <a:off x="0" y="0"/>
                          <a:ext cx="739471" cy="246491"/>
                        </a:xfrm>
                        <a:prstGeom prst="rect">
                          <a:avLst/>
                        </a:prstGeom>
                        <a:solidFill>
                          <a:sysClr val="window" lastClr="FFFFFF"/>
                        </a:solidFill>
                        <a:ln w="6350">
                          <a:noFill/>
                        </a:ln>
                      </wps:spPr>
                      <wps:txbx>
                        <w:txbxContent>
                          <w:p w14:paraId="4AC3C433" w14:textId="0F9A8100" w:rsidR="0057595E" w:rsidRPr="0057595E" w:rsidRDefault="00330D0F" w:rsidP="0057595E">
                            <w:pPr>
                              <w:rPr>
                                <w:b/>
                                <w:bCs/>
                                <w:sz w:val="12"/>
                                <w:szCs w:val="12"/>
                              </w:rPr>
                            </w:pPr>
                            <w:proofErr w:type="spellStart"/>
                            <w:r>
                              <w:rPr>
                                <w:b/>
                                <w:bCs/>
                                <w:sz w:val="12"/>
                                <w:szCs w:val="12"/>
                              </w:rPr>
                              <w:t>Kod</w:t>
                            </w:r>
                            <w:proofErr w:type="spellEnd"/>
                            <w:r>
                              <w:rPr>
                                <w:b/>
                                <w:bCs/>
                                <w:sz w:val="12"/>
                                <w:szCs w:val="12"/>
                              </w:rPr>
                              <w:t xml:space="preserve"> produktu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931D1" id="_x0000_s1032" type="#_x0000_t202" style="position:absolute;margin-left:176.8pt;margin-top:157.45pt;width:58.25pt;height:19.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" fillcolor="window" stroked="f" strokeweight=".5pt">
                <v:textbox>
                  <w:txbxContent>
                    <w:p w14:paraId="4AC3C433" w14:textId="0F9A8100" w:rsidR="0057595E" w:rsidRPr="0057595E" w:rsidRDefault="00330D0F" w:rsidP="0057595E">
                      <w:pPr>
                        <w:rPr>
                          <w:b/>
                          <w:bCs/>
                          <w:sz w:val="12"/>
                          <w:szCs w:val="12"/>
                        </w:rPr>
                      </w:pPr>
                      <w:proofErr w:type="spellStart"/>
                      <w:r>
                        <w:rPr>
                          <w:b/>
                          <w:bCs/>
                          <w:sz w:val="12"/>
                          <w:szCs w:val="12"/>
                        </w:rPr>
                        <w:t>Kod</w:t>
                      </w:r>
                      <w:proofErr w:type="spellEnd"/>
                      <w:r>
                        <w:rPr>
                          <w:b/>
                          <w:bCs/>
                          <w:sz w:val="12"/>
                          <w:szCs w:val="12"/>
                        </w:rPr>
                        <w:t xml:space="preserve"> produktu</w:t>
                      </w:r>
                    </w:p>
                  </w:txbxContent>
                </v:textbox>
              </v:shape>
            </w:pict>
          </mc:Fallback>
        </mc:AlternateContent>
      </w:r>
      <w:r w:rsidR="0057595E">
        <w:rPr>
          <w:b/>
          <w:bCs/>
          <w:noProof/>
          <w:sz w:val="16"/>
          <w:szCs w:val="16"/>
        </w:rPr>
        <mc:AlternateContent>
          <mc:Choice Requires="wps">
            <w:drawing>
              <wp:anchor distT="0" distB="0" distL="114300" distR="114300" simplePos="0" relativeHeight="251696128" behindDoc="0" locked="0" layoutInCell="1" allowOverlap="1" wp14:anchorId="7F9EF87B" wp14:editId="6FAA280F">
                <wp:simplePos x="0" y="0"/>
                <wp:positionH relativeFrom="column">
                  <wp:posOffset>2237326</wp:posOffset>
                </wp:positionH>
                <wp:positionV relativeFrom="paragraph">
                  <wp:posOffset>3136624</wp:posOffset>
                </wp:positionV>
                <wp:extent cx="715341" cy="222636"/>
                <wp:effectExtent l="0" t="0" r="8890" b="6350"/>
                <wp:wrapNone/>
                <wp:docPr id="923894329" name="Textové pole 1"/>
                <wp:cNvGraphicFramePr/>
                <a:graphic xmlns:a="http://schemas.openxmlformats.org/drawingml/2006/main">
                  <a:graphicData uri="http://schemas.microsoft.com/office/word/2010/wordprocessingShape">
                    <wps:wsp>
                      <wps:cNvSpPr txBox="1"/>
                      <wps:spPr>
                        <a:xfrm>
                          <a:off x="0" y="0"/>
                          <a:ext cx="715341" cy="222636"/>
                        </a:xfrm>
                        <a:prstGeom prst="rect">
                          <a:avLst/>
                        </a:prstGeom>
                        <a:solidFill>
                          <a:sysClr val="window" lastClr="FFFFFF"/>
                        </a:solidFill>
                        <a:ln w="6350">
                          <a:noFill/>
                        </a:ln>
                      </wps:spPr>
                      <wps:txbx>
                        <w:txbxContent>
                          <w:p w14:paraId="0B576FA4" w14:textId="4FD726BD" w:rsidR="0057595E" w:rsidRPr="0057595E" w:rsidRDefault="00330D0F" w:rsidP="0057595E">
                            <w:pPr>
                              <w:rPr>
                                <w:b/>
                                <w:bCs/>
                                <w:sz w:val="12"/>
                                <w:szCs w:val="12"/>
                              </w:rPr>
                            </w:pPr>
                            <w:r>
                              <w:rPr>
                                <w:b/>
                                <w:bCs/>
                                <w:sz w:val="12"/>
                                <w:szCs w:val="12"/>
                              </w:rPr>
                              <w:t>Tyčinka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EF87B" id="_x0000_s1033" type="#_x0000_t202" style="position:absolute;margin-left:176.15pt;margin-top:247pt;width:56.35pt;height:17.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" fillcolor="window" stroked="f" strokeweight=".5pt">
                <v:textbox>
                  <w:txbxContent>
                    <w:p w14:paraId="0B576FA4" w14:textId="4FD726BD" w:rsidR="0057595E" w:rsidRPr="0057595E" w:rsidRDefault="00330D0F" w:rsidP="0057595E">
                      <w:pPr>
                        <w:rPr>
                          <w:b/>
                          <w:bCs/>
                          <w:sz w:val="12"/>
                          <w:szCs w:val="12"/>
                        </w:rPr>
                      </w:pPr>
                      <w:r>
                        <w:rPr>
                          <w:b/>
                          <w:bCs/>
                          <w:sz w:val="12"/>
                          <w:szCs w:val="12"/>
                        </w:rPr>
                        <w:t>Tyčinka</w:t>
                      </w:r>
                    </w:p>
                  </w:txbxContent>
                </v:textbox>
              </v:shape>
            </w:pict>
          </mc:Fallback>
        </mc:AlternateContent>
      </w:r>
      <w:r w:rsidR="0057595E">
        <w:rPr>
          <w:b/>
          <w:bCs/>
          <w:noProof/>
          <w:sz w:val="16"/>
          <w:szCs w:val="16"/>
        </w:rPr>
        <mc:AlternateContent>
          <mc:Choice Requires="wps">
            <w:drawing>
              <wp:anchor distT="0" distB="0" distL="114300" distR="114300" simplePos="0" relativeHeight="251692032" behindDoc="0" locked="0" layoutInCell="1" allowOverlap="1" wp14:anchorId="39F844F1" wp14:editId="76ADC207">
                <wp:simplePos x="0" y="0"/>
                <wp:positionH relativeFrom="column">
                  <wp:posOffset>2226366</wp:posOffset>
                </wp:positionH>
                <wp:positionV relativeFrom="paragraph">
                  <wp:posOffset>2352951</wp:posOffset>
                </wp:positionV>
                <wp:extent cx="747422" cy="222636"/>
                <wp:effectExtent l="0" t="0" r="0" b="6350"/>
                <wp:wrapNone/>
                <wp:docPr id="207664706" name="Textové pole 1"/>
                <wp:cNvGraphicFramePr/>
                <a:graphic xmlns:a="http://schemas.openxmlformats.org/drawingml/2006/main">
                  <a:graphicData uri="http://schemas.microsoft.com/office/word/2010/wordprocessingShape">
                    <wps:wsp>
                      <wps:cNvSpPr txBox="1"/>
                      <wps:spPr>
                        <a:xfrm>
                          <a:off x="0" y="0"/>
                          <a:ext cx="747422" cy="222636"/>
                        </a:xfrm>
                        <a:prstGeom prst="rect">
                          <a:avLst/>
                        </a:prstGeom>
                        <a:solidFill>
                          <a:sysClr val="window" lastClr="FFFFFF"/>
                        </a:solidFill>
                        <a:ln w="6350">
                          <a:noFill/>
                        </a:ln>
                      </wps:spPr>
                      <wps:txbx>
                        <w:txbxContent>
                          <w:p w14:paraId="36BA8349" w14:textId="1CDDCBFD" w:rsidR="0057595E" w:rsidRPr="0057595E" w:rsidRDefault="00330D0F" w:rsidP="0057595E">
                            <w:pPr>
                              <w:rPr>
                                <w:b/>
                                <w:bCs/>
                                <w:sz w:val="12"/>
                                <w:szCs w:val="12"/>
                              </w:rPr>
                            </w:pPr>
                            <w:r>
                              <w:rPr>
                                <w:b/>
                                <w:bCs/>
                                <w:sz w:val="12"/>
                                <w:szCs w:val="12"/>
                              </w:rPr>
                              <w:t>Testy v sadě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844F1" id="_x0000_s1034" type="#_x0000_t202" style="position:absolute;margin-left:175.3pt;margin-top:185.25pt;width:58.85pt;height:1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" fillcolor="window" stroked="f" strokeweight=".5pt">
                <v:textbox>
                  <w:txbxContent>
                    <w:p w14:paraId="36BA8349" w14:textId="1CDDCBFD" w:rsidR="0057595E" w:rsidRPr="0057595E" w:rsidRDefault="00330D0F" w:rsidP="0057595E">
                      <w:pPr>
                        <w:rPr>
                          <w:b/>
                          <w:bCs/>
                          <w:sz w:val="12"/>
                          <w:szCs w:val="12"/>
                        </w:rPr>
                      </w:pPr>
                      <w:r>
                        <w:rPr>
                          <w:b/>
                          <w:bCs/>
                          <w:sz w:val="12"/>
                          <w:szCs w:val="12"/>
                        </w:rPr>
                        <w:t>Testy v sadě</w:t>
                      </w:r>
                    </w:p>
                  </w:txbxContent>
                </v:textbox>
              </v:shape>
            </w:pict>
          </mc:Fallback>
        </mc:AlternateContent>
      </w:r>
      <w:r w:rsidR="0057595E">
        <w:rPr>
          <w:b/>
          <w:bCs/>
          <w:noProof/>
          <w:sz w:val="16"/>
          <w:szCs w:val="16"/>
        </w:rPr>
        <mc:AlternateContent>
          <mc:Choice Requires="wps">
            <w:drawing>
              <wp:anchor distT="0" distB="0" distL="114300" distR="114300" simplePos="0" relativeHeight="251685888" behindDoc="0" locked="0" layoutInCell="1" allowOverlap="1" wp14:anchorId="5D3B2DF3" wp14:editId="1315F57A">
                <wp:simplePos x="0" y="0"/>
                <wp:positionH relativeFrom="column">
                  <wp:posOffset>2226366</wp:posOffset>
                </wp:positionH>
                <wp:positionV relativeFrom="paragraph">
                  <wp:posOffset>1414697</wp:posOffset>
                </wp:positionV>
                <wp:extent cx="747422" cy="222636"/>
                <wp:effectExtent l="0" t="0" r="0" b="6350"/>
                <wp:wrapNone/>
                <wp:docPr id="472307429" name="Textové pole 1"/>
                <wp:cNvGraphicFramePr/>
                <a:graphic xmlns:a="http://schemas.openxmlformats.org/drawingml/2006/main">
                  <a:graphicData uri="http://schemas.microsoft.com/office/word/2010/wordprocessingShape">
                    <wps:wsp>
                      <wps:cNvSpPr txBox="1"/>
                      <wps:spPr>
                        <a:xfrm>
                          <a:off x="0" y="0"/>
                          <a:ext cx="747422" cy="222636"/>
                        </a:xfrm>
                        <a:prstGeom prst="rect">
                          <a:avLst/>
                        </a:prstGeom>
                        <a:solidFill>
                          <a:sysClr val="window" lastClr="FFFFFF"/>
                        </a:solidFill>
                        <a:ln w="6350">
                          <a:noFill/>
                        </a:ln>
                      </wps:spPr>
                      <wps:txbx>
                        <w:txbxContent>
                          <w:p w14:paraId="5E4B718D" w14:textId="020EDBDC" w:rsidR="0057595E" w:rsidRPr="0057595E" w:rsidRDefault="0057595E" w:rsidP="0057595E">
                            <w:pPr>
                              <w:rPr>
                                <w:b/>
                                <w:bCs/>
                                <w:sz w:val="12"/>
                                <w:szCs w:val="12"/>
                              </w:rPr>
                            </w:pPr>
                            <w:r>
                              <w:rPr>
                                <w:b/>
                                <w:bCs/>
                                <w:sz w:val="12"/>
                                <w:szCs w:val="12"/>
                              </w:rPr>
                              <w:t>Datum výroby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B2DF3" id="_x0000_s1035" type="#_x0000_t202" style="position:absolute;margin-left:175.3pt;margin-top:111.4pt;width:58.85pt;height:1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" fillcolor="window" stroked="f" strokeweight=".5pt">
                <v:textbox>
                  <w:txbxContent>
                    <w:p w14:paraId="5E4B718D" w14:textId="020EDBDC" w:rsidR="0057595E" w:rsidRPr="0057595E" w:rsidRDefault="0057595E" w:rsidP="0057595E">
                      <w:pPr>
                        <w:rPr>
                          <w:b/>
                          <w:bCs/>
                          <w:sz w:val="12"/>
                          <w:szCs w:val="12"/>
                        </w:rPr>
                      </w:pPr>
                      <w:r>
                        <w:rPr>
                          <w:b/>
                          <w:bCs/>
                          <w:sz w:val="12"/>
                          <w:szCs w:val="12"/>
                        </w:rPr>
                        <w:t>Datum výroby</w:t>
                      </w:r>
                    </w:p>
                  </w:txbxContent>
                </v:textbox>
              </v:shape>
            </w:pict>
          </mc:Fallback>
        </mc:AlternateContent>
      </w:r>
      <w:r w:rsidR="0057595E">
        <w:rPr>
          <w:b/>
          <w:bCs/>
          <w:noProof/>
          <w:sz w:val="16"/>
          <w:szCs w:val="16"/>
        </w:rPr>
        <mc:AlternateContent>
          <mc:Choice Requires="wps">
            <w:drawing>
              <wp:anchor distT="0" distB="0" distL="114300" distR="114300" simplePos="0" relativeHeight="251683840" behindDoc="0" locked="0" layoutInCell="1" allowOverlap="1" wp14:anchorId="0FE372E9" wp14:editId="0CEC3F77">
                <wp:simplePos x="0" y="0"/>
                <wp:positionH relativeFrom="column">
                  <wp:posOffset>2226366</wp:posOffset>
                </wp:positionH>
                <wp:positionV relativeFrom="paragraph">
                  <wp:posOffset>627518</wp:posOffset>
                </wp:positionV>
                <wp:extent cx="747422" cy="222636"/>
                <wp:effectExtent l="0" t="0" r="0" b="6350"/>
                <wp:wrapNone/>
                <wp:docPr id="2021231793" name="Textové pole 1"/>
                <wp:cNvGraphicFramePr/>
                <a:graphic xmlns:a="http://schemas.openxmlformats.org/drawingml/2006/main">
                  <a:graphicData uri="http://schemas.microsoft.com/office/word/2010/wordprocessingShape">
                    <wps:wsp>
                      <wps:cNvSpPr txBox="1"/>
                      <wps:spPr>
                        <a:xfrm>
                          <a:off x="0" y="0"/>
                          <a:ext cx="747422" cy="222636"/>
                        </a:xfrm>
                        <a:prstGeom prst="rect">
                          <a:avLst/>
                        </a:prstGeom>
                        <a:solidFill>
                          <a:sysClr val="window" lastClr="FFFFFF"/>
                        </a:solidFill>
                        <a:ln w="6350">
                          <a:noFill/>
                        </a:ln>
                      </wps:spPr>
                      <wps:txbx>
                        <w:txbxContent>
                          <w:p w14:paraId="5E5CD055" w14:textId="4CB90F92" w:rsidR="0057595E" w:rsidRPr="0057595E" w:rsidRDefault="0057595E" w:rsidP="0057595E">
                            <w:pPr>
                              <w:rPr>
                                <w:b/>
                                <w:bCs/>
                                <w:sz w:val="12"/>
                                <w:szCs w:val="12"/>
                              </w:rPr>
                            </w:pPr>
                            <w:r>
                              <w:rPr>
                                <w:b/>
                                <w:bCs/>
                                <w:sz w:val="12"/>
                                <w:szCs w:val="12"/>
                              </w:rPr>
                              <w:t>Expirace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372E9" id="_x0000_s1036" type="#_x0000_t202" style="position:absolute;margin-left:175.3pt;margin-top:49.4pt;width:58.85pt;height:1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" fillcolor="window" stroked="f" strokeweight=".5pt">
                <v:textbox>
                  <w:txbxContent>
                    <w:p w14:paraId="5E5CD055" w14:textId="4CB90F92" w:rsidR="0057595E" w:rsidRPr="0057595E" w:rsidRDefault="0057595E" w:rsidP="0057595E">
                      <w:pPr>
                        <w:rPr>
                          <w:b/>
                          <w:bCs/>
                          <w:sz w:val="12"/>
                          <w:szCs w:val="12"/>
                        </w:rPr>
                      </w:pPr>
                      <w:r>
                        <w:rPr>
                          <w:b/>
                          <w:bCs/>
                          <w:sz w:val="12"/>
                          <w:szCs w:val="12"/>
                        </w:rPr>
                        <w:t>Expirace</w:t>
                      </w:r>
                    </w:p>
                  </w:txbxContent>
                </v:textbox>
              </v:shape>
            </w:pict>
          </mc:Fallback>
        </mc:AlternateContent>
      </w:r>
      <w:r w:rsidR="0057595E">
        <w:rPr>
          <w:b/>
          <w:bCs/>
          <w:noProof/>
          <w:sz w:val="16"/>
          <w:szCs w:val="16"/>
        </w:rPr>
        <mc:AlternateContent>
          <mc:Choice Requires="wps">
            <w:drawing>
              <wp:anchor distT="0" distB="0" distL="114300" distR="114300" simplePos="0" relativeHeight="251681792" behindDoc="0" locked="0" layoutInCell="1" allowOverlap="1" wp14:anchorId="1D971DE7" wp14:editId="77930612">
                <wp:simplePos x="0" y="0"/>
                <wp:positionH relativeFrom="column">
                  <wp:posOffset>2226366</wp:posOffset>
                </wp:positionH>
                <wp:positionV relativeFrom="paragraph">
                  <wp:posOffset>325368</wp:posOffset>
                </wp:positionV>
                <wp:extent cx="747422" cy="222636"/>
                <wp:effectExtent l="0" t="0" r="0" b="6350"/>
                <wp:wrapNone/>
                <wp:docPr id="97060854" name="Textové pole 1"/>
                <wp:cNvGraphicFramePr/>
                <a:graphic xmlns:a="http://schemas.openxmlformats.org/drawingml/2006/main">
                  <a:graphicData uri="http://schemas.microsoft.com/office/word/2010/wordprocessingShape">
                    <wps:wsp>
                      <wps:cNvSpPr txBox="1"/>
                      <wps:spPr>
                        <a:xfrm>
                          <a:off x="0" y="0"/>
                          <a:ext cx="747422" cy="222636"/>
                        </a:xfrm>
                        <a:prstGeom prst="rect">
                          <a:avLst/>
                        </a:prstGeom>
                        <a:solidFill>
                          <a:sysClr val="window" lastClr="FFFFFF"/>
                        </a:solidFill>
                        <a:ln w="6350">
                          <a:noFill/>
                        </a:ln>
                      </wps:spPr>
                      <wps:txbx>
                        <w:txbxContent>
                          <w:p w14:paraId="3E549716" w14:textId="6125FF57" w:rsidR="0057595E" w:rsidRPr="0057595E" w:rsidRDefault="0057595E" w:rsidP="0057595E">
                            <w:pPr>
                              <w:rPr>
                                <w:b/>
                                <w:bCs/>
                                <w:sz w:val="12"/>
                                <w:szCs w:val="12"/>
                              </w:rPr>
                            </w:pPr>
                            <w:r>
                              <w:rPr>
                                <w:b/>
                                <w:bCs/>
                                <w:sz w:val="12"/>
                                <w:szCs w:val="12"/>
                              </w:rPr>
                              <w:t>Návod k použití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71DE7" id="_x0000_s1037" type="#_x0000_t202" style="position:absolute;margin-left:175.3pt;margin-top:25.6pt;width:58.85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" fillcolor="window" stroked="f" strokeweight=".5pt">
                <v:textbox>
                  <w:txbxContent>
                    <w:p w14:paraId="3E549716" w14:textId="6125FF57" w:rsidR="0057595E" w:rsidRPr="0057595E" w:rsidRDefault="0057595E" w:rsidP="0057595E">
                      <w:pPr>
                        <w:rPr>
                          <w:b/>
                          <w:bCs/>
                          <w:sz w:val="12"/>
                          <w:szCs w:val="12"/>
                        </w:rPr>
                      </w:pPr>
                      <w:r>
                        <w:rPr>
                          <w:b/>
                          <w:bCs/>
                          <w:sz w:val="12"/>
                          <w:szCs w:val="12"/>
                        </w:rPr>
                        <w:t>Návod k použití</w:t>
                      </w:r>
                    </w:p>
                  </w:txbxContent>
                </v:textbox>
              </v:shape>
            </w:pict>
          </mc:Fallback>
        </mc:AlternateContent>
      </w:r>
      <w:r w:rsidR="0057595E">
        <w:rPr>
          <w:b/>
          <w:bCs/>
          <w:noProof/>
          <w:sz w:val="16"/>
          <w:szCs w:val="16"/>
        </w:rPr>
        <mc:AlternateContent>
          <mc:Choice Requires="wps">
            <w:drawing>
              <wp:anchor distT="0" distB="0" distL="114300" distR="114300" simplePos="0" relativeHeight="251679744" behindDoc="0" locked="0" layoutInCell="1" allowOverlap="1" wp14:anchorId="4E7687B5" wp14:editId="12440F76">
                <wp:simplePos x="0" y="0"/>
                <wp:positionH relativeFrom="column">
                  <wp:posOffset>2226365</wp:posOffset>
                </wp:positionH>
                <wp:positionV relativeFrom="paragraph">
                  <wp:posOffset>39121</wp:posOffset>
                </wp:positionV>
                <wp:extent cx="747422" cy="222636"/>
                <wp:effectExtent l="0" t="0" r="0" b="6350"/>
                <wp:wrapNone/>
                <wp:docPr id="1024732964" name="Textové pole 1"/>
                <wp:cNvGraphicFramePr/>
                <a:graphic xmlns:a="http://schemas.openxmlformats.org/drawingml/2006/main">
                  <a:graphicData uri="http://schemas.microsoft.com/office/word/2010/wordprocessingShape">
                    <wps:wsp>
                      <wps:cNvSpPr txBox="1"/>
                      <wps:spPr>
                        <a:xfrm>
                          <a:off x="0" y="0"/>
                          <a:ext cx="747422" cy="222636"/>
                        </a:xfrm>
                        <a:prstGeom prst="rect">
                          <a:avLst/>
                        </a:prstGeom>
                        <a:solidFill>
                          <a:sysClr val="window" lastClr="FFFFFF"/>
                        </a:solidFill>
                        <a:ln w="6350">
                          <a:noFill/>
                        </a:ln>
                      </wps:spPr>
                      <wps:txbx>
                        <w:txbxContent>
                          <w:p w14:paraId="1491702D" w14:textId="2DD6C2FB" w:rsidR="0057595E" w:rsidRPr="0057595E" w:rsidRDefault="0057595E" w:rsidP="0057595E">
                            <w:pPr>
                              <w:rPr>
                                <w:b/>
                                <w:bCs/>
                                <w:sz w:val="12"/>
                                <w:szCs w:val="12"/>
                              </w:rPr>
                            </w:pPr>
                            <w:r>
                              <w:rPr>
                                <w:b/>
                                <w:bCs/>
                                <w:sz w:val="12"/>
                                <w:szCs w:val="12"/>
                              </w:rPr>
                              <w:t>Zkumavka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687B5" id="_x0000_s1038" type="#_x0000_t202" style="position:absolute;margin-left:175.3pt;margin-top:3.1pt;width:58.85pt;height:1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" fillcolor="window" stroked="f" strokeweight=".5pt">
                <v:textbox>
                  <w:txbxContent>
                    <w:p w14:paraId="1491702D" w14:textId="2DD6C2FB" w:rsidR="0057595E" w:rsidRPr="0057595E" w:rsidRDefault="0057595E" w:rsidP="0057595E">
                      <w:pPr>
                        <w:rPr>
                          <w:b/>
                          <w:bCs/>
                          <w:sz w:val="12"/>
                          <w:szCs w:val="12"/>
                        </w:rPr>
                      </w:pPr>
                      <w:r>
                        <w:rPr>
                          <w:b/>
                          <w:bCs/>
                          <w:sz w:val="12"/>
                          <w:szCs w:val="12"/>
                        </w:rPr>
                        <w:t>Zkumavka</w:t>
                      </w:r>
                    </w:p>
                  </w:txbxContent>
                </v:textbox>
              </v:shape>
            </w:pict>
          </mc:Fallback>
        </mc:AlternateContent>
      </w:r>
      <w:r w:rsidR="0057595E">
        <w:rPr>
          <w:b/>
          <w:bCs/>
          <w:noProof/>
          <w:sz w:val="16"/>
          <w:szCs w:val="16"/>
        </w:rPr>
        <mc:AlternateContent>
          <mc:Choice Requires="wps">
            <w:drawing>
              <wp:anchor distT="0" distB="0" distL="114300" distR="114300" simplePos="0" relativeHeight="251675648" behindDoc="0" locked="0" layoutInCell="1" allowOverlap="1" wp14:anchorId="02DB3954" wp14:editId="7F1CFAF0">
                <wp:simplePos x="0" y="0"/>
                <wp:positionH relativeFrom="column">
                  <wp:posOffset>861750</wp:posOffset>
                </wp:positionH>
                <wp:positionV relativeFrom="paragraph">
                  <wp:posOffset>2691351</wp:posOffset>
                </wp:positionV>
                <wp:extent cx="747422" cy="318052"/>
                <wp:effectExtent l="0" t="0" r="0" b="6350"/>
                <wp:wrapNone/>
                <wp:docPr id="295072412" name="Textové pole 1"/>
                <wp:cNvGraphicFramePr/>
                <a:graphic xmlns:a="http://schemas.openxmlformats.org/drawingml/2006/main">
                  <a:graphicData uri="http://schemas.microsoft.com/office/word/2010/wordprocessingShape">
                    <wps:wsp>
                      <wps:cNvSpPr txBox="1"/>
                      <wps:spPr>
                        <a:xfrm>
                          <a:off x="0" y="0"/>
                          <a:ext cx="747422" cy="318052"/>
                        </a:xfrm>
                        <a:prstGeom prst="rect">
                          <a:avLst/>
                        </a:prstGeom>
                        <a:solidFill>
                          <a:sysClr val="window" lastClr="FFFFFF"/>
                        </a:solidFill>
                        <a:ln w="6350">
                          <a:noFill/>
                        </a:ln>
                      </wps:spPr>
                      <wps:txbx>
                        <w:txbxContent>
                          <w:p w14:paraId="49FE6A4E" w14:textId="160EA68A" w:rsidR="0057595E" w:rsidRPr="0057595E" w:rsidRDefault="0057595E" w:rsidP="0057595E">
                            <w:pPr>
                              <w:rPr>
                                <w:b/>
                                <w:bCs/>
                                <w:sz w:val="12"/>
                                <w:szCs w:val="12"/>
                              </w:rPr>
                            </w:pPr>
                            <w:r>
                              <w:rPr>
                                <w:b/>
                                <w:bCs/>
                                <w:sz w:val="12"/>
                                <w:szCs w:val="12"/>
                              </w:rPr>
                              <w:t>Diagnostika In Vitro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B3954" id="_x0000_s1039" type="#_x0000_t202" style="position:absolute;margin-left:67.85pt;margin-top:211.9pt;width:58.85pt;height:2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" fillcolor="window" stroked="f" strokeweight=".5pt">
                <v:textbox>
                  <w:txbxContent>
                    <w:p w14:paraId="49FE6A4E" w14:textId="160EA68A" w:rsidR="0057595E" w:rsidRPr="0057595E" w:rsidRDefault="0057595E" w:rsidP="0057595E">
                      <w:pPr>
                        <w:rPr>
                          <w:b/>
                          <w:bCs/>
                          <w:sz w:val="12"/>
                          <w:szCs w:val="12"/>
                        </w:rPr>
                      </w:pPr>
                      <w:r>
                        <w:rPr>
                          <w:b/>
                          <w:bCs/>
                          <w:sz w:val="12"/>
                          <w:szCs w:val="12"/>
                        </w:rPr>
                        <w:t>Diagnostika In Vitro</w:t>
                      </w:r>
                    </w:p>
                  </w:txbxContent>
                </v:textbox>
              </v:shape>
            </w:pict>
          </mc:Fallback>
        </mc:AlternateContent>
      </w:r>
      <w:r w:rsidR="0057595E">
        <w:rPr>
          <w:b/>
          <w:bCs/>
          <w:noProof/>
          <w:sz w:val="16"/>
          <w:szCs w:val="16"/>
        </w:rPr>
        <mc:AlternateContent>
          <mc:Choice Requires="wps">
            <w:drawing>
              <wp:anchor distT="0" distB="0" distL="114300" distR="114300" simplePos="0" relativeHeight="251671552" behindDoc="0" locked="0" layoutInCell="1" allowOverlap="1" wp14:anchorId="1BE33B46" wp14:editId="1866CDBB">
                <wp:simplePos x="0" y="0"/>
                <wp:positionH relativeFrom="column">
                  <wp:posOffset>858741</wp:posOffset>
                </wp:positionH>
                <wp:positionV relativeFrom="paragraph">
                  <wp:posOffset>2003094</wp:posOffset>
                </wp:positionV>
                <wp:extent cx="747422" cy="222636"/>
                <wp:effectExtent l="0" t="0" r="0" b="6350"/>
                <wp:wrapNone/>
                <wp:docPr id="1795016759" name="Textové pole 1"/>
                <wp:cNvGraphicFramePr/>
                <a:graphic xmlns:a="http://schemas.openxmlformats.org/drawingml/2006/main">
                  <a:graphicData uri="http://schemas.microsoft.com/office/word/2010/wordprocessingShape">
                    <wps:wsp>
                      <wps:cNvSpPr txBox="1"/>
                      <wps:spPr>
                        <a:xfrm>
                          <a:off x="0" y="0"/>
                          <a:ext cx="747422" cy="222636"/>
                        </a:xfrm>
                        <a:prstGeom prst="rect">
                          <a:avLst/>
                        </a:prstGeom>
                        <a:solidFill>
                          <a:sysClr val="window" lastClr="FFFFFF"/>
                        </a:solidFill>
                        <a:ln w="6350">
                          <a:noFill/>
                        </a:ln>
                      </wps:spPr>
                      <wps:txbx>
                        <w:txbxContent>
                          <w:p w14:paraId="5C743EFF" w14:textId="77777777" w:rsidR="0057595E" w:rsidRPr="0057595E" w:rsidRDefault="0057595E" w:rsidP="0057595E">
                            <w:pPr>
                              <w:rPr>
                                <w:b/>
                                <w:bCs/>
                                <w:sz w:val="12"/>
                                <w:szCs w:val="12"/>
                              </w:rPr>
                            </w:pPr>
                            <w:r w:rsidRPr="0057595E">
                              <w:rPr>
                                <w:b/>
                                <w:bCs/>
                                <w:sz w:val="12"/>
                                <w:szCs w:val="12"/>
                              </w:rPr>
                              <w:t>Materiál v sadě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33B46" id="_x0000_s1040" type="#_x0000_t202" style="position:absolute;margin-left:67.6pt;margin-top:157.7pt;width:58.8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" fillcolor="window" stroked="f" strokeweight=".5pt">
                <v:textbox>
                  <w:txbxContent>
                    <w:p w14:paraId="5C743EFF" w14:textId="77777777" w:rsidR="0057595E" w:rsidRPr="0057595E" w:rsidRDefault="0057595E" w:rsidP="0057595E">
                      <w:pPr>
                        <w:rPr>
                          <w:b/>
                          <w:bCs/>
                          <w:sz w:val="12"/>
                          <w:szCs w:val="12"/>
                        </w:rPr>
                      </w:pPr>
                      <w:r w:rsidRPr="0057595E">
                        <w:rPr>
                          <w:b/>
                          <w:bCs/>
                          <w:sz w:val="12"/>
                          <w:szCs w:val="12"/>
                        </w:rPr>
                        <w:t>Materiál v sadě</w:t>
                      </w:r>
                    </w:p>
                  </w:txbxContent>
                </v:textbox>
              </v:shape>
            </w:pict>
          </mc:Fallback>
        </mc:AlternateContent>
      </w:r>
      <w:r w:rsidR="0057595E">
        <w:rPr>
          <w:b/>
          <w:bCs/>
          <w:noProof/>
          <w:sz w:val="16"/>
          <w:szCs w:val="16"/>
        </w:rPr>
        <mc:AlternateContent>
          <mc:Choice Requires="wps">
            <w:drawing>
              <wp:anchor distT="0" distB="0" distL="114300" distR="114300" simplePos="0" relativeHeight="251669504" behindDoc="0" locked="0" layoutInCell="1" allowOverlap="1" wp14:anchorId="3E034E4F" wp14:editId="5BB637A0">
                <wp:simplePos x="0" y="0"/>
                <wp:positionH relativeFrom="column">
                  <wp:posOffset>858741</wp:posOffset>
                </wp:positionH>
                <wp:positionV relativeFrom="paragraph">
                  <wp:posOffset>1724798</wp:posOffset>
                </wp:positionV>
                <wp:extent cx="747422" cy="222636"/>
                <wp:effectExtent l="0" t="0" r="0" b="6350"/>
                <wp:wrapNone/>
                <wp:docPr id="744954710" name="Textové pole 1"/>
                <wp:cNvGraphicFramePr/>
                <a:graphic xmlns:a="http://schemas.openxmlformats.org/drawingml/2006/main">
                  <a:graphicData uri="http://schemas.microsoft.com/office/word/2010/wordprocessingShape">
                    <wps:wsp>
                      <wps:cNvSpPr txBox="1"/>
                      <wps:spPr>
                        <a:xfrm>
                          <a:off x="0" y="0"/>
                          <a:ext cx="747422" cy="222636"/>
                        </a:xfrm>
                        <a:prstGeom prst="rect">
                          <a:avLst/>
                        </a:prstGeom>
                        <a:solidFill>
                          <a:sysClr val="window" lastClr="FFFFFF"/>
                        </a:solidFill>
                        <a:ln w="6350">
                          <a:noFill/>
                        </a:ln>
                      </wps:spPr>
                      <wps:txbx>
                        <w:txbxContent>
                          <w:p w14:paraId="3DE5E28B" w14:textId="04EF0638" w:rsidR="0057595E" w:rsidRPr="0057595E" w:rsidRDefault="0057595E" w:rsidP="0057595E">
                            <w:pPr>
                              <w:rPr>
                                <w:b/>
                                <w:bCs/>
                                <w:sz w:val="12"/>
                                <w:szCs w:val="12"/>
                              </w:rPr>
                            </w:pPr>
                            <w:r>
                              <w:rPr>
                                <w:b/>
                                <w:bCs/>
                                <w:sz w:val="12"/>
                                <w:szCs w:val="12"/>
                              </w:rPr>
                              <w:t>Číslo šarže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34E4F" id="_x0000_s1041" type="#_x0000_t202" style="position:absolute;margin-left:67.6pt;margin-top:135.8pt;width:58.8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" fillcolor="window" stroked="f" strokeweight=".5pt">
                <v:textbox>
                  <w:txbxContent>
                    <w:p w14:paraId="3DE5E28B" w14:textId="04EF0638" w:rsidR="0057595E" w:rsidRPr="0057595E" w:rsidRDefault="0057595E" w:rsidP="0057595E">
                      <w:pPr>
                        <w:rPr>
                          <w:b/>
                          <w:bCs/>
                          <w:sz w:val="12"/>
                          <w:szCs w:val="12"/>
                        </w:rPr>
                      </w:pPr>
                      <w:r>
                        <w:rPr>
                          <w:b/>
                          <w:bCs/>
                          <w:sz w:val="12"/>
                          <w:szCs w:val="12"/>
                        </w:rPr>
                        <w:t>Číslo šarže</w:t>
                      </w:r>
                    </w:p>
                  </w:txbxContent>
                </v:textbox>
              </v:shape>
            </w:pict>
          </mc:Fallback>
        </mc:AlternateContent>
      </w:r>
      <w:r w:rsidR="0057595E">
        <w:rPr>
          <w:b/>
          <w:bCs/>
          <w:noProof/>
          <w:sz w:val="16"/>
          <w:szCs w:val="16"/>
        </w:rPr>
        <mc:AlternateContent>
          <mc:Choice Requires="wps">
            <w:drawing>
              <wp:anchor distT="0" distB="0" distL="114300" distR="114300" simplePos="0" relativeHeight="251663360" behindDoc="0" locked="0" layoutInCell="1" allowOverlap="1" wp14:anchorId="7B4B20CA" wp14:editId="27C872C1">
                <wp:simplePos x="0" y="0"/>
                <wp:positionH relativeFrom="column">
                  <wp:posOffset>874644</wp:posOffset>
                </wp:positionH>
                <wp:positionV relativeFrom="paragraph">
                  <wp:posOffset>611615</wp:posOffset>
                </wp:positionV>
                <wp:extent cx="747422" cy="222636"/>
                <wp:effectExtent l="0" t="0" r="0" b="6350"/>
                <wp:wrapNone/>
                <wp:docPr id="1762308941" name="Textové pole 1"/>
                <wp:cNvGraphicFramePr/>
                <a:graphic xmlns:a="http://schemas.openxmlformats.org/drawingml/2006/main">
                  <a:graphicData uri="http://schemas.microsoft.com/office/word/2010/wordprocessingShape">
                    <wps:wsp>
                      <wps:cNvSpPr txBox="1"/>
                      <wps:spPr>
                        <a:xfrm>
                          <a:off x="0" y="0"/>
                          <a:ext cx="747422" cy="222636"/>
                        </a:xfrm>
                        <a:prstGeom prst="rect">
                          <a:avLst/>
                        </a:prstGeom>
                        <a:solidFill>
                          <a:sysClr val="window" lastClr="FFFFFF"/>
                        </a:solidFill>
                        <a:ln w="6350">
                          <a:noFill/>
                        </a:ln>
                      </wps:spPr>
                      <wps:txbx>
                        <w:txbxContent>
                          <w:p w14:paraId="06D53FDC" w14:textId="77777777" w:rsidR="0057595E" w:rsidRPr="0057595E" w:rsidRDefault="0057595E" w:rsidP="0057595E">
                            <w:pPr>
                              <w:rPr>
                                <w:b/>
                                <w:bCs/>
                                <w:sz w:val="12"/>
                                <w:szCs w:val="12"/>
                              </w:rPr>
                            </w:pPr>
                            <w:r w:rsidRPr="0057595E">
                              <w:rPr>
                                <w:b/>
                                <w:bCs/>
                                <w:sz w:val="12"/>
                                <w:szCs w:val="12"/>
                              </w:rPr>
                              <w:t>Materiál v sadě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B20CA" id="_x0000_s1042" type="#_x0000_t202" style="position:absolute;margin-left:68.85pt;margin-top:48.15pt;width:58.8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" fillcolor="window" stroked="f" strokeweight=".5pt">
                <v:textbox>
                  <w:txbxContent>
                    <w:p w14:paraId="06D53FDC" w14:textId="77777777" w:rsidR="0057595E" w:rsidRPr="0057595E" w:rsidRDefault="0057595E" w:rsidP="0057595E">
                      <w:pPr>
                        <w:rPr>
                          <w:b/>
                          <w:bCs/>
                          <w:sz w:val="12"/>
                          <w:szCs w:val="12"/>
                        </w:rPr>
                      </w:pPr>
                      <w:r w:rsidRPr="0057595E">
                        <w:rPr>
                          <w:b/>
                          <w:bCs/>
                          <w:sz w:val="12"/>
                          <w:szCs w:val="12"/>
                        </w:rPr>
                        <w:t>Materiál v sadě</w:t>
                      </w:r>
                    </w:p>
                  </w:txbxContent>
                </v:textbox>
              </v:shape>
            </w:pict>
          </mc:Fallback>
        </mc:AlternateContent>
      </w:r>
      <w:r w:rsidR="009911F0">
        <w:rPr>
          <w:b/>
          <w:bCs/>
          <w:noProof/>
          <w:sz w:val="16"/>
          <w:szCs w:val="16"/>
        </w:rPr>
        <mc:AlternateContent>
          <mc:Choice Requires="wps">
            <w:drawing>
              <wp:anchor distT="0" distB="0" distL="114300" distR="114300" simplePos="0" relativeHeight="251659264" behindDoc="0" locked="0" layoutInCell="1" allowOverlap="1" wp14:anchorId="2E4BDC87" wp14:editId="00D5079C">
                <wp:simplePos x="0" y="0"/>
                <wp:positionH relativeFrom="column">
                  <wp:posOffset>869315</wp:posOffset>
                </wp:positionH>
                <wp:positionV relativeFrom="paragraph">
                  <wp:posOffset>51159</wp:posOffset>
                </wp:positionV>
                <wp:extent cx="747422" cy="222636"/>
                <wp:effectExtent l="0" t="0" r="0" b="6350"/>
                <wp:wrapNone/>
                <wp:docPr id="1634976172" name="Textové pole 1"/>
                <wp:cNvGraphicFramePr/>
                <a:graphic xmlns:a="http://schemas.openxmlformats.org/drawingml/2006/main">
                  <a:graphicData uri="http://schemas.microsoft.com/office/word/2010/wordprocessingShape">
                    <wps:wsp>
                      <wps:cNvSpPr txBox="1"/>
                      <wps:spPr>
                        <a:xfrm>
                          <a:off x="0" y="0"/>
                          <a:ext cx="747422" cy="222636"/>
                        </a:xfrm>
                        <a:prstGeom prst="rect">
                          <a:avLst/>
                        </a:prstGeom>
                        <a:solidFill>
                          <a:schemeClr val="lt1"/>
                        </a:solidFill>
                        <a:ln w="6350">
                          <a:noFill/>
                        </a:ln>
                      </wps:spPr>
                      <wps:txbx>
                        <w:txbxContent>
                          <w:p w14:paraId="161CA503" w14:textId="4AADEEEE" w:rsidR="009911F0" w:rsidRPr="0057595E" w:rsidRDefault="009911F0">
                            <w:pPr>
                              <w:rPr>
                                <w:b/>
                                <w:bCs/>
                                <w:sz w:val="12"/>
                                <w:szCs w:val="12"/>
                              </w:rPr>
                            </w:pPr>
                            <w:r w:rsidRPr="0057595E">
                              <w:rPr>
                                <w:b/>
                                <w:bCs/>
                                <w:sz w:val="12"/>
                                <w:szCs w:val="12"/>
                              </w:rPr>
                              <w:t>Materiál v sadě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BDC87" id="_x0000_s1043" type="#_x0000_t202" style="position:absolute;margin-left:68.45pt;margin-top:4.05pt;width:58.8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" fillcolor="white [3201]" stroked="f" strokeweight=".5pt">
                <v:textbox>
                  <w:txbxContent>
                    <w:p w14:paraId="161CA503" w14:textId="4AADEEEE" w:rsidR="009911F0" w:rsidRPr="0057595E" w:rsidRDefault="009911F0">
                      <w:pPr>
                        <w:rPr>
                          <w:b/>
                          <w:bCs/>
                          <w:sz w:val="12"/>
                          <w:szCs w:val="12"/>
                        </w:rPr>
                      </w:pPr>
                      <w:r w:rsidRPr="0057595E">
                        <w:rPr>
                          <w:b/>
                          <w:bCs/>
                          <w:sz w:val="12"/>
                          <w:szCs w:val="12"/>
                        </w:rPr>
                        <w:t>Materiál v sadě</w:t>
                      </w:r>
                    </w:p>
                  </w:txbxContent>
                </v:textbox>
              </v:shape>
            </w:pict>
          </mc:Fallback>
        </mc:AlternateContent>
      </w:r>
      <w:r w:rsidR="009911F0" w:rsidRPr="009911F0">
        <w:rPr>
          <w:b/>
          <w:bCs/>
          <w:noProof/>
          <w:sz w:val="16"/>
          <w:szCs w:val="16"/>
        </w:rPr>
        <w:drawing>
          <wp:inline distT="0" distB="0" distL="0" distR="0" wp14:anchorId="7B3CE3EF" wp14:editId="12FB3411">
            <wp:extent cx="3027587" cy="3407355"/>
            <wp:effectExtent l="0" t="0" r="1905" b="3175"/>
            <wp:docPr id="1413241322" name="Obrázek 1"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322" name="Obrázek 1" descr="Obsah obrázku text, snímek obrazovky, Písmo, číslo&#10;&#10;Popis byl vytvořen automaticky"/>
                    <pic:cNvPicPr/>
                  </pic:nvPicPr>
                  <pic:blipFill>
                    <a:blip r:embed="rId12"/>
                    <a:stretch>
                      <a:fillRect/>
                    </a:stretch>
                  </pic:blipFill>
                  <pic:spPr>
                    <a:xfrm>
                      <a:off x="0" y="0"/>
                      <a:ext cx="3040458" cy="3421841"/>
                    </a:xfrm>
                    <a:prstGeom prst="rect">
                      <a:avLst/>
                    </a:prstGeom>
                  </pic:spPr>
                </pic:pic>
              </a:graphicData>
            </a:graphic>
          </wp:inline>
        </w:drawing>
      </w:r>
    </w:p>
    <w:p w14:paraId="60B6EE35" w14:textId="77777777" w:rsidR="000F7930" w:rsidRDefault="000F7930" w:rsidP="00987A61">
      <w:pPr>
        <w:spacing w:after="0" w:line="240" w:lineRule="auto"/>
        <w:ind w:right="849"/>
        <w:rPr>
          <w:rFonts w:ascii="Calibri" w:hAnsi="Calibri" w:cs="Calibri"/>
          <w:b/>
          <w:bCs/>
          <w:sz w:val="16"/>
          <w:szCs w:val="16"/>
        </w:rPr>
      </w:pPr>
    </w:p>
    <w:p w14:paraId="76C7F713" w14:textId="4918FEC2" w:rsidR="00987A61" w:rsidRPr="00966F25" w:rsidRDefault="00987A61" w:rsidP="00987A61">
      <w:pPr>
        <w:spacing w:after="0" w:line="240" w:lineRule="auto"/>
        <w:ind w:right="849"/>
        <w:rPr>
          <w:rFonts w:ascii="Calibri" w:hAnsi="Calibri" w:cs="Calibri"/>
          <w:b/>
          <w:bCs/>
          <w:sz w:val="16"/>
          <w:szCs w:val="16"/>
        </w:rPr>
      </w:pPr>
      <w:r w:rsidRPr="00966F25">
        <w:rPr>
          <w:rFonts w:ascii="Calibri" w:hAnsi="Calibri" w:cs="Calibri"/>
          <w:b/>
          <w:bCs/>
          <w:sz w:val="16"/>
          <w:szCs w:val="16"/>
        </w:rPr>
        <w:t>Číslo schválení:</w:t>
      </w:r>
      <w:r w:rsidR="00A616CF">
        <w:rPr>
          <w:rFonts w:ascii="Calibri" w:hAnsi="Calibri" w:cs="Calibri"/>
          <w:b/>
          <w:bCs/>
          <w:sz w:val="16"/>
          <w:szCs w:val="16"/>
        </w:rPr>
        <w:t xml:space="preserve"> </w:t>
      </w:r>
      <w:r w:rsidR="00A616CF" w:rsidRPr="00A616CF">
        <w:rPr>
          <w:rFonts w:ascii="Calibri" w:hAnsi="Calibri" w:cs="Calibri"/>
          <w:bCs/>
          <w:sz w:val="16"/>
          <w:szCs w:val="16"/>
        </w:rPr>
        <w:t>102-25/C</w:t>
      </w:r>
    </w:p>
    <w:p w14:paraId="75F4B21B" w14:textId="77777777" w:rsidR="00987A61" w:rsidRPr="00966F25" w:rsidRDefault="00987A61" w:rsidP="00987A61">
      <w:pPr>
        <w:spacing w:after="0" w:line="240" w:lineRule="auto"/>
        <w:ind w:right="849"/>
        <w:rPr>
          <w:rFonts w:ascii="Calibri" w:hAnsi="Calibri" w:cs="Calibri"/>
          <w:b/>
          <w:bCs/>
          <w:sz w:val="16"/>
          <w:szCs w:val="16"/>
        </w:rPr>
      </w:pPr>
    </w:p>
    <w:p w14:paraId="4761B303" w14:textId="77777777" w:rsidR="00987A61" w:rsidRPr="00966F25" w:rsidRDefault="00987A61" w:rsidP="00987A61">
      <w:pPr>
        <w:spacing w:after="0" w:line="240" w:lineRule="auto"/>
        <w:ind w:right="849"/>
        <w:rPr>
          <w:rFonts w:ascii="Calibri" w:hAnsi="Calibri" w:cs="Calibri"/>
          <w:b/>
          <w:bCs/>
          <w:sz w:val="16"/>
          <w:szCs w:val="16"/>
        </w:rPr>
      </w:pPr>
      <w:r w:rsidRPr="00966F25">
        <w:rPr>
          <w:rFonts w:ascii="Calibri" w:hAnsi="Calibri" w:cs="Calibri"/>
          <w:b/>
          <w:bCs/>
          <w:sz w:val="16"/>
          <w:szCs w:val="16"/>
        </w:rPr>
        <w:t>Distributor v ČR a držitel rozhodnutí o schválení:</w:t>
      </w:r>
    </w:p>
    <w:p w14:paraId="0A1D6803" w14:textId="77777777" w:rsidR="00987A61" w:rsidRPr="00966F25" w:rsidRDefault="00987A61" w:rsidP="00987A61">
      <w:pPr>
        <w:spacing w:after="0" w:line="240" w:lineRule="auto"/>
        <w:ind w:right="849"/>
        <w:rPr>
          <w:rFonts w:ascii="Calibri" w:hAnsi="Calibri" w:cs="Calibri"/>
          <w:bCs/>
          <w:sz w:val="16"/>
          <w:szCs w:val="16"/>
        </w:rPr>
      </w:pPr>
      <w:proofErr w:type="spellStart"/>
      <w:r w:rsidRPr="00966F25">
        <w:rPr>
          <w:rFonts w:ascii="Calibri" w:hAnsi="Calibri" w:cs="Calibri"/>
          <w:bCs/>
          <w:sz w:val="16"/>
          <w:szCs w:val="16"/>
        </w:rPr>
        <w:t>poctailor</w:t>
      </w:r>
      <w:proofErr w:type="spellEnd"/>
      <w:r w:rsidRPr="00966F25">
        <w:rPr>
          <w:rFonts w:ascii="Calibri" w:hAnsi="Calibri" w:cs="Calibri"/>
          <w:bCs/>
          <w:sz w:val="16"/>
          <w:szCs w:val="16"/>
        </w:rPr>
        <w:t xml:space="preserve">, s.r.o. </w:t>
      </w:r>
    </w:p>
    <w:p w14:paraId="252C007A" w14:textId="77777777" w:rsidR="00987A61" w:rsidRPr="00966F25" w:rsidRDefault="00987A61" w:rsidP="00987A61">
      <w:pPr>
        <w:spacing w:after="0" w:line="240" w:lineRule="auto"/>
        <w:ind w:right="849"/>
        <w:rPr>
          <w:rFonts w:ascii="Calibri" w:hAnsi="Calibri" w:cs="Calibri"/>
          <w:bCs/>
          <w:sz w:val="16"/>
          <w:szCs w:val="16"/>
        </w:rPr>
      </w:pPr>
      <w:r w:rsidRPr="00966F25">
        <w:rPr>
          <w:rFonts w:ascii="Calibri" w:hAnsi="Calibri" w:cs="Calibri"/>
          <w:bCs/>
          <w:sz w:val="16"/>
          <w:szCs w:val="16"/>
        </w:rPr>
        <w:t xml:space="preserve">Sokolovská 428/130, Karlín, 186 00 Praha, </w:t>
      </w:r>
    </w:p>
    <w:p w14:paraId="241B0371" w14:textId="77777777" w:rsidR="00987A61" w:rsidRPr="00966F25" w:rsidRDefault="00987A61" w:rsidP="00987A61">
      <w:pPr>
        <w:spacing w:after="0" w:line="240" w:lineRule="auto"/>
        <w:ind w:right="849"/>
        <w:rPr>
          <w:rFonts w:ascii="Calibri" w:hAnsi="Calibri" w:cs="Calibri"/>
          <w:bCs/>
          <w:sz w:val="16"/>
          <w:szCs w:val="16"/>
        </w:rPr>
      </w:pPr>
      <w:r w:rsidRPr="00966F25">
        <w:rPr>
          <w:rFonts w:ascii="Calibri" w:hAnsi="Calibri" w:cs="Calibri"/>
          <w:bCs/>
          <w:sz w:val="16"/>
          <w:szCs w:val="16"/>
        </w:rPr>
        <w:t xml:space="preserve">email: </w:t>
      </w:r>
      <w:hyperlink r:id="rId13" w:history="1">
        <w:r w:rsidRPr="00966F25">
          <w:rPr>
            <w:rFonts w:ascii="Calibri" w:hAnsi="Calibri" w:cs="Calibri"/>
            <w:bCs/>
            <w:sz w:val="16"/>
            <w:szCs w:val="16"/>
          </w:rPr>
          <w:t>info@poctailor.eu</w:t>
        </w:r>
      </w:hyperlink>
      <w:r w:rsidRPr="00966F25">
        <w:rPr>
          <w:rFonts w:ascii="Calibri" w:hAnsi="Calibri" w:cs="Calibri"/>
          <w:bCs/>
          <w:sz w:val="16"/>
          <w:szCs w:val="16"/>
        </w:rPr>
        <w:t>,</w:t>
      </w:r>
    </w:p>
    <w:p w14:paraId="3B5FC597" w14:textId="5F3BF891" w:rsidR="00987A61" w:rsidRDefault="00987A61" w:rsidP="00987A61">
      <w:pPr>
        <w:spacing w:after="0" w:line="240" w:lineRule="auto"/>
        <w:ind w:right="849"/>
        <w:rPr>
          <w:rFonts w:ascii="Calibri" w:hAnsi="Calibri" w:cs="Calibri"/>
          <w:bCs/>
          <w:sz w:val="16"/>
          <w:szCs w:val="16"/>
        </w:rPr>
      </w:pPr>
      <w:r w:rsidRPr="00966F25">
        <w:rPr>
          <w:rFonts w:ascii="Calibri" w:hAnsi="Calibri" w:cs="Calibri"/>
          <w:bCs/>
          <w:sz w:val="16"/>
          <w:szCs w:val="16"/>
        </w:rPr>
        <w:t>+420 705 505</w:t>
      </w:r>
      <w:r w:rsidR="00DE3C75">
        <w:rPr>
          <w:rFonts w:ascii="Calibri" w:hAnsi="Calibri" w:cs="Calibri"/>
          <w:bCs/>
          <w:sz w:val="16"/>
          <w:szCs w:val="16"/>
        </w:rPr>
        <w:t> </w:t>
      </w:r>
      <w:r w:rsidRPr="00966F25">
        <w:rPr>
          <w:rFonts w:ascii="Calibri" w:hAnsi="Calibri" w:cs="Calibri"/>
          <w:bCs/>
          <w:sz w:val="16"/>
          <w:szCs w:val="16"/>
        </w:rPr>
        <w:t>055</w:t>
      </w:r>
    </w:p>
    <w:p w14:paraId="1BA230D6" w14:textId="712BC0BD" w:rsidR="00DE3C75" w:rsidRPr="00DE3C75" w:rsidRDefault="00DE3C75" w:rsidP="00987A61">
      <w:pPr>
        <w:spacing w:after="0" w:line="240" w:lineRule="auto"/>
        <w:ind w:right="849"/>
        <w:rPr>
          <w:rFonts w:ascii="Calibri" w:hAnsi="Calibri" w:cs="Calibri"/>
          <w:bCs/>
          <w:sz w:val="16"/>
          <w:szCs w:val="16"/>
        </w:rPr>
      </w:pPr>
      <w:r>
        <w:rPr>
          <w:rFonts w:ascii="Calibri" w:hAnsi="Calibri" w:cs="Calibri"/>
          <w:bCs/>
          <w:sz w:val="16"/>
          <w:szCs w:val="16"/>
        </w:rPr>
        <w:t xml:space="preserve">Web: </w:t>
      </w:r>
      <w:r w:rsidRPr="00DE3C75">
        <w:rPr>
          <w:rFonts w:ascii="Calibri" w:hAnsi="Calibri" w:cs="Calibri"/>
          <w:bCs/>
          <w:sz w:val="16"/>
          <w:szCs w:val="16"/>
        </w:rPr>
        <w:t>www.</w:t>
      </w:r>
      <w:r>
        <w:rPr>
          <w:rFonts w:ascii="Calibri" w:hAnsi="Calibri" w:cs="Calibri"/>
          <w:bCs/>
          <w:sz w:val="16"/>
          <w:szCs w:val="16"/>
        </w:rPr>
        <w:t>poctailor.eu</w:t>
      </w:r>
    </w:p>
    <w:p w14:paraId="642C0CE4" w14:textId="77777777" w:rsidR="00987A61" w:rsidRPr="00966F25" w:rsidRDefault="00987A61" w:rsidP="00987A61">
      <w:pPr>
        <w:spacing w:after="0" w:line="240" w:lineRule="auto"/>
        <w:ind w:right="849"/>
        <w:rPr>
          <w:rFonts w:ascii="Calibri" w:hAnsi="Calibri" w:cs="Calibri"/>
          <w:bCs/>
          <w:sz w:val="16"/>
          <w:szCs w:val="16"/>
        </w:rPr>
      </w:pPr>
    </w:p>
    <w:p w14:paraId="08F77B45" w14:textId="77777777" w:rsidR="00987A61" w:rsidRPr="00966F25" w:rsidRDefault="00987A61" w:rsidP="00987A61">
      <w:pPr>
        <w:spacing w:after="0" w:line="240" w:lineRule="auto"/>
        <w:ind w:right="849"/>
        <w:rPr>
          <w:rFonts w:ascii="Calibri" w:hAnsi="Calibri" w:cs="Calibri"/>
          <w:bCs/>
          <w:sz w:val="16"/>
          <w:szCs w:val="16"/>
        </w:rPr>
      </w:pPr>
      <w:r w:rsidRPr="00966F25">
        <w:rPr>
          <w:rFonts w:ascii="Calibri" w:hAnsi="Calibri" w:cs="Calibri"/>
          <w:b/>
          <w:bCs/>
          <w:sz w:val="16"/>
          <w:szCs w:val="16"/>
        </w:rPr>
        <w:t>Výrobce</w:t>
      </w:r>
      <w:r w:rsidRPr="00966F25">
        <w:rPr>
          <w:rFonts w:ascii="Calibri" w:hAnsi="Calibri" w:cs="Calibri"/>
          <w:bCs/>
          <w:sz w:val="16"/>
          <w:szCs w:val="16"/>
        </w:rPr>
        <w:t>:</w:t>
      </w:r>
    </w:p>
    <w:p w14:paraId="1940C3E3" w14:textId="77777777" w:rsidR="00987A61" w:rsidRPr="00966F25" w:rsidRDefault="00987A61" w:rsidP="00987A61">
      <w:pPr>
        <w:spacing w:after="0" w:line="240" w:lineRule="auto"/>
        <w:ind w:right="849"/>
        <w:rPr>
          <w:rFonts w:ascii="Calibri" w:hAnsi="Calibri" w:cs="Calibri"/>
          <w:bCs/>
          <w:sz w:val="16"/>
          <w:szCs w:val="16"/>
        </w:rPr>
      </w:pPr>
      <w:proofErr w:type="spellStart"/>
      <w:r w:rsidRPr="00966F25">
        <w:rPr>
          <w:rFonts w:ascii="Calibri" w:hAnsi="Calibri" w:cs="Calibri"/>
          <w:bCs/>
          <w:sz w:val="16"/>
          <w:szCs w:val="16"/>
        </w:rPr>
        <w:t>Vitrosens</w:t>
      </w:r>
      <w:proofErr w:type="spellEnd"/>
      <w:r w:rsidRPr="00966F25">
        <w:rPr>
          <w:rFonts w:ascii="Calibri" w:hAnsi="Calibri" w:cs="Calibri"/>
          <w:bCs/>
          <w:sz w:val="16"/>
          <w:szCs w:val="16"/>
        </w:rPr>
        <w:t xml:space="preserve"> </w:t>
      </w:r>
      <w:proofErr w:type="spellStart"/>
      <w:r w:rsidRPr="00966F25">
        <w:rPr>
          <w:rFonts w:ascii="Calibri" w:hAnsi="Calibri" w:cs="Calibri"/>
          <w:bCs/>
          <w:sz w:val="16"/>
          <w:szCs w:val="16"/>
        </w:rPr>
        <w:t>Biyoteknoloji</w:t>
      </w:r>
      <w:proofErr w:type="spellEnd"/>
      <w:r w:rsidRPr="00966F25">
        <w:rPr>
          <w:rFonts w:ascii="Calibri" w:hAnsi="Calibri" w:cs="Calibri"/>
          <w:bCs/>
          <w:sz w:val="16"/>
          <w:szCs w:val="16"/>
        </w:rPr>
        <w:t xml:space="preserve"> A.Ş., </w:t>
      </w:r>
    </w:p>
    <w:p w14:paraId="64A78952" w14:textId="77777777" w:rsidR="00987A61" w:rsidRPr="00966F25" w:rsidRDefault="00987A61" w:rsidP="00987A61">
      <w:pPr>
        <w:spacing w:after="0" w:line="240" w:lineRule="auto"/>
        <w:ind w:right="849"/>
        <w:rPr>
          <w:rFonts w:ascii="Calibri" w:hAnsi="Calibri" w:cs="Calibri"/>
          <w:bCs/>
          <w:sz w:val="16"/>
          <w:szCs w:val="16"/>
        </w:rPr>
      </w:pPr>
      <w:proofErr w:type="spellStart"/>
      <w:r w:rsidRPr="00966F25">
        <w:rPr>
          <w:rFonts w:ascii="Calibri" w:hAnsi="Calibri" w:cs="Calibri"/>
          <w:bCs/>
          <w:sz w:val="16"/>
          <w:szCs w:val="16"/>
        </w:rPr>
        <w:t>Şerifali</w:t>
      </w:r>
      <w:proofErr w:type="spellEnd"/>
      <w:r w:rsidRPr="00966F25">
        <w:rPr>
          <w:rFonts w:ascii="Calibri" w:hAnsi="Calibri" w:cs="Calibri"/>
          <w:bCs/>
          <w:sz w:val="16"/>
          <w:szCs w:val="16"/>
        </w:rPr>
        <w:t xml:space="preserve"> </w:t>
      </w:r>
      <w:proofErr w:type="spellStart"/>
      <w:r w:rsidRPr="00966F25">
        <w:rPr>
          <w:rFonts w:ascii="Calibri" w:hAnsi="Calibri" w:cs="Calibri"/>
          <w:bCs/>
          <w:sz w:val="16"/>
          <w:szCs w:val="16"/>
        </w:rPr>
        <w:t>Mh</w:t>
      </w:r>
      <w:proofErr w:type="spellEnd"/>
      <w:r w:rsidRPr="00966F25">
        <w:rPr>
          <w:rFonts w:ascii="Calibri" w:hAnsi="Calibri" w:cs="Calibri"/>
          <w:bCs/>
          <w:sz w:val="16"/>
          <w:szCs w:val="16"/>
        </w:rPr>
        <w:t xml:space="preserve">., </w:t>
      </w:r>
      <w:proofErr w:type="spellStart"/>
      <w:r w:rsidRPr="00966F25">
        <w:rPr>
          <w:rFonts w:ascii="Calibri" w:hAnsi="Calibri" w:cs="Calibri"/>
          <w:bCs/>
          <w:sz w:val="16"/>
          <w:szCs w:val="16"/>
        </w:rPr>
        <w:t>Şehit</w:t>
      </w:r>
      <w:proofErr w:type="spellEnd"/>
      <w:r w:rsidRPr="00966F25">
        <w:rPr>
          <w:rFonts w:ascii="Calibri" w:hAnsi="Calibri" w:cs="Calibri"/>
          <w:bCs/>
          <w:sz w:val="16"/>
          <w:szCs w:val="16"/>
        </w:rPr>
        <w:t xml:space="preserve"> Sk. No: 17/A,</w:t>
      </w:r>
    </w:p>
    <w:p w14:paraId="0A4BEEED" w14:textId="49EFCDEA" w:rsidR="00987A61" w:rsidRPr="00966F25" w:rsidRDefault="00987A61" w:rsidP="00987A61">
      <w:pPr>
        <w:spacing w:after="0" w:line="240" w:lineRule="auto"/>
        <w:ind w:right="849"/>
        <w:rPr>
          <w:rFonts w:ascii="Calibri" w:hAnsi="Calibri" w:cs="Calibri"/>
          <w:bCs/>
          <w:sz w:val="16"/>
          <w:szCs w:val="16"/>
        </w:rPr>
      </w:pPr>
      <w:r w:rsidRPr="00966F25">
        <w:rPr>
          <w:rFonts w:ascii="Calibri" w:hAnsi="Calibri" w:cs="Calibri"/>
          <w:bCs/>
          <w:sz w:val="16"/>
          <w:szCs w:val="16"/>
        </w:rPr>
        <w:t xml:space="preserve">34775, </w:t>
      </w:r>
      <w:proofErr w:type="spellStart"/>
      <w:r w:rsidRPr="00966F25">
        <w:rPr>
          <w:rFonts w:ascii="Calibri" w:hAnsi="Calibri" w:cs="Calibri"/>
          <w:bCs/>
          <w:sz w:val="16"/>
          <w:szCs w:val="16"/>
        </w:rPr>
        <w:t>Ümraniye</w:t>
      </w:r>
      <w:proofErr w:type="spellEnd"/>
      <w:r w:rsidRPr="00966F25">
        <w:rPr>
          <w:rFonts w:ascii="Calibri" w:hAnsi="Calibri" w:cs="Calibri"/>
          <w:bCs/>
          <w:sz w:val="16"/>
          <w:szCs w:val="16"/>
        </w:rPr>
        <w:t>/</w:t>
      </w:r>
      <w:r w:rsidR="00012266">
        <w:rPr>
          <w:rFonts w:ascii="Calibri" w:hAnsi="Calibri" w:cs="Calibri"/>
          <w:bCs/>
          <w:sz w:val="16"/>
          <w:szCs w:val="16"/>
        </w:rPr>
        <w:t>I</w:t>
      </w:r>
      <w:r w:rsidRPr="00966F25">
        <w:rPr>
          <w:rFonts w:ascii="Calibri" w:hAnsi="Calibri" w:cs="Calibri"/>
          <w:bCs/>
          <w:sz w:val="16"/>
          <w:szCs w:val="16"/>
        </w:rPr>
        <w:t>stanbul</w:t>
      </w:r>
    </w:p>
    <w:p w14:paraId="1E19AF4D" w14:textId="77777777" w:rsidR="00987A61" w:rsidRPr="00966F25" w:rsidRDefault="00987A61" w:rsidP="00987A61">
      <w:pPr>
        <w:spacing w:after="0" w:line="240" w:lineRule="auto"/>
        <w:ind w:right="849"/>
        <w:rPr>
          <w:rFonts w:ascii="Calibri" w:hAnsi="Calibri" w:cs="Calibri"/>
          <w:bCs/>
          <w:sz w:val="16"/>
          <w:szCs w:val="16"/>
        </w:rPr>
      </w:pPr>
      <w:r w:rsidRPr="00966F25">
        <w:rPr>
          <w:rFonts w:ascii="Calibri" w:hAnsi="Calibri" w:cs="Calibri"/>
          <w:bCs/>
          <w:sz w:val="16"/>
          <w:szCs w:val="16"/>
        </w:rPr>
        <w:t>Telefon: 0(216) 7584 41 01</w:t>
      </w:r>
    </w:p>
    <w:p w14:paraId="5A66CF19" w14:textId="77777777" w:rsidR="00987A61" w:rsidRDefault="00987A61" w:rsidP="00987A61">
      <w:pPr>
        <w:spacing w:after="0" w:line="240" w:lineRule="auto"/>
        <w:ind w:right="849"/>
        <w:rPr>
          <w:rFonts w:ascii="Calibri" w:hAnsi="Calibri" w:cs="Calibri"/>
          <w:bCs/>
          <w:sz w:val="16"/>
          <w:szCs w:val="16"/>
        </w:rPr>
      </w:pPr>
      <w:r w:rsidRPr="00966F25">
        <w:rPr>
          <w:rFonts w:ascii="Calibri" w:hAnsi="Calibri" w:cs="Calibri"/>
          <w:bCs/>
          <w:sz w:val="16"/>
          <w:szCs w:val="16"/>
        </w:rPr>
        <w:t xml:space="preserve">Web: </w:t>
      </w:r>
      <w:r w:rsidRPr="00987A61">
        <w:rPr>
          <w:rFonts w:ascii="Calibri" w:hAnsi="Calibri" w:cs="Calibri"/>
          <w:bCs/>
          <w:sz w:val="16"/>
          <w:szCs w:val="16"/>
        </w:rPr>
        <w:t>www.vitrosens.com</w:t>
      </w:r>
    </w:p>
    <w:p w14:paraId="0A857650" w14:textId="22D2BCDB" w:rsidR="00330D0F" w:rsidRPr="005B5B27" w:rsidRDefault="00330D0F" w:rsidP="005B5B27">
      <w:pPr>
        <w:spacing w:after="0" w:line="240" w:lineRule="auto"/>
        <w:ind w:right="849"/>
        <w:rPr>
          <w:b/>
          <w:bCs/>
          <w:sz w:val="16"/>
          <w:szCs w:val="16"/>
        </w:rPr>
      </w:pPr>
    </w:p>
    <w:sectPr w:rsidR="00330D0F" w:rsidRPr="005B5B27" w:rsidSect="00012266">
      <w:headerReference w:type="default" r:id="rId14"/>
      <w:pgSz w:w="11906" w:h="16838"/>
      <w:pgMar w:top="568" w:right="707" w:bottom="127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A3DF1" w14:textId="77777777" w:rsidR="003D5047" w:rsidRDefault="003D5047" w:rsidP="00184367">
      <w:pPr>
        <w:spacing w:after="0" w:line="240" w:lineRule="auto"/>
      </w:pPr>
      <w:r>
        <w:separator/>
      </w:r>
    </w:p>
  </w:endnote>
  <w:endnote w:type="continuationSeparator" w:id="0">
    <w:p w14:paraId="4BAF87FA" w14:textId="77777777" w:rsidR="003D5047" w:rsidRDefault="003D5047" w:rsidP="00184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20354" w14:textId="77777777" w:rsidR="003D5047" w:rsidRDefault="003D5047" w:rsidP="00184367">
      <w:pPr>
        <w:spacing w:after="0" w:line="240" w:lineRule="auto"/>
      </w:pPr>
      <w:r>
        <w:separator/>
      </w:r>
    </w:p>
  </w:footnote>
  <w:footnote w:type="continuationSeparator" w:id="0">
    <w:p w14:paraId="2DB17969" w14:textId="77777777" w:rsidR="003D5047" w:rsidRDefault="003D5047" w:rsidP="00184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3F8E0" w14:textId="5CD810D8" w:rsidR="00184367" w:rsidRPr="003E6FA3" w:rsidRDefault="00184367" w:rsidP="00184367">
    <w:pPr>
      <w:spacing w:after="0"/>
      <w:jc w:val="both"/>
      <w:rPr>
        <w:rFonts w:ascii="Calibri" w:hAnsi="Calibri"/>
        <w:b/>
        <w:bCs/>
      </w:rPr>
    </w:pPr>
    <w:r w:rsidRPr="003E6FA3">
      <w:rPr>
        <w:rFonts w:ascii="Calibri" w:hAnsi="Calibri"/>
        <w:bCs/>
      </w:rPr>
      <w:t xml:space="preserve">Text </w:t>
    </w:r>
    <w:r>
      <w:rPr>
        <w:rFonts w:ascii="Calibri" w:hAnsi="Calibri"/>
        <w:bCs/>
      </w:rPr>
      <w:t>návodu k použití</w:t>
    </w:r>
    <w:r w:rsidRPr="003E6FA3">
      <w:rPr>
        <w:rFonts w:ascii="Calibri" w:hAnsi="Calibri"/>
        <w:bCs/>
      </w:rPr>
      <w:t> součást dokumentace schválené rozhodnutím sp.</w:t>
    </w:r>
    <w:r w:rsidR="00964F7B">
      <w:rPr>
        <w:rFonts w:ascii="Calibri" w:hAnsi="Calibri"/>
        <w:bCs/>
      </w:rPr>
      <w:t> </w:t>
    </w:r>
    <w:r w:rsidRPr="003E6FA3">
      <w:rPr>
        <w:rFonts w:ascii="Calibri" w:hAnsi="Calibri"/>
        <w:bCs/>
      </w:rPr>
      <w:t>zn.</w:t>
    </w:r>
    <w:r w:rsidR="00964F7B">
      <w:rPr>
        <w:rFonts w:ascii="Calibri" w:hAnsi="Calibri"/>
        <w:bCs/>
      </w:rPr>
      <w:t> </w:t>
    </w:r>
    <w:sdt>
      <w:sdtPr>
        <w:rPr>
          <w:rFonts w:ascii="Calibri" w:hAnsi="Calibri"/>
          <w:bCs/>
        </w:rPr>
        <w:id w:val="1980487294"/>
        <w:placeholder>
          <w:docPart w:val="C0E75702324A4B4B9F568BD669915ADD"/>
        </w:placeholder>
        <w:text/>
      </w:sdtPr>
      <w:sdtEndPr/>
      <w:sdtContent>
        <w:r>
          <w:rPr>
            <w:rFonts w:ascii="Calibri" w:hAnsi="Calibri"/>
            <w:bCs/>
          </w:rPr>
          <w:t>USKVBL/332</w:t>
        </w:r>
        <w:r w:rsidR="00987A61">
          <w:rPr>
            <w:rFonts w:ascii="Calibri" w:hAnsi="Calibri"/>
            <w:bCs/>
          </w:rPr>
          <w:t>6</w:t>
        </w:r>
        <w:r>
          <w:rPr>
            <w:rFonts w:ascii="Calibri" w:hAnsi="Calibri"/>
            <w:bCs/>
          </w:rPr>
          <w:t>/2025/POD</w:t>
        </w:r>
      </w:sdtContent>
    </w:sdt>
    <w:r w:rsidRPr="003E6FA3">
      <w:rPr>
        <w:rFonts w:ascii="Calibri" w:hAnsi="Calibri"/>
        <w:bCs/>
      </w:rPr>
      <w:t>, č.j.</w:t>
    </w:r>
    <w:r w:rsidR="00964F7B">
      <w:rPr>
        <w:rFonts w:ascii="Calibri" w:hAnsi="Calibri"/>
        <w:bCs/>
      </w:rPr>
      <w:t> </w:t>
    </w:r>
    <w:sdt>
      <w:sdtPr>
        <w:rPr>
          <w:rFonts w:ascii="Calibri" w:hAnsi="Calibri"/>
          <w:bCs/>
        </w:rPr>
        <w:id w:val="473950226"/>
        <w:placeholder>
          <w:docPart w:val="C0E75702324A4B4B9F568BD669915ADD"/>
        </w:placeholder>
        <w:text/>
      </w:sdtPr>
      <w:sdtEndPr/>
      <w:sdtContent>
        <w:r w:rsidR="00D240D7" w:rsidRPr="0025593A">
          <w:rPr>
            <w:rFonts w:ascii="Calibri" w:hAnsi="Calibri"/>
            <w:bCs/>
          </w:rPr>
          <w:t>USKVBL/5704/2025/REG-Gro</w:t>
        </w:r>
      </w:sdtContent>
    </w:sdt>
    <w:r w:rsidRPr="003E6FA3">
      <w:rPr>
        <w:rFonts w:ascii="Calibri" w:hAnsi="Calibri"/>
        <w:bCs/>
      </w:rPr>
      <w:t xml:space="preserve"> ze dne </w:t>
    </w:r>
    <w:sdt>
      <w:sdtPr>
        <w:rPr>
          <w:rFonts w:ascii="Calibri" w:hAnsi="Calibri"/>
          <w:bCs/>
        </w:rPr>
        <w:id w:val="1763483650"/>
        <w:placeholder>
          <w:docPart w:val="C52656EC1AF4414CBAA7FFE0A3BD22BD"/>
        </w:placeholder>
        <w:date w:fullDate="2025-04-23T00:00:00Z">
          <w:dateFormat w:val="d.M.yyyy"/>
          <w:lid w:val="cs-CZ"/>
          <w:storeMappedDataAs w:val="dateTime"/>
          <w:calendar w:val="gregorian"/>
        </w:date>
      </w:sdtPr>
      <w:sdtEndPr/>
      <w:sdtContent>
        <w:r w:rsidR="00D240D7">
          <w:rPr>
            <w:rFonts w:ascii="Calibri" w:hAnsi="Calibri"/>
            <w:bCs/>
          </w:rPr>
          <w:t>23.4.2025</w:t>
        </w:r>
      </w:sdtContent>
    </w:sdt>
    <w:r w:rsidRPr="003E6FA3">
      <w:rPr>
        <w:rFonts w:ascii="Calibri" w:hAnsi="Calibri"/>
        <w:bCs/>
      </w:rPr>
      <w:t xml:space="preserve"> o </w:t>
    </w:r>
    <w:sdt>
      <w:sdtPr>
        <w:rPr>
          <w:rFonts w:ascii="Calibri" w:hAnsi="Calibri"/>
        </w:rPr>
        <w:id w:val="-1147659314"/>
        <w:placeholder>
          <w:docPart w:val="9BD4C71BE98C4AD9A2560EC2946ABDB3"/>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cs="Calibri"/>
        </w:rPr>
      </w:sdtEndPr>
      <w:sdtContent>
        <w:r>
          <w:rPr>
            <w:rFonts w:ascii="Calibri" w:hAnsi="Calibri"/>
          </w:rPr>
          <w:t>schválení veterinárního přípravku</w:t>
        </w:r>
      </w:sdtContent>
    </w:sdt>
    <w:r w:rsidRPr="003E6FA3">
      <w:rPr>
        <w:rFonts w:ascii="Calibri" w:hAnsi="Calibri"/>
        <w:bCs/>
      </w:rPr>
      <w:t xml:space="preserve"> </w:t>
    </w:r>
    <w:sdt>
      <w:sdtPr>
        <w:rPr>
          <w:rFonts w:ascii="Calibri" w:hAnsi="Calibri"/>
        </w:rPr>
        <w:id w:val="-130401005"/>
        <w:placeholder>
          <w:docPart w:val="C770608931BD4E97A5A795235178AE3D"/>
        </w:placeholder>
        <w:text/>
      </w:sdtPr>
      <w:sdtEndPr/>
      <w:sdtContent>
        <w:r w:rsidR="00987A61" w:rsidRPr="00987A61">
          <w:rPr>
            <w:rFonts w:ascii="Calibri" w:hAnsi="Calibri"/>
          </w:rPr>
          <w:t xml:space="preserve">RAPID TEST </w:t>
        </w:r>
        <w:proofErr w:type="spellStart"/>
        <w:r w:rsidR="00987A61" w:rsidRPr="00987A61">
          <w:rPr>
            <w:rFonts w:ascii="Calibri" w:hAnsi="Calibri"/>
          </w:rPr>
          <w:t>VetFor</w:t>
        </w:r>
        <w:proofErr w:type="spellEnd"/>
        <w:r w:rsidR="00987A61" w:rsidRPr="00987A61">
          <w:rPr>
            <w:rFonts w:ascii="Calibri" w:hAnsi="Calibri"/>
          </w:rPr>
          <w:t xml:space="preserve"> </w:t>
        </w:r>
        <w:proofErr w:type="spellStart"/>
        <w:r w:rsidR="00987A61" w:rsidRPr="00987A61">
          <w:rPr>
            <w:rFonts w:ascii="Calibri" w:hAnsi="Calibri"/>
          </w:rPr>
          <w:t>CPV+CCV+Giarda</w:t>
        </w:r>
        <w:proofErr w:type="spellEnd"/>
      </w:sdtContent>
    </w:sdt>
  </w:p>
  <w:p w14:paraId="54248822" w14:textId="77777777" w:rsidR="00184367" w:rsidRDefault="001843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F53B3"/>
    <w:multiLevelType w:val="hybridMultilevel"/>
    <w:tmpl w:val="7180A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F0403"/>
    <w:multiLevelType w:val="hybridMultilevel"/>
    <w:tmpl w:val="213679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4437B4"/>
    <w:multiLevelType w:val="hybridMultilevel"/>
    <w:tmpl w:val="6A6C0BF2"/>
    <w:lvl w:ilvl="0" w:tplc="76121E22">
      <w:start w:val="5"/>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65103B"/>
    <w:multiLevelType w:val="hybridMultilevel"/>
    <w:tmpl w:val="C6D43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862EF9"/>
    <w:multiLevelType w:val="hybridMultilevel"/>
    <w:tmpl w:val="DF9C0C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6C1304"/>
    <w:multiLevelType w:val="hybridMultilevel"/>
    <w:tmpl w:val="952EAE50"/>
    <w:lvl w:ilvl="0" w:tplc="0405000F">
      <w:start w:val="1"/>
      <w:numFmt w:val="decimal"/>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3C3B74B4"/>
    <w:multiLevelType w:val="hybridMultilevel"/>
    <w:tmpl w:val="D7DA77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363D53"/>
    <w:multiLevelType w:val="hybridMultilevel"/>
    <w:tmpl w:val="D574592C"/>
    <w:lvl w:ilvl="0" w:tplc="0405000F">
      <w:start w:val="1"/>
      <w:numFmt w:val="decimal"/>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15:restartNumberingAfterBreak="0">
    <w:nsid w:val="50D4236B"/>
    <w:multiLevelType w:val="hybridMultilevel"/>
    <w:tmpl w:val="F7147D34"/>
    <w:lvl w:ilvl="0" w:tplc="0405000F">
      <w:start w:val="1"/>
      <w:numFmt w:val="decimal"/>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59AE1FF4"/>
    <w:multiLevelType w:val="hybridMultilevel"/>
    <w:tmpl w:val="9FF06778"/>
    <w:lvl w:ilvl="0" w:tplc="DB5AA04A">
      <w:start w:val="5"/>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E975EE"/>
    <w:multiLevelType w:val="hybridMultilevel"/>
    <w:tmpl w:val="E312AB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A426C6"/>
    <w:multiLevelType w:val="hybridMultilevel"/>
    <w:tmpl w:val="122EAAAE"/>
    <w:lvl w:ilvl="0" w:tplc="7C64A5BA">
      <w:start w:val="1"/>
      <w:numFmt w:val="decimal"/>
      <w:lvlText w:val="%1."/>
      <w:lvlJc w:val="left"/>
      <w:pPr>
        <w:ind w:left="785" w:hanging="360"/>
      </w:pPr>
      <w:rPr>
        <w:rFonts w:ascii="Calibri" w:hAnsi="Calibri" w:cs="Calibri" w:hint="default"/>
        <w:b/>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10"/>
  </w:num>
  <w:num w:numId="5">
    <w:abstractNumId w:val="1"/>
  </w:num>
  <w:num w:numId="6">
    <w:abstractNumId w:val="6"/>
  </w:num>
  <w:num w:numId="7">
    <w:abstractNumId w:val="0"/>
  </w:num>
  <w:num w:numId="8">
    <w:abstractNumId w:val="5"/>
  </w:num>
  <w:num w:numId="9">
    <w:abstractNumId w:val="7"/>
  </w:num>
  <w:num w:numId="10">
    <w:abstractNumId w:val="8"/>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28"/>
    <w:rsid w:val="00012266"/>
    <w:rsid w:val="000F7930"/>
    <w:rsid w:val="00137E60"/>
    <w:rsid w:val="00184367"/>
    <w:rsid w:val="00281C1A"/>
    <w:rsid w:val="00292B28"/>
    <w:rsid w:val="00330D0F"/>
    <w:rsid w:val="00336DD1"/>
    <w:rsid w:val="00344484"/>
    <w:rsid w:val="003D5047"/>
    <w:rsid w:val="00413F62"/>
    <w:rsid w:val="00450F23"/>
    <w:rsid w:val="0045329F"/>
    <w:rsid w:val="004E722C"/>
    <w:rsid w:val="00506921"/>
    <w:rsid w:val="0057595E"/>
    <w:rsid w:val="005B5B27"/>
    <w:rsid w:val="00644568"/>
    <w:rsid w:val="006D360D"/>
    <w:rsid w:val="006F747B"/>
    <w:rsid w:val="007121AA"/>
    <w:rsid w:val="007710BB"/>
    <w:rsid w:val="008042BC"/>
    <w:rsid w:val="0085597B"/>
    <w:rsid w:val="008B799E"/>
    <w:rsid w:val="00943C71"/>
    <w:rsid w:val="00964F7B"/>
    <w:rsid w:val="00987A61"/>
    <w:rsid w:val="009911F0"/>
    <w:rsid w:val="00995231"/>
    <w:rsid w:val="00A57CE5"/>
    <w:rsid w:val="00A616CF"/>
    <w:rsid w:val="00A92320"/>
    <w:rsid w:val="00AB48EC"/>
    <w:rsid w:val="00AC3C28"/>
    <w:rsid w:val="00B30136"/>
    <w:rsid w:val="00B63AA0"/>
    <w:rsid w:val="00B93CA4"/>
    <w:rsid w:val="00BB48A4"/>
    <w:rsid w:val="00C0135E"/>
    <w:rsid w:val="00C27B8E"/>
    <w:rsid w:val="00C60C32"/>
    <w:rsid w:val="00C80F45"/>
    <w:rsid w:val="00C94332"/>
    <w:rsid w:val="00CA5155"/>
    <w:rsid w:val="00CC4DF5"/>
    <w:rsid w:val="00CD7114"/>
    <w:rsid w:val="00CE64A7"/>
    <w:rsid w:val="00D03D1A"/>
    <w:rsid w:val="00D240D7"/>
    <w:rsid w:val="00DE3C75"/>
    <w:rsid w:val="00E66817"/>
    <w:rsid w:val="00F3591C"/>
    <w:rsid w:val="00FD3578"/>
    <w:rsid w:val="00FE1D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79EC"/>
  <w15:chartTrackingRefBased/>
  <w15:docId w15:val="{156D387D-A3D8-4964-AC44-B5CFCCDC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92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92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92B2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92B2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92B2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92B2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92B2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92B2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92B2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92B2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92B2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92B2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92B2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92B2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92B2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92B2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92B2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92B28"/>
    <w:rPr>
      <w:rFonts w:eastAsiaTheme="majorEastAsia" w:cstheme="majorBidi"/>
      <w:color w:val="272727" w:themeColor="text1" w:themeTint="D8"/>
    </w:rPr>
  </w:style>
  <w:style w:type="paragraph" w:styleId="Nzev">
    <w:name w:val="Title"/>
    <w:basedOn w:val="Normln"/>
    <w:next w:val="Normln"/>
    <w:link w:val="NzevChar"/>
    <w:uiPriority w:val="10"/>
    <w:qFormat/>
    <w:rsid w:val="00292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92B2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92B2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92B2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92B28"/>
    <w:pPr>
      <w:spacing w:before="160"/>
      <w:jc w:val="center"/>
    </w:pPr>
    <w:rPr>
      <w:i/>
      <w:iCs/>
      <w:color w:val="404040" w:themeColor="text1" w:themeTint="BF"/>
    </w:rPr>
  </w:style>
  <w:style w:type="character" w:customStyle="1" w:styleId="CittChar">
    <w:name w:val="Citát Char"/>
    <w:basedOn w:val="Standardnpsmoodstavce"/>
    <w:link w:val="Citt"/>
    <w:uiPriority w:val="29"/>
    <w:rsid w:val="00292B28"/>
    <w:rPr>
      <w:i/>
      <w:iCs/>
      <w:color w:val="404040" w:themeColor="text1" w:themeTint="BF"/>
    </w:rPr>
  </w:style>
  <w:style w:type="paragraph" w:styleId="Odstavecseseznamem">
    <w:name w:val="List Paragraph"/>
    <w:basedOn w:val="Normln"/>
    <w:uiPriority w:val="34"/>
    <w:qFormat/>
    <w:rsid w:val="00292B28"/>
    <w:pPr>
      <w:ind w:left="720"/>
      <w:contextualSpacing/>
    </w:pPr>
  </w:style>
  <w:style w:type="character" w:styleId="Zdraznnintenzivn">
    <w:name w:val="Intense Emphasis"/>
    <w:basedOn w:val="Standardnpsmoodstavce"/>
    <w:uiPriority w:val="21"/>
    <w:qFormat/>
    <w:rsid w:val="00292B28"/>
    <w:rPr>
      <w:i/>
      <w:iCs/>
      <w:color w:val="0F4761" w:themeColor="accent1" w:themeShade="BF"/>
    </w:rPr>
  </w:style>
  <w:style w:type="paragraph" w:styleId="Vrazncitt">
    <w:name w:val="Intense Quote"/>
    <w:basedOn w:val="Normln"/>
    <w:next w:val="Normln"/>
    <w:link w:val="VrazncittChar"/>
    <w:uiPriority w:val="30"/>
    <w:qFormat/>
    <w:rsid w:val="00292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92B28"/>
    <w:rPr>
      <w:i/>
      <w:iCs/>
      <w:color w:val="0F4761" w:themeColor="accent1" w:themeShade="BF"/>
    </w:rPr>
  </w:style>
  <w:style w:type="character" w:styleId="Odkazintenzivn">
    <w:name w:val="Intense Reference"/>
    <w:basedOn w:val="Standardnpsmoodstavce"/>
    <w:uiPriority w:val="32"/>
    <w:qFormat/>
    <w:rsid w:val="00292B28"/>
    <w:rPr>
      <w:b/>
      <w:bCs/>
      <w:smallCaps/>
      <w:color w:val="0F4761" w:themeColor="accent1" w:themeShade="BF"/>
      <w:spacing w:val="5"/>
    </w:rPr>
  </w:style>
  <w:style w:type="table" w:styleId="Mkatabulky">
    <w:name w:val="Table Grid"/>
    <w:basedOn w:val="Normlntabulka"/>
    <w:uiPriority w:val="39"/>
    <w:rsid w:val="00D03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843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4367"/>
  </w:style>
  <w:style w:type="paragraph" w:styleId="Zpat">
    <w:name w:val="footer"/>
    <w:basedOn w:val="Normln"/>
    <w:link w:val="ZpatChar"/>
    <w:uiPriority w:val="99"/>
    <w:unhideWhenUsed/>
    <w:rsid w:val="00184367"/>
    <w:pPr>
      <w:tabs>
        <w:tab w:val="center" w:pos="4536"/>
        <w:tab w:val="right" w:pos="9072"/>
      </w:tabs>
      <w:spacing w:after="0" w:line="240" w:lineRule="auto"/>
    </w:pPr>
  </w:style>
  <w:style w:type="character" w:customStyle="1" w:styleId="ZpatChar">
    <w:name w:val="Zápatí Char"/>
    <w:basedOn w:val="Standardnpsmoodstavce"/>
    <w:link w:val="Zpat"/>
    <w:uiPriority w:val="99"/>
    <w:rsid w:val="00184367"/>
  </w:style>
  <w:style w:type="character" w:styleId="Zstupntext">
    <w:name w:val="Placeholder Text"/>
    <w:rsid w:val="00184367"/>
    <w:rPr>
      <w:color w:val="808080"/>
    </w:rPr>
  </w:style>
  <w:style w:type="paragraph" w:styleId="Textbubliny">
    <w:name w:val="Balloon Text"/>
    <w:basedOn w:val="Normln"/>
    <w:link w:val="TextbublinyChar"/>
    <w:uiPriority w:val="99"/>
    <w:semiHidden/>
    <w:unhideWhenUsed/>
    <w:rsid w:val="00987A6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7A61"/>
    <w:rPr>
      <w:rFonts w:ascii="Segoe UI" w:hAnsi="Segoe UI" w:cs="Segoe UI"/>
      <w:sz w:val="18"/>
      <w:szCs w:val="18"/>
    </w:rPr>
  </w:style>
  <w:style w:type="character" w:styleId="Odkaznakoment">
    <w:name w:val="annotation reference"/>
    <w:basedOn w:val="Standardnpsmoodstavce"/>
    <w:uiPriority w:val="99"/>
    <w:semiHidden/>
    <w:unhideWhenUsed/>
    <w:rsid w:val="00987A61"/>
    <w:rPr>
      <w:sz w:val="16"/>
      <w:szCs w:val="16"/>
    </w:rPr>
  </w:style>
  <w:style w:type="paragraph" w:styleId="Textkomente">
    <w:name w:val="annotation text"/>
    <w:basedOn w:val="Normln"/>
    <w:link w:val="TextkomenteChar"/>
    <w:uiPriority w:val="99"/>
    <w:semiHidden/>
    <w:unhideWhenUsed/>
    <w:rsid w:val="00987A61"/>
    <w:pPr>
      <w:spacing w:line="240" w:lineRule="auto"/>
    </w:pPr>
    <w:rPr>
      <w:sz w:val="20"/>
      <w:szCs w:val="20"/>
    </w:rPr>
  </w:style>
  <w:style w:type="character" w:customStyle="1" w:styleId="TextkomenteChar">
    <w:name w:val="Text komentáře Char"/>
    <w:basedOn w:val="Standardnpsmoodstavce"/>
    <w:link w:val="Textkomente"/>
    <w:uiPriority w:val="99"/>
    <w:semiHidden/>
    <w:rsid w:val="00987A6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poctailor.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E75702324A4B4B9F568BD669915ADD"/>
        <w:category>
          <w:name w:val="Obecné"/>
          <w:gallery w:val="placeholder"/>
        </w:category>
        <w:types>
          <w:type w:val="bbPlcHdr"/>
        </w:types>
        <w:behaviors>
          <w:behavior w:val="content"/>
        </w:behaviors>
        <w:guid w:val="{6D381DF7-366D-47A3-B04B-FD89C1EBB1B1}"/>
      </w:docPartPr>
      <w:docPartBody>
        <w:p w:rsidR="00DA46AA" w:rsidRDefault="00E876B6" w:rsidP="00E876B6">
          <w:pPr>
            <w:pStyle w:val="C0E75702324A4B4B9F568BD669915ADD"/>
          </w:pPr>
          <w:r w:rsidRPr="00AD42B7">
            <w:rPr>
              <w:rStyle w:val="Zstupntext"/>
            </w:rPr>
            <w:t>Klikněte sem a zadejte text.</w:t>
          </w:r>
        </w:p>
      </w:docPartBody>
    </w:docPart>
    <w:docPart>
      <w:docPartPr>
        <w:name w:val="C52656EC1AF4414CBAA7FFE0A3BD22BD"/>
        <w:category>
          <w:name w:val="Obecné"/>
          <w:gallery w:val="placeholder"/>
        </w:category>
        <w:types>
          <w:type w:val="bbPlcHdr"/>
        </w:types>
        <w:behaviors>
          <w:behavior w:val="content"/>
        </w:behaviors>
        <w:guid w:val="{074888C3-7A4A-4331-8C36-73EB26F2E7A2}"/>
      </w:docPartPr>
      <w:docPartBody>
        <w:p w:rsidR="00DA46AA" w:rsidRDefault="00E876B6" w:rsidP="00E876B6">
          <w:pPr>
            <w:pStyle w:val="C52656EC1AF4414CBAA7FFE0A3BD22BD"/>
          </w:pPr>
          <w:r w:rsidRPr="00AD42B7">
            <w:rPr>
              <w:rStyle w:val="Zstupntext"/>
            </w:rPr>
            <w:t>Klikněte sem a zadejte datum.</w:t>
          </w:r>
        </w:p>
      </w:docPartBody>
    </w:docPart>
    <w:docPart>
      <w:docPartPr>
        <w:name w:val="9BD4C71BE98C4AD9A2560EC2946ABDB3"/>
        <w:category>
          <w:name w:val="Obecné"/>
          <w:gallery w:val="placeholder"/>
        </w:category>
        <w:types>
          <w:type w:val="bbPlcHdr"/>
        </w:types>
        <w:behaviors>
          <w:behavior w:val="content"/>
        </w:behaviors>
        <w:guid w:val="{6F420DB1-14D0-494F-A2F2-08156E74B23F}"/>
      </w:docPartPr>
      <w:docPartBody>
        <w:p w:rsidR="00DA46AA" w:rsidRDefault="00E876B6" w:rsidP="00E876B6">
          <w:pPr>
            <w:pStyle w:val="9BD4C71BE98C4AD9A2560EC2946ABDB3"/>
          </w:pPr>
          <w:r w:rsidRPr="00AD42B7">
            <w:rPr>
              <w:rStyle w:val="Zstupntext"/>
            </w:rPr>
            <w:t>Zvolte položku.</w:t>
          </w:r>
        </w:p>
      </w:docPartBody>
    </w:docPart>
    <w:docPart>
      <w:docPartPr>
        <w:name w:val="C770608931BD4E97A5A795235178AE3D"/>
        <w:category>
          <w:name w:val="Obecné"/>
          <w:gallery w:val="placeholder"/>
        </w:category>
        <w:types>
          <w:type w:val="bbPlcHdr"/>
        </w:types>
        <w:behaviors>
          <w:behavior w:val="content"/>
        </w:behaviors>
        <w:guid w:val="{4BD74C3D-EAC4-4BEF-BEB2-55BE7366E4F8}"/>
      </w:docPartPr>
      <w:docPartBody>
        <w:p w:rsidR="00DA46AA" w:rsidRDefault="00E876B6" w:rsidP="00E876B6">
          <w:pPr>
            <w:pStyle w:val="C770608931BD4E97A5A795235178AE3D"/>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B6"/>
    <w:rsid w:val="001E4B14"/>
    <w:rsid w:val="00450F04"/>
    <w:rsid w:val="007904DB"/>
    <w:rsid w:val="008E23EC"/>
    <w:rsid w:val="00C16DDC"/>
    <w:rsid w:val="00D570E0"/>
    <w:rsid w:val="00DA46AA"/>
    <w:rsid w:val="00E876B6"/>
    <w:rsid w:val="00EE4A77"/>
    <w:rsid w:val="00F87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E876B6"/>
    <w:rPr>
      <w:color w:val="808080"/>
    </w:rPr>
  </w:style>
  <w:style w:type="paragraph" w:customStyle="1" w:styleId="C0E75702324A4B4B9F568BD669915ADD">
    <w:name w:val="C0E75702324A4B4B9F568BD669915ADD"/>
    <w:rsid w:val="00E876B6"/>
  </w:style>
  <w:style w:type="paragraph" w:customStyle="1" w:styleId="C52656EC1AF4414CBAA7FFE0A3BD22BD">
    <w:name w:val="C52656EC1AF4414CBAA7FFE0A3BD22BD"/>
    <w:rsid w:val="00E876B6"/>
  </w:style>
  <w:style w:type="paragraph" w:customStyle="1" w:styleId="9BD4C71BE98C4AD9A2560EC2946ABDB3">
    <w:name w:val="9BD4C71BE98C4AD9A2560EC2946ABDB3"/>
    <w:rsid w:val="00E876B6"/>
  </w:style>
  <w:style w:type="paragraph" w:customStyle="1" w:styleId="C770608931BD4E97A5A795235178AE3D">
    <w:name w:val="C770608931BD4E97A5A795235178AE3D"/>
    <w:rsid w:val="00E87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A9252-E209-48C2-954D-7614B5A4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4</Pages>
  <Words>1317</Words>
  <Characters>7774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Dědková</dc:creator>
  <cp:keywords/>
  <dc:description/>
  <cp:lastModifiedBy>Nepejchalová Leona</cp:lastModifiedBy>
  <cp:revision>12</cp:revision>
  <cp:lastPrinted>2024-12-21T09:27:00Z</cp:lastPrinted>
  <dcterms:created xsi:type="dcterms:W3CDTF">2024-12-20T20:14:00Z</dcterms:created>
  <dcterms:modified xsi:type="dcterms:W3CDTF">2025-04-25T14:12:00Z</dcterms:modified>
</cp:coreProperties>
</file>