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41A6" w14:textId="77777777" w:rsidR="00584751" w:rsidRPr="003749BB" w:rsidRDefault="00E668C0" w:rsidP="0058475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749BB">
        <w:rPr>
          <w:rFonts w:asciiTheme="minorHAnsi" w:hAnsiTheme="minorHAnsi" w:cstheme="minorHAnsi"/>
          <w:b/>
          <w:caps/>
          <w:sz w:val="22"/>
          <w:szCs w:val="22"/>
        </w:rPr>
        <w:t>ROBORAN MSM 500</w:t>
      </w:r>
    </w:p>
    <w:p w14:paraId="0E27B00A" w14:textId="77777777" w:rsidR="00584751" w:rsidRPr="003749BB" w:rsidRDefault="00584751" w:rsidP="00584751">
      <w:pPr>
        <w:rPr>
          <w:rFonts w:asciiTheme="minorHAnsi" w:hAnsiTheme="minorHAnsi" w:cstheme="minorHAnsi"/>
          <w:sz w:val="22"/>
          <w:szCs w:val="22"/>
        </w:rPr>
      </w:pPr>
    </w:p>
    <w:p w14:paraId="4CABF84C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Název přípravku:</w:t>
      </w:r>
    </w:p>
    <w:p w14:paraId="6B5D91B5" w14:textId="779448DB" w:rsidR="00584751" w:rsidRDefault="00E668C0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ROBORAN MSM 500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749BB">
        <w:rPr>
          <w:rFonts w:asciiTheme="minorHAnsi" w:hAnsiTheme="minorHAnsi" w:cstheme="minorHAnsi"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sz w:val="22"/>
          <w:szCs w:val="22"/>
        </w:rPr>
        <w:t>.</w:t>
      </w:r>
    </w:p>
    <w:p w14:paraId="7FACC386" w14:textId="77777777" w:rsidR="007C3C72" w:rsidRPr="003749BB" w:rsidRDefault="007C3C72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24B9AA5" w14:textId="0EBBE1DD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Výrobce a držitel rozhodnutí o </w:t>
      </w:r>
      <w:r w:rsidR="7C482A19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schválení</w:t>
      </w: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38655036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 </w:t>
      </w:r>
    </w:p>
    <w:p w14:paraId="5F411C65" w14:textId="498F85E9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UNIVIT s.r.o.</w:t>
      </w:r>
      <w:r w:rsidR="173E8C4D" w:rsidRPr="003749BB">
        <w:rPr>
          <w:rFonts w:asciiTheme="minorHAnsi" w:hAnsiTheme="minorHAnsi" w:cstheme="minorHAnsi"/>
          <w:sz w:val="22"/>
          <w:szCs w:val="22"/>
        </w:rPr>
        <w:t xml:space="preserve">, </w:t>
      </w:r>
      <w:r w:rsidRPr="003749BB">
        <w:rPr>
          <w:rFonts w:asciiTheme="minorHAnsi" w:hAnsiTheme="minorHAnsi" w:cstheme="minorHAnsi"/>
          <w:sz w:val="22"/>
          <w:szCs w:val="22"/>
        </w:rPr>
        <w:t xml:space="preserve">Na </w:t>
      </w:r>
      <w:r w:rsidR="55BB2DEF" w:rsidRPr="003749BB">
        <w:rPr>
          <w:rFonts w:asciiTheme="minorHAnsi" w:hAnsiTheme="minorHAnsi" w:cstheme="minorHAnsi"/>
          <w:sz w:val="22"/>
          <w:szCs w:val="22"/>
        </w:rPr>
        <w:t>v</w:t>
      </w:r>
      <w:r w:rsidRPr="003749BB">
        <w:rPr>
          <w:rFonts w:asciiTheme="minorHAnsi" w:hAnsiTheme="minorHAnsi" w:cstheme="minorHAnsi"/>
          <w:sz w:val="22"/>
          <w:szCs w:val="22"/>
        </w:rPr>
        <w:t>lčinci 16/3</w:t>
      </w:r>
      <w:r w:rsidR="62D582A2" w:rsidRPr="003749BB">
        <w:rPr>
          <w:rFonts w:asciiTheme="minorHAnsi" w:hAnsiTheme="minorHAnsi" w:cstheme="minorHAnsi"/>
          <w:sz w:val="22"/>
          <w:szCs w:val="22"/>
        </w:rPr>
        <w:t xml:space="preserve">, </w:t>
      </w:r>
      <w:r w:rsidRPr="003749BB">
        <w:rPr>
          <w:rFonts w:asciiTheme="minorHAnsi" w:hAnsiTheme="minorHAnsi" w:cstheme="minorHAnsi"/>
          <w:sz w:val="22"/>
          <w:szCs w:val="22"/>
        </w:rPr>
        <w:t>779 00 Olomouc</w:t>
      </w:r>
    </w:p>
    <w:p w14:paraId="529AB7D5" w14:textId="77777777" w:rsidR="003749BB" w:rsidRDefault="003749BB" w:rsidP="003749B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7C93A6" w14:textId="640363FA" w:rsidR="00441692" w:rsidRPr="003749BB" w:rsidRDefault="00C158B8" w:rsidP="0F214124">
      <w:pPr>
        <w:tabs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</w:p>
    <w:p w14:paraId="7F7C25ED" w14:textId="77777777" w:rsidR="00C158B8" w:rsidRPr="003749BB" w:rsidRDefault="00441692" w:rsidP="0F214124">
      <w:pPr>
        <w:tabs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</w:rPr>
        <w:t>1 tableta obsahuje 500 mg MSM.</w:t>
      </w:r>
      <w:r w:rsidR="00C158B8" w:rsidRPr="003749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061E4C" w14:textId="77777777" w:rsidR="0049449F" w:rsidRPr="003749BB" w:rsidRDefault="0049449F" w:rsidP="0F214124">
      <w:pPr>
        <w:pStyle w:val="Zhlav"/>
        <w:tabs>
          <w:tab w:val="clear" w:pos="4536"/>
          <w:tab w:val="clear" w:pos="9072"/>
          <w:tab w:val="left" w:pos="284"/>
          <w:tab w:val="right" w:pos="3969"/>
        </w:tabs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31AD17D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Charakteristika:</w:t>
      </w:r>
    </w:p>
    <w:p w14:paraId="4DB00039" w14:textId="37776B2F" w:rsidR="008B5CEA" w:rsidRDefault="00E668C0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MSM</w:t>
      </w:r>
      <w:r w:rsidR="521661F8" w:rsidRPr="003749B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521661F8" w:rsidRPr="003749BB">
        <w:rPr>
          <w:rFonts w:asciiTheme="minorHAnsi" w:hAnsiTheme="minorHAnsi" w:cstheme="minorHAnsi"/>
          <w:sz w:val="22"/>
          <w:szCs w:val="22"/>
        </w:rPr>
        <w:t>methylsulfonylmethan</w:t>
      </w:r>
      <w:proofErr w:type="spellEnd"/>
      <w:r w:rsidR="521661F8" w:rsidRPr="003749BB">
        <w:rPr>
          <w:rFonts w:asciiTheme="minorHAnsi" w:hAnsiTheme="minorHAnsi" w:cstheme="minorHAnsi"/>
          <w:sz w:val="22"/>
          <w:szCs w:val="22"/>
        </w:rPr>
        <w:t>) j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e látka </w:t>
      </w:r>
      <w:r w:rsidR="0028585B">
        <w:rPr>
          <w:rFonts w:asciiTheme="minorHAnsi" w:hAnsiTheme="minorHAnsi" w:cstheme="minorHAnsi"/>
          <w:sz w:val="22"/>
          <w:szCs w:val="22"/>
        </w:rPr>
        <w:t>přírodního</w:t>
      </w:r>
      <w:r w:rsidR="0028585B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0D44DEE" w:rsidRPr="003749BB">
        <w:rPr>
          <w:rFonts w:asciiTheme="minorHAnsi" w:hAnsiTheme="minorHAnsi" w:cstheme="minorHAnsi"/>
          <w:sz w:val="22"/>
          <w:szCs w:val="22"/>
        </w:rPr>
        <w:t>původu</w:t>
      </w:r>
      <w:r w:rsidR="57962EF2" w:rsidRPr="003749BB">
        <w:rPr>
          <w:rFonts w:asciiTheme="minorHAnsi" w:hAnsiTheme="minorHAnsi" w:cstheme="minorHAnsi"/>
          <w:sz w:val="22"/>
          <w:szCs w:val="22"/>
        </w:rPr>
        <w:t>.</w:t>
      </w:r>
      <w:r w:rsidR="00D44DEE" w:rsidRPr="003749BB">
        <w:rPr>
          <w:rFonts w:asciiTheme="minorHAnsi" w:hAnsiTheme="minorHAnsi" w:cstheme="minorHAnsi"/>
          <w:sz w:val="22"/>
          <w:szCs w:val="22"/>
        </w:rPr>
        <w:t xml:space="preserve"> </w:t>
      </w:r>
      <w:r w:rsidR="729E7EF0" w:rsidRPr="003749BB">
        <w:rPr>
          <w:rFonts w:asciiTheme="minorHAnsi" w:hAnsiTheme="minorHAnsi" w:cstheme="minorHAnsi"/>
          <w:sz w:val="22"/>
          <w:szCs w:val="22"/>
        </w:rPr>
        <w:t>S</w:t>
      </w:r>
      <w:r w:rsidR="00D44DEE" w:rsidRPr="003749BB">
        <w:rPr>
          <w:rFonts w:asciiTheme="minorHAnsi" w:hAnsiTheme="minorHAnsi" w:cstheme="minorHAnsi"/>
          <w:sz w:val="22"/>
          <w:szCs w:val="22"/>
        </w:rPr>
        <w:t>louží v</w:t>
      </w:r>
      <w:r w:rsidR="008B5CEA" w:rsidRPr="003749BB">
        <w:rPr>
          <w:rFonts w:asciiTheme="minorHAnsi" w:hAnsiTheme="minorHAnsi" w:cstheme="minorHAnsi"/>
          <w:sz w:val="22"/>
          <w:szCs w:val="22"/>
        </w:rPr>
        <w:t> </w:t>
      </w:r>
      <w:r w:rsidR="00D44DEE" w:rsidRPr="003749BB">
        <w:rPr>
          <w:rFonts w:asciiTheme="minorHAnsi" w:hAnsiTheme="minorHAnsi" w:cstheme="minorHAnsi"/>
          <w:sz w:val="22"/>
          <w:szCs w:val="22"/>
        </w:rPr>
        <w:t>organismu</w:t>
      </w:r>
      <w:r w:rsidR="008B5CEA" w:rsidRPr="003749BB">
        <w:rPr>
          <w:rFonts w:asciiTheme="minorHAnsi" w:hAnsiTheme="minorHAnsi" w:cstheme="minorHAnsi"/>
          <w:sz w:val="22"/>
          <w:szCs w:val="22"/>
        </w:rPr>
        <w:t xml:space="preserve"> podobně jako některé aminokyseliny jako zdroj organicky vázané síry.</w:t>
      </w:r>
    </w:p>
    <w:p w14:paraId="55D069CB" w14:textId="77777777" w:rsidR="00670511" w:rsidRPr="003749BB" w:rsidRDefault="00670511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042D74E5" w14:textId="781F68D4" w:rsidR="005C1C63" w:rsidRPr="003749BB" w:rsidRDefault="005C1C63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Přípravek přispívá ke správné funkci kloubů a svalů, </w:t>
      </w:r>
      <w:r w:rsidR="00670511">
        <w:rPr>
          <w:rFonts w:asciiTheme="minorHAnsi" w:hAnsiTheme="minorHAnsi" w:cstheme="minorHAnsi"/>
          <w:sz w:val="22"/>
          <w:szCs w:val="22"/>
        </w:rPr>
        <w:t xml:space="preserve">k </w:t>
      </w:r>
      <w:r>
        <w:rPr>
          <w:rFonts w:asciiTheme="minorHAnsi" w:hAnsiTheme="minorHAnsi" w:cstheme="minorHAnsi"/>
          <w:sz w:val="22"/>
          <w:szCs w:val="22"/>
        </w:rPr>
        <w:t>snížení rizika vzniku zánětu, potlačení bolesti a má dobrý vliv na zmír</w:t>
      </w:r>
      <w:r w:rsidR="000F2B87">
        <w:rPr>
          <w:rFonts w:asciiTheme="minorHAnsi" w:hAnsiTheme="minorHAnsi" w:cstheme="minorHAnsi"/>
          <w:sz w:val="22"/>
          <w:szCs w:val="22"/>
        </w:rPr>
        <w:t>nění</w:t>
      </w:r>
      <w:r>
        <w:rPr>
          <w:rFonts w:asciiTheme="minorHAnsi" w:hAnsiTheme="minorHAnsi" w:cstheme="minorHAnsi"/>
          <w:sz w:val="22"/>
          <w:szCs w:val="22"/>
        </w:rPr>
        <w:t xml:space="preserve"> projevů alergií. </w:t>
      </w:r>
    </w:p>
    <w:p w14:paraId="19C20430" w14:textId="77777777" w:rsidR="00520785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4D70BFFF" w14:textId="51F5215B" w:rsidR="005C1C63" w:rsidRDefault="005C1C63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Pozitivní efekt se projevuje při poúrazových stavech pohybového </w:t>
      </w:r>
      <w:r w:rsidR="00670511">
        <w:rPr>
          <w:rFonts w:asciiTheme="minorHAnsi" w:hAnsiTheme="minorHAnsi" w:cstheme="minorHAnsi"/>
          <w:sz w:val="22"/>
          <w:szCs w:val="22"/>
        </w:rPr>
        <w:t>aparátu,</w:t>
      </w:r>
      <w:r>
        <w:rPr>
          <w:rFonts w:asciiTheme="minorHAnsi" w:hAnsiTheme="minorHAnsi" w:cstheme="minorHAnsi"/>
          <w:sz w:val="22"/>
          <w:szCs w:val="22"/>
        </w:rPr>
        <w:t xml:space="preserve"> a to zejména</w:t>
      </w:r>
      <w:r w:rsidR="006705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poškozené kloubní chrupavce. </w:t>
      </w:r>
    </w:p>
    <w:p w14:paraId="5ECB0D38" w14:textId="5AA43DE1" w:rsidR="005C1C63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náročné fyzické aktivitě přispívá k rychlejšímu hojení poškozených tkání a urychluje jejich regeneraci.</w:t>
      </w:r>
    </w:p>
    <w:p w14:paraId="708C4E7F" w14:textId="77777777" w:rsidR="00520785" w:rsidRDefault="005207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79275B6A" w14:textId="0DCEFD75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Použití:</w:t>
      </w:r>
    </w:p>
    <w:p w14:paraId="281FB780" w14:textId="411F5CCF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-při zánětlivých procesech svalů, šlach a kloubů</w:t>
      </w:r>
    </w:p>
    <w:p w14:paraId="391313D8" w14:textId="4D243AEB" w:rsidR="7E713448" w:rsidRPr="003749BB" w:rsidRDefault="7E713448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</w:t>
      </w:r>
      <w:r w:rsidR="7EE9C685" w:rsidRPr="003749BB">
        <w:rPr>
          <w:rFonts w:asciiTheme="minorHAnsi" w:hAnsiTheme="minorHAnsi" w:cstheme="minorHAnsi"/>
          <w:sz w:val="22"/>
          <w:szCs w:val="22"/>
        </w:rPr>
        <w:t>při d</w:t>
      </w:r>
      <w:r w:rsidR="009B1629">
        <w:rPr>
          <w:rFonts w:asciiTheme="minorHAnsi" w:hAnsiTheme="minorHAnsi" w:cstheme="minorHAnsi"/>
          <w:sz w:val="22"/>
          <w:szCs w:val="22"/>
        </w:rPr>
        <w:t>e</w:t>
      </w:r>
      <w:r w:rsidR="7EE9C685" w:rsidRPr="003749BB">
        <w:rPr>
          <w:rFonts w:asciiTheme="minorHAnsi" w:hAnsiTheme="minorHAnsi" w:cstheme="minorHAnsi"/>
          <w:sz w:val="22"/>
          <w:szCs w:val="22"/>
        </w:rPr>
        <w:t>generativních procesech, artrózách</w:t>
      </w:r>
    </w:p>
    <w:p w14:paraId="0E15F37B" w14:textId="786D5338" w:rsidR="7EE9C685" w:rsidRPr="003749BB" w:rsidRDefault="7EE9C6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-po operacích a úrazech</w:t>
      </w:r>
    </w:p>
    <w:p w14:paraId="14567A87" w14:textId="67C09B99" w:rsidR="7EE9C685" w:rsidRPr="003749BB" w:rsidRDefault="7EE9C685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-pro snížení projevů alergie</w:t>
      </w:r>
    </w:p>
    <w:p w14:paraId="70DCB20C" w14:textId="7C82F53D" w:rsidR="0F214124" w:rsidRPr="003749BB" w:rsidRDefault="0F214124" w:rsidP="0F214124">
      <w:pPr>
        <w:spacing w:line="240" w:lineRule="exact"/>
        <w:ind w:right="284"/>
        <w:rPr>
          <w:rFonts w:asciiTheme="minorHAnsi" w:hAnsiTheme="minorHAnsi" w:cstheme="minorHAnsi"/>
          <w:sz w:val="22"/>
          <w:szCs w:val="22"/>
        </w:rPr>
      </w:pPr>
    </w:p>
    <w:p w14:paraId="0C18BC17" w14:textId="77777777" w:rsidR="00584751" w:rsidRPr="003749BB" w:rsidRDefault="00584751" w:rsidP="0F214124">
      <w:pPr>
        <w:tabs>
          <w:tab w:val="left" w:pos="284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Dávkování a způsob použití.</w:t>
      </w:r>
    </w:p>
    <w:p w14:paraId="058D7D3D" w14:textId="6119D900" w:rsidR="00E16E5A" w:rsidRDefault="00E668C0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sz w:val="22"/>
          <w:szCs w:val="22"/>
        </w:rPr>
        <w:t>Psi</w:t>
      </w:r>
      <w:r w:rsidR="00E16E5A" w:rsidRPr="003749BB">
        <w:rPr>
          <w:rFonts w:asciiTheme="minorHAnsi" w:hAnsiTheme="minorHAnsi" w:cstheme="minorHAnsi"/>
          <w:sz w:val="22"/>
          <w:szCs w:val="22"/>
        </w:rPr>
        <w:t>:</w:t>
      </w:r>
      <w:r w:rsidR="003749BB">
        <w:rPr>
          <w:rFonts w:asciiTheme="minorHAnsi" w:hAnsiTheme="minorHAnsi" w:cstheme="minorHAnsi"/>
          <w:sz w:val="22"/>
          <w:szCs w:val="22"/>
        </w:rPr>
        <w:t xml:space="preserve"> </w:t>
      </w:r>
      <w:r w:rsidR="008B5CEA" w:rsidRPr="003749BB">
        <w:rPr>
          <w:rFonts w:asciiTheme="minorHAnsi" w:hAnsiTheme="minorHAnsi" w:cstheme="minorHAnsi"/>
          <w:sz w:val="22"/>
          <w:szCs w:val="22"/>
        </w:rPr>
        <w:t>1</w:t>
      </w:r>
      <w:r w:rsidRPr="003749BB">
        <w:rPr>
          <w:rFonts w:asciiTheme="minorHAnsi" w:hAnsiTheme="minorHAnsi" w:cstheme="minorHAnsi"/>
          <w:sz w:val="22"/>
          <w:szCs w:val="22"/>
        </w:rPr>
        <w:t xml:space="preserve"> tableta/20 kg ž. h</w:t>
      </w:r>
      <w:r w:rsidR="008E1D70">
        <w:rPr>
          <w:rFonts w:asciiTheme="minorHAnsi" w:hAnsiTheme="minorHAnsi" w:cstheme="minorHAnsi"/>
          <w:sz w:val="22"/>
          <w:szCs w:val="22"/>
        </w:rPr>
        <w:t>m</w:t>
      </w:r>
      <w:r w:rsidRPr="003749BB">
        <w:rPr>
          <w:rFonts w:asciiTheme="minorHAnsi" w:hAnsiTheme="minorHAnsi" w:cstheme="minorHAnsi"/>
          <w:sz w:val="22"/>
          <w:szCs w:val="22"/>
        </w:rPr>
        <w:t>.  1 x denně, při vážných příznacích onemocněních lze prvních 14 dní dávku zdvojnásobit a podávat rozděleně ráno a večer.</w:t>
      </w:r>
    </w:p>
    <w:p w14:paraId="37A6AE8A" w14:textId="1082C04C" w:rsidR="00875D07" w:rsidRDefault="00875D07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17E720" w14:textId="51B8CC6E" w:rsidR="00875D07" w:rsidRPr="003749BB" w:rsidRDefault="00875D07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Veterinární přípravek. Pouze pro zvířata.</w:t>
      </w:r>
      <w:r w:rsidRPr="00875D07">
        <w:t xml:space="preserve"> </w:t>
      </w:r>
      <w:r w:rsidRPr="00875D07">
        <w:rPr>
          <w:rFonts w:asciiTheme="minorHAnsi" w:hAnsiTheme="minorHAnsi" w:cstheme="minorHAnsi"/>
          <w:sz w:val="22"/>
          <w:szCs w:val="22"/>
        </w:rPr>
        <w:t>Uchovávat mimo dohled a dosah dětí</w:t>
      </w:r>
    </w:p>
    <w:p w14:paraId="4B94D5A5" w14:textId="77777777" w:rsidR="008B5CEA" w:rsidRPr="003749BB" w:rsidRDefault="008B5CEA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5EC7869" w14:textId="3A500C47" w:rsidR="6445A8C6" w:rsidRPr="003749BB" w:rsidRDefault="6445A8C6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Velikost balení:</w:t>
      </w:r>
      <w:r w:rsid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749BB">
        <w:rPr>
          <w:rFonts w:asciiTheme="minorHAnsi" w:hAnsiTheme="minorHAnsi" w:cstheme="minorHAnsi"/>
          <w:sz w:val="22"/>
          <w:szCs w:val="22"/>
        </w:rPr>
        <w:t xml:space="preserve">100 </w:t>
      </w:r>
      <w:proofErr w:type="spellStart"/>
      <w:r w:rsidRPr="003749BB">
        <w:rPr>
          <w:rFonts w:asciiTheme="minorHAnsi" w:hAnsiTheme="minorHAnsi" w:cstheme="minorHAnsi"/>
          <w:sz w:val="22"/>
          <w:szCs w:val="22"/>
        </w:rPr>
        <w:t>tbl</w:t>
      </w:r>
      <w:proofErr w:type="spellEnd"/>
      <w:r w:rsidRPr="003749BB">
        <w:rPr>
          <w:rFonts w:asciiTheme="minorHAnsi" w:hAnsiTheme="minorHAnsi" w:cstheme="minorHAnsi"/>
          <w:sz w:val="22"/>
          <w:szCs w:val="22"/>
        </w:rPr>
        <w:t>.</w:t>
      </w:r>
    </w:p>
    <w:p w14:paraId="3F12D802" w14:textId="01D2699B" w:rsidR="00584751" w:rsidRPr="003749BB" w:rsidRDefault="6445A8C6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Způsob u</w:t>
      </w:r>
      <w:r w:rsidR="00584751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chovávání</w:t>
      </w:r>
      <w:r w:rsidR="456740E1"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84751" w:rsidRPr="003749BB">
        <w:rPr>
          <w:rFonts w:asciiTheme="minorHAnsi" w:hAnsiTheme="minorHAnsi" w:cstheme="minorHAnsi"/>
          <w:sz w:val="22"/>
          <w:szCs w:val="22"/>
        </w:rPr>
        <w:t>Uchovávat v suchu při teplotě do 25</w:t>
      </w:r>
      <w:r w:rsidR="00DE092F">
        <w:rPr>
          <w:rFonts w:asciiTheme="minorHAnsi" w:hAnsiTheme="minorHAnsi" w:cstheme="minorHAnsi"/>
          <w:sz w:val="22"/>
          <w:szCs w:val="22"/>
        </w:rPr>
        <w:t>°C</w:t>
      </w:r>
      <w:r w:rsidR="00584751" w:rsidRPr="003749BB">
        <w:rPr>
          <w:rFonts w:asciiTheme="minorHAnsi" w:hAnsiTheme="minorHAnsi" w:cstheme="minorHAnsi"/>
          <w:sz w:val="22"/>
          <w:szCs w:val="22"/>
        </w:rPr>
        <w:t>.</w:t>
      </w:r>
      <w:r w:rsidR="00584751" w:rsidRPr="003749BB">
        <w:rPr>
          <w:rFonts w:asciiTheme="minorHAnsi" w:hAnsiTheme="minorHAnsi" w:cstheme="minorHAnsi"/>
          <w:sz w:val="22"/>
          <w:szCs w:val="22"/>
        </w:rPr>
        <w:tab/>
      </w:r>
      <w:r w:rsidR="001C122D" w:rsidRPr="003749B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C82BD3" w14:textId="35F6BD7E" w:rsidR="00584751" w:rsidRPr="003749BB" w:rsidRDefault="319007E4" w:rsidP="0F214124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3749BB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použitelnosti:</w:t>
      </w:r>
      <w:r w:rsidR="003749BB" w:rsidRPr="003749B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B5CEA" w:rsidRPr="003749BB">
        <w:rPr>
          <w:rFonts w:asciiTheme="minorHAnsi" w:hAnsiTheme="minorHAnsi" w:cstheme="minorHAnsi"/>
          <w:sz w:val="22"/>
          <w:szCs w:val="22"/>
        </w:rPr>
        <w:t>24</w:t>
      </w:r>
      <w:r w:rsidR="00584751" w:rsidRPr="003749BB">
        <w:rPr>
          <w:rFonts w:asciiTheme="minorHAnsi" w:hAnsiTheme="minorHAnsi" w:cstheme="minorHAnsi"/>
          <w:sz w:val="22"/>
          <w:szCs w:val="22"/>
        </w:rPr>
        <w:t xml:space="preserve"> měsíců od data výroby.</w:t>
      </w:r>
    </w:p>
    <w:p w14:paraId="317A4081" w14:textId="109424DE" w:rsidR="0F214124" w:rsidRPr="003749BB" w:rsidRDefault="0F214124" w:rsidP="0F214124">
      <w:pPr>
        <w:rPr>
          <w:rFonts w:asciiTheme="minorHAnsi" w:hAnsiTheme="minorHAnsi" w:cstheme="minorHAnsi"/>
          <w:sz w:val="22"/>
          <w:szCs w:val="22"/>
        </w:rPr>
      </w:pPr>
    </w:p>
    <w:sectPr w:rsidR="0F214124" w:rsidRPr="003749BB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1C828" w14:textId="77777777" w:rsidR="00553403" w:rsidRDefault="00553403" w:rsidP="00670511">
      <w:r>
        <w:separator/>
      </w:r>
    </w:p>
  </w:endnote>
  <w:endnote w:type="continuationSeparator" w:id="0">
    <w:p w14:paraId="30BBDEFF" w14:textId="77777777" w:rsidR="00553403" w:rsidRDefault="00553403" w:rsidP="0067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D1F9E" w14:textId="77777777" w:rsidR="00553403" w:rsidRDefault="00553403" w:rsidP="00670511">
      <w:r>
        <w:separator/>
      </w:r>
    </w:p>
  </w:footnote>
  <w:footnote w:type="continuationSeparator" w:id="0">
    <w:p w14:paraId="22303594" w14:textId="77777777" w:rsidR="00553403" w:rsidRDefault="00553403" w:rsidP="0067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B9804" w14:textId="65E2CA91" w:rsidR="00670511" w:rsidRPr="00670511" w:rsidRDefault="00670511" w:rsidP="00670511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670511">
      <w:rPr>
        <w:rFonts w:asciiTheme="minorHAnsi" w:hAnsiTheme="minorHAnsi" w:cstheme="minorHAnsi"/>
        <w:bCs/>
        <w:sz w:val="22"/>
        <w:szCs w:val="22"/>
      </w:rPr>
      <w:t>Text příbalové informace</w:t>
    </w:r>
    <w:r w:rsidR="001C1B91">
      <w:rPr>
        <w:rFonts w:asciiTheme="minorHAnsi" w:hAnsiTheme="minorHAnsi" w:cstheme="minorHAnsi"/>
        <w:bCs/>
        <w:sz w:val="22"/>
        <w:szCs w:val="22"/>
      </w:rPr>
      <w:t xml:space="preserve"> </w:t>
    </w:r>
    <w:r w:rsidRPr="00670511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1C1B91">
      <w:rPr>
        <w:rFonts w:asciiTheme="minorHAnsi" w:hAnsiTheme="minorHAnsi" w:cstheme="minorHAnsi"/>
        <w:bCs/>
        <w:sz w:val="22"/>
        <w:szCs w:val="22"/>
      </w:rPr>
      <w:t> </w:t>
    </w:r>
    <w:r w:rsidRPr="00670511">
      <w:rPr>
        <w:rFonts w:asciiTheme="minorHAnsi" w:hAnsiTheme="minorHAnsi" w:cstheme="minorHAnsi"/>
        <w:bCs/>
        <w:sz w:val="22"/>
        <w:szCs w:val="22"/>
      </w:rPr>
      <w:t>zn.</w:t>
    </w:r>
    <w:r w:rsidR="001C1B91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3995311EC7FE45089089C72438CAF5D0"/>
        </w:placeholder>
        <w:text/>
      </w:sdtPr>
      <w:sdtEndPr/>
      <w:sdtContent>
        <w:r w:rsidR="000C1D73" w:rsidRPr="000C1D73">
          <w:rPr>
            <w:rFonts w:asciiTheme="minorHAnsi" w:hAnsiTheme="minorHAnsi" w:cstheme="minorHAnsi"/>
            <w:bCs/>
            <w:sz w:val="22"/>
            <w:szCs w:val="22"/>
          </w:rPr>
          <w:t>USKVBL/547/2025/POD</w:t>
        </w:r>
        <w:r w:rsidR="000C1D73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422995688"/>
        <w:placeholder>
          <w:docPart w:val="3995311EC7FE45089089C72438CAF5D0"/>
        </w:placeholder>
        <w:text/>
      </w:sdtPr>
      <w:sdtEndPr/>
      <w:sdtContent>
        <w:r w:rsidR="000C1D73" w:rsidRPr="000C1D73">
          <w:rPr>
            <w:rFonts w:asciiTheme="minorHAnsi" w:hAnsiTheme="minorHAnsi" w:cstheme="minorHAnsi"/>
            <w:bCs/>
            <w:sz w:val="22"/>
            <w:szCs w:val="22"/>
          </w:rPr>
          <w:t>USKVBL/5665/2025/REG-Gro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8536D0DA53AF4200A841ED92965916DF"/>
        </w:placeholder>
        <w:date w:fullDate="2025-04-2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C1D73">
          <w:rPr>
            <w:rFonts w:asciiTheme="minorHAnsi" w:hAnsiTheme="minorHAnsi" w:cstheme="minorHAnsi"/>
            <w:bCs/>
            <w:sz w:val="22"/>
            <w:szCs w:val="22"/>
          </w:rPr>
          <w:t>23.04.2025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025F8BCB2ED247BBBD4FE3D622E0B2B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0C1D73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67051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9F17F415FD524DDD925BD61C6FD8E315"/>
        </w:placeholder>
        <w:text/>
      </w:sdtPr>
      <w:sdtEndPr/>
      <w:sdtContent>
        <w:proofErr w:type="spellStart"/>
        <w:r w:rsidR="000C1D73" w:rsidRPr="000C1D73">
          <w:rPr>
            <w:rFonts w:asciiTheme="minorHAnsi" w:hAnsiTheme="minorHAnsi" w:cstheme="minorHAnsi"/>
            <w:sz w:val="22"/>
            <w:szCs w:val="22"/>
          </w:rPr>
          <w:t>Roboran</w:t>
        </w:r>
        <w:proofErr w:type="spellEnd"/>
        <w:r w:rsidR="000C1D73" w:rsidRPr="000C1D73">
          <w:rPr>
            <w:rFonts w:asciiTheme="minorHAnsi" w:hAnsiTheme="minorHAnsi" w:cstheme="minorHAnsi"/>
            <w:sz w:val="22"/>
            <w:szCs w:val="22"/>
          </w:rPr>
          <w:t xml:space="preserve"> MSM 500 </w:t>
        </w:r>
        <w:proofErr w:type="spellStart"/>
        <w:r w:rsidR="000C1D73" w:rsidRPr="000C1D73">
          <w:rPr>
            <w:rFonts w:asciiTheme="minorHAnsi" w:hAnsiTheme="minorHAnsi" w:cstheme="minorHAnsi"/>
            <w:sz w:val="22"/>
            <w:szCs w:val="22"/>
          </w:rPr>
          <w:t>tbl</w:t>
        </w:r>
        <w:proofErr w:type="spellEnd"/>
        <w:r w:rsidR="000C1D73" w:rsidRPr="000C1D73">
          <w:rPr>
            <w:rFonts w:asciiTheme="minorHAnsi" w:hAnsiTheme="minorHAnsi" w:cstheme="minorHAnsi"/>
            <w:sz w:val="22"/>
            <w:szCs w:val="22"/>
          </w:rPr>
          <w:t>.</w:t>
        </w:r>
      </w:sdtContent>
    </w:sdt>
  </w:p>
  <w:p w14:paraId="71D584FE" w14:textId="77777777" w:rsidR="00670511" w:rsidRDefault="006705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0CF46859"/>
    <w:multiLevelType w:val="hybridMultilevel"/>
    <w:tmpl w:val="EE7A58B2"/>
    <w:lvl w:ilvl="0" w:tplc="0A0A76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7E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E2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40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6F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B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07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C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5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8" w15:restartNumberingAfterBreak="0">
    <w:nsid w:val="21963150"/>
    <w:multiLevelType w:val="hybridMultilevel"/>
    <w:tmpl w:val="A5FE9BBA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6A2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CB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7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C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8F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E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E7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5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0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4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5" w15:restartNumberingAfterBreak="0">
    <w:nsid w:val="5D6714AC"/>
    <w:multiLevelType w:val="hybridMultilevel"/>
    <w:tmpl w:val="6520195C"/>
    <w:lvl w:ilvl="0" w:tplc="C570CB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8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9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0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17"/>
  </w:num>
  <w:num w:numId="16">
    <w:abstractNumId w:val="9"/>
  </w:num>
  <w:num w:numId="17">
    <w:abstractNumId w:val="18"/>
  </w:num>
  <w:num w:numId="18">
    <w:abstractNumId w:val="16"/>
  </w:num>
  <w:num w:numId="19">
    <w:abstractNumId w:val="16"/>
  </w:num>
  <w:num w:numId="20">
    <w:abstractNumId w:val="16"/>
    <w:lvlOverride w:ilvl="0">
      <w:startOverride w:val="3"/>
    </w:lvlOverride>
  </w:num>
  <w:num w:numId="21">
    <w:abstractNumId w:val="3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061AF"/>
    <w:rsid w:val="000301B1"/>
    <w:rsid w:val="00052A0D"/>
    <w:rsid w:val="000C1D73"/>
    <w:rsid w:val="000F17DF"/>
    <w:rsid w:val="000F2B87"/>
    <w:rsid w:val="001C122D"/>
    <w:rsid w:val="001C1B91"/>
    <w:rsid w:val="001E3000"/>
    <w:rsid w:val="00227FEF"/>
    <w:rsid w:val="002362F7"/>
    <w:rsid w:val="0028585B"/>
    <w:rsid w:val="00290178"/>
    <w:rsid w:val="00293A8B"/>
    <w:rsid w:val="00347C6A"/>
    <w:rsid w:val="003749BB"/>
    <w:rsid w:val="003A5ED6"/>
    <w:rsid w:val="003E68DE"/>
    <w:rsid w:val="00427BF9"/>
    <w:rsid w:val="00441692"/>
    <w:rsid w:val="0049449F"/>
    <w:rsid w:val="00520785"/>
    <w:rsid w:val="00536D04"/>
    <w:rsid w:val="00553403"/>
    <w:rsid w:val="00584751"/>
    <w:rsid w:val="005C1C63"/>
    <w:rsid w:val="005D03E8"/>
    <w:rsid w:val="005D0BCC"/>
    <w:rsid w:val="005D27F9"/>
    <w:rsid w:val="00644248"/>
    <w:rsid w:val="00665D1C"/>
    <w:rsid w:val="00670511"/>
    <w:rsid w:val="007912B3"/>
    <w:rsid w:val="007C3C72"/>
    <w:rsid w:val="007D271F"/>
    <w:rsid w:val="00875D07"/>
    <w:rsid w:val="008842D5"/>
    <w:rsid w:val="0089268D"/>
    <w:rsid w:val="008B5CEA"/>
    <w:rsid w:val="008E1D70"/>
    <w:rsid w:val="009746F4"/>
    <w:rsid w:val="009B1629"/>
    <w:rsid w:val="00A1577F"/>
    <w:rsid w:val="00AD2F16"/>
    <w:rsid w:val="00C158B8"/>
    <w:rsid w:val="00C359A5"/>
    <w:rsid w:val="00C455DF"/>
    <w:rsid w:val="00CE6662"/>
    <w:rsid w:val="00CF0EA8"/>
    <w:rsid w:val="00D44DEE"/>
    <w:rsid w:val="00D47D2C"/>
    <w:rsid w:val="00DA227C"/>
    <w:rsid w:val="00DE092F"/>
    <w:rsid w:val="00E16030"/>
    <w:rsid w:val="00E16E5A"/>
    <w:rsid w:val="00E409BD"/>
    <w:rsid w:val="00E668C0"/>
    <w:rsid w:val="00E77860"/>
    <w:rsid w:val="00ED4E95"/>
    <w:rsid w:val="00EF5923"/>
    <w:rsid w:val="00FE6907"/>
    <w:rsid w:val="0684C866"/>
    <w:rsid w:val="0B80AB1A"/>
    <w:rsid w:val="0F214124"/>
    <w:rsid w:val="16644858"/>
    <w:rsid w:val="16E0015A"/>
    <w:rsid w:val="173E8C4D"/>
    <w:rsid w:val="1CAEDF45"/>
    <w:rsid w:val="1F3B8526"/>
    <w:rsid w:val="1FE131C5"/>
    <w:rsid w:val="2152D0CB"/>
    <w:rsid w:val="319007E4"/>
    <w:rsid w:val="34A91F5E"/>
    <w:rsid w:val="34EC3434"/>
    <w:rsid w:val="38655036"/>
    <w:rsid w:val="387181AD"/>
    <w:rsid w:val="38CF3D82"/>
    <w:rsid w:val="3A26D8B1"/>
    <w:rsid w:val="41492EBE"/>
    <w:rsid w:val="456740E1"/>
    <w:rsid w:val="457454B2"/>
    <w:rsid w:val="45FB33E0"/>
    <w:rsid w:val="4BC1BEBC"/>
    <w:rsid w:val="4F90B22C"/>
    <w:rsid w:val="4FDB7812"/>
    <w:rsid w:val="503150EA"/>
    <w:rsid w:val="50DD7B83"/>
    <w:rsid w:val="50F4A90D"/>
    <w:rsid w:val="512F42EE"/>
    <w:rsid w:val="521661F8"/>
    <w:rsid w:val="52F483D2"/>
    <w:rsid w:val="53414774"/>
    <w:rsid w:val="5417FFF2"/>
    <w:rsid w:val="543FCD8A"/>
    <w:rsid w:val="55BB2DEF"/>
    <w:rsid w:val="561333B6"/>
    <w:rsid w:val="57850A6F"/>
    <w:rsid w:val="57962EF2"/>
    <w:rsid w:val="5C751190"/>
    <w:rsid w:val="6003FD2B"/>
    <w:rsid w:val="61591A44"/>
    <w:rsid w:val="61B1F87A"/>
    <w:rsid w:val="622E5B7A"/>
    <w:rsid w:val="62D582A2"/>
    <w:rsid w:val="6445A8C6"/>
    <w:rsid w:val="67D0845D"/>
    <w:rsid w:val="68D37789"/>
    <w:rsid w:val="6A54EEEC"/>
    <w:rsid w:val="6C7D4325"/>
    <w:rsid w:val="6E321D48"/>
    <w:rsid w:val="70A52B03"/>
    <w:rsid w:val="729E7EF0"/>
    <w:rsid w:val="745954B8"/>
    <w:rsid w:val="74878024"/>
    <w:rsid w:val="758FB099"/>
    <w:rsid w:val="75B0C082"/>
    <w:rsid w:val="770A7C29"/>
    <w:rsid w:val="77B4E634"/>
    <w:rsid w:val="7A9CA528"/>
    <w:rsid w:val="7C13CD2E"/>
    <w:rsid w:val="7C482A19"/>
    <w:rsid w:val="7E6261B4"/>
    <w:rsid w:val="7E713448"/>
    <w:rsid w:val="7EE9C685"/>
    <w:rsid w:val="7EFCC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750C"/>
  <w15:chartTrackingRefBased/>
  <w15:docId w15:val="{028CB113-F950-4BEF-BC63-3C7806E6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8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F2141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F214124"/>
    <w:rPr>
      <w:color w:val="0563C1"/>
      <w:u w:val="single"/>
    </w:rPr>
  </w:style>
  <w:style w:type="character" w:styleId="Odkaznakoment">
    <w:name w:val="annotation reference"/>
    <w:basedOn w:val="Standardnpsmoodstavce"/>
    <w:rsid w:val="00285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28585B"/>
  </w:style>
  <w:style w:type="character" w:customStyle="1" w:styleId="TextkomenteChar">
    <w:name w:val="Text komentáře Char"/>
    <w:basedOn w:val="Standardnpsmoodstavce"/>
    <w:link w:val="Textkomente"/>
    <w:rsid w:val="0028585B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285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8585B"/>
    <w:rPr>
      <w:b/>
      <w:bCs/>
      <w:lang w:eastAsia="cs-CZ"/>
    </w:rPr>
  </w:style>
  <w:style w:type="paragraph" w:styleId="Textbubliny">
    <w:name w:val="Balloon Text"/>
    <w:basedOn w:val="Normln"/>
    <w:link w:val="TextbublinyChar"/>
    <w:rsid w:val="002858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585B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5C1C63"/>
    <w:rPr>
      <w:lang w:eastAsia="cs-CZ"/>
    </w:rPr>
  </w:style>
  <w:style w:type="paragraph" w:styleId="Zpat">
    <w:name w:val="footer"/>
    <w:basedOn w:val="Normln"/>
    <w:link w:val="ZpatChar"/>
    <w:rsid w:val="006705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0511"/>
    <w:rPr>
      <w:lang w:eastAsia="cs-CZ"/>
    </w:rPr>
  </w:style>
  <w:style w:type="character" w:styleId="Zstupntext">
    <w:name w:val="Placeholder Text"/>
    <w:rsid w:val="00670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95311EC7FE45089089C72438CAF5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C7C08-BFE0-4A5F-B390-900B73296D30}"/>
      </w:docPartPr>
      <w:docPartBody>
        <w:p w:rsidR="00793ED1" w:rsidRDefault="006C2AC7" w:rsidP="006C2AC7">
          <w:pPr>
            <w:pStyle w:val="3995311EC7FE45089089C72438CAF5D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536D0DA53AF4200A841ED92965916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7E73C-B633-494E-940A-64B8B3EBA48A}"/>
      </w:docPartPr>
      <w:docPartBody>
        <w:p w:rsidR="00793ED1" w:rsidRDefault="006C2AC7" w:rsidP="006C2AC7">
          <w:pPr>
            <w:pStyle w:val="8536D0DA53AF4200A841ED92965916D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25F8BCB2ED247BBBD4FE3D622E0B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4923F-27E3-47E5-98FD-E2B7041575D3}"/>
      </w:docPartPr>
      <w:docPartBody>
        <w:p w:rsidR="00793ED1" w:rsidRDefault="006C2AC7" w:rsidP="006C2AC7">
          <w:pPr>
            <w:pStyle w:val="025F8BCB2ED247BBBD4FE3D622E0B2B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F17F415FD524DDD925BD61C6FD8E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C8840-F77E-4C76-8326-6BAB8977041A}"/>
      </w:docPartPr>
      <w:docPartBody>
        <w:p w:rsidR="00793ED1" w:rsidRDefault="006C2AC7" w:rsidP="006C2AC7">
          <w:pPr>
            <w:pStyle w:val="9F17F415FD524DDD925BD61C6FD8E31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7"/>
    <w:rsid w:val="0066292D"/>
    <w:rsid w:val="006C2AC7"/>
    <w:rsid w:val="00793ED1"/>
    <w:rsid w:val="0097501A"/>
    <w:rsid w:val="00D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6C2AC7"/>
    <w:rPr>
      <w:color w:val="808080"/>
    </w:rPr>
  </w:style>
  <w:style w:type="paragraph" w:customStyle="1" w:styleId="3995311EC7FE45089089C72438CAF5D0">
    <w:name w:val="3995311EC7FE45089089C72438CAF5D0"/>
    <w:rsid w:val="006C2AC7"/>
  </w:style>
  <w:style w:type="paragraph" w:customStyle="1" w:styleId="8536D0DA53AF4200A841ED92965916DF">
    <w:name w:val="8536D0DA53AF4200A841ED92965916DF"/>
    <w:rsid w:val="006C2AC7"/>
  </w:style>
  <w:style w:type="paragraph" w:customStyle="1" w:styleId="025F8BCB2ED247BBBD4FE3D622E0B2BD">
    <w:name w:val="025F8BCB2ED247BBBD4FE3D622E0B2BD"/>
    <w:rsid w:val="006C2AC7"/>
  </w:style>
  <w:style w:type="paragraph" w:customStyle="1" w:styleId="9F17F415FD524DDD925BD61C6FD8E315">
    <w:name w:val="9F17F415FD524DDD925BD61C6FD8E315"/>
    <w:rsid w:val="006C2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Nepejchalová Leona</cp:lastModifiedBy>
  <cp:revision>7</cp:revision>
  <cp:lastPrinted>2010-03-10T19:19:00Z</cp:lastPrinted>
  <dcterms:created xsi:type="dcterms:W3CDTF">2025-03-08T15:25:00Z</dcterms:created>
  <dcterms:modified xsi:type="dcterms:W3CDTF">2025-04-25T13:55:00Z</dcterms:modified>
</cp:coreProperties>
</file>