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95D1D" w14:textId="77777777" w:rsidR="00A8787E" w:rsidRPr="005B22A0" w:rsidRDefault="00A8787E" w:rsidP="00A8787E">
      <w:pPr>
        <w:rPr>
          <w:rFonts w:ascii="Calibri" w:hAnsi="Calibri" w:cs="Calibri"/>
          <w:b/>
          <w:sz w:val="22"/>
          <w:szCs w:val="22"/>
        </w:rPr>
      </w:pPr>
      <w:proofErr w:type="spellStart"/>
      <w:r w:rsidRPr="005B22A0">
        <w:rPr>
          <w:rFonts w:ascii="Calibri" w:hAnsi="Calibri" w:cs="Calibri"/>
          <w:b/>
          <w:sz w:val="22"/>
          <w:szCs w:val="22"/>
        </w:rPr>
        <w:t>Kafrvet</w:t>
      </w:r>
      <w:proofErr w:type="spellEnd"/>
      <w:r w:rsidRPr="005B22A0">
        <w:rPr>
          <w:rFonts w:ascii="Calibri" w:hAnsi="Calibri" w:cs="Calibri"/>
          <w:b/>
          <w:sz w:val="22"/>
          <w:szCs w:val="22"/>
        </w:rPr>
        <w:t xml:space="preserve"> 20%</w:t>
      </w:r>
    </w:p>
    <w:p w14:paraId="30933C0D" w14:textId="0E779B20" w:rsidR="00176C9C" w:rsidRDefault="00176C9C" w:rsidP="00A8787E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>Veterinární</w:t>
      </w:r>
      <w:r w:rsidRPr="005B22A0">
        <w:rPr>
          <w:rFonts w:ascii="Calibri" w:hAnsi="Calibri" w:cs="Calibri"/>
          <w:b/>
          <w:sz w:val="22"/>
          <w:szCs w:val="22"/>
        </w:rPr>
        <w:t xml:space="preserve"> </w:t>
      </w:r>
      <w:r w:rsidRPr="005B22A0">
        <w:rPr>
          <w:rFonts w:ascii="Calibri" w:hAnsi="Calibri" w:cs="Calibri"/>
          <w:sz w:val="22"/>
          <w:szCs w:val="22"/>
        </w:rPr>
        <w:t>přípravek</w:t>
      </w:r>
    </w:p>
    <w:p w14:paraId="6CED5581" w14:textId="77777777" w:rsidR="005B22A0" w:rsidRPr="005B22A0" w:rsidRDefault="005B22A0" w:rsidP="005B22A0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>Pouze pro zvířata</w:t>
      </w:r>
    </w:p>
    <w:p w14:paraId="67F615C5" w14:textId="77777777" w:rsidR="005B22A0" w:rsidRPr="005B22A0" w:rsidRDefault="005B22A0" w:rsidP="005B22A0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>Mast k zevnímu použití</w:t>
      </w:r>
    </w:p>
    <w:p w14:paraId="1D86DA51" w14:textId="13C9CE3C" w:rsidR="005B22A0" w:rsidRPr="005B22A0" w:rsidRDefault="005B22A0" w:rsidP="00A8787E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>Chraňte před dětmi</w:t>
      </w:r>
    </w:p>
    <w:p w14:paraId="3F324659" w14:textId="77777777" w:rsidR="005B22A0" w:rsidRPr="005B22A0" w:rsidRDefault="005B22A0" w:rsidP="00A8787E">
      <w:pPr>
        <w:rPr>
          <w:rFonts w:ascii="Calibri" w:hAnsi="Calibri" w:cs="Calibri"/>
          <w:b/>
          <w:sz w:val="22"/>
          <w:szCs w:val="22"/>
        </w:rPr>
      </w:pPr>
    </w:p>
    <w:p w14:paraId="0910FD78" w14:textId="77777777" w:rsidR="005B22A0" w:rsidRDefault="00A8787E" w:rsidP="00A8787E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b/>
          <w:sz w:val="22"/>
          <w:szCs w:val="22"/>
        </w:rPr>
        <w:t>Složení</w:t>
      </w:r>
      <w:r w:rsidRPr="005B22A0">
        <w:rPr>
          <w:rFonts w:ascii="Calibri" w:hAnsi="Calibri" w:cs="Calibri"/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1000 g"/>
        </w:smartTagPr>
      </w:smartTag>
    </w:p>
    <w:p w14:paraId="70F82911" w14:textId="77777777" w:rsidR="005B22A0" w:rsidRDefault="00A8787E" w:rsidP="00A8787E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 xml:space="preserve">1000 g přípravku obsahuje: </w:t>
      </w:r>
    </w:p>
    <w:p w14:paraId="3F3061C7" w14:textId="20BAD670" w:rsidR="005B22A0" w:rsidRDefault="005B22A0" w:rsidP="00A8787E">
      <w:pPr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</w:t>
      </w:r>
      <w:r w:rsidR="00A8787E" w:rsidRPr="005B22A0">
        <w:rPr>
          <w:rFonts w:ascii="Calibri" w:hAnsi="Calibri" w:cs="Calibri"/>
          <w:bCs/>
          <w:sz w:val="22"/>
          <w:szCs w:val="22"/>
        </w:rPr>
        <w:t>amphora</w:t>
      </w:r>
      <w:proofErr w:type="spellEnd"/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smartTag w:uri="urn:schemas-microsoft-com:office:smarttags" w:element="metricconverter">
        <w:smartTagPr>
          <w:attr w:name="ProductID" w:val="200 g"/>
        </w:smartTagPr>
        <w:r w:rsidR="00A8787E" w:rsidRPr="005B22A0">
          <w:rPr>
            <w:rFonts w:ascii="Calibri" w:hAnsi="Calibri" w:cs="Calibri"/>
            <w:bCs/>
            <w:sz w:val="22"/>
            <w:szCs w:val="22"/>
          </w:rPr>
          <w:t>200 g</w:t>
        </w:r>
      </w:smartTag>
    </w:p>
    <w:p w14:paraId="667611DA" w14:textId="4FFCB5DB" w:rsidR="00A8787E" w:rsidRDefault="005B22A0" w:rsidP="00A8787E">
      <w:pPr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V</w:t>
      </w:r>
      <w:r w:rsidR="00A8787E" w:rsidRPr="005B22A0">
        <w:rPr>
          <w:rFonts w:ascii="Calibri" w:hAnsi="Calibri" w:cs="Calibri"/>
          <w:bCs/>
          <w:sz w:val="22"/>
          <w:szCs w:val="22"/>
        </w:rPr>
        <w:t>aselinum</w:t>
      </w:r>
      <w:proofErr w:type="spellEnd"/>
      <w:r w:rsidR="00A8787E" w:rsidRPr="005B22A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A8787E" w:rsidRPr="005B22A0">
        <w:rPr>
          <w:rFonts w:ascii="Calibri" w:hAnsi="Calibri" w:cs="Calibri"/>
          <w:bCs/>
          <w:sz w:val="22"/>
          <w:szCs w:val="22"/>
        </w:rPr>
        <w:t>flavum</w:t>
      </w:r>
      <w:proofErr w:type="spellEnd"/>
      <w:r>
        <w:rPr>
          <w:rFonts w:ascii="Calibri" w:hAnsi="Calibri" w:cs="Calibri"/>
          <w:bCs/>
          <w:sz w:val="22"/>
          <w:szCs w:val="22"/>
        </w:rPr>
        <w:tab/>
      </w:r>
      <w:smartTag w:uri="urn:schemas-microsoft-com:office:smarttags" w:element="metricconverter">
        <w:smartTagPr>
          <w:attr w:name="ProductID" w:val="800 g"/>
        </w:smartTagPr>
        <w:r w:rsidR="00A8787E" w:rsidRPr="005B22A0">
          <w:rPr>
            <w:rFonts w:ascii="Calibri" w:hAnsi="Calibri" w:cs="Calibri"/>
            <w:bCs/>
            <w:sz w:val="22"/>
            <w:szCs w:val="22"/>
          </w:rPr>
          <w:t>800 g</w:t>
        </w:r>
      </w:smartTag>
    </w:p>
    <w:p w14:paraId="2CD960C9" w14:textId="77777777" w:rsidR="006D7362" w:rsidRPr="005B22A0" w:rsidRDefault="006D7362" w:rsidP="00A8787E">
      <w:pPr>
        <w:rPr>
          <w:rFonts w:ascii="Calibri" w:hAnsi="Calibri" w:cs="Calibri"/>
          <w:bCs/>
          <w:sz w:val="22"/>
          <w:szCs w:val="22"/>
        </w:rPr>
      </w:pPr>
    </w:p>
    <w:p w14:paraId="5A97BCBF" w14:textId="4680C130" w:rsidR="00A8787E" w:rsidRPr="005B22A0" w:rsidRDefault="00A8787E" w:rsidP="00A8787E">
      <w:pPr>
        <w:rPr>
          <w:rFonts w:ascii="Calibri" w:hAnsi="Calibri" w:cs="Calibri"/>
          <w:b/>
          <w:sz w:val="22"/>
          <w:szCs w:val="22"/>
        </w:rPr>
      </w:pPr>
      <w:r w:rsidRPr="005B22A0">
        <w:rPr>
          <w:rFonts w:ascii="Calibri" w:hAnsi="Calibri" w:cs="Calibri"/>
          <w:b/>
          <w:bCs/>
          <w:sz w:val="22"/>
          <w:szCs w:val="22"/>
        </w:rPr>
        <w:t>Cílový druh zvířat</w:t>
      </w:r>
      <w:r w:rsidRPr="005B22A0">
        <w:rPr>
          <w:rFonts w:ascii="Calibri" w:hAnsi="Calibri" w:cs="Calibri"/>
          <w:bCs/>
          <w:sz w:val="22"/>
          <w:szCs w:val="22"/>
        </w:rPr>
        <w:t xml:space="preserve">: </w:t>
      </w:r>
      <w:r w:rsidRPr="005B22A0">
        <w:rPr>
          <w:rFonts w:ascii="Calibri" w:hAnsi="Calibri" w:cs="Calibri"/>
          <w:sz w:val="22"/>
          <w:szCs w:val="22"/>
        </w:rPr>
        <w:t>Skot</w:t>
      </w:r>
      <w:r w:rsidR="005B22A0">
        <w:rPr>
          <w:rFonts w:ascii="Calibri" w:hAnsi="Calibri" w:cs="Calibri"/>
          <w:sz w:val="22"/>
          <w:szCs w:val="22"/>
        </w:rPr>
        <w:t xml:space="preserve"> (krávy)</w:t>
      </w:r>
      <w:r w:rsidRPr="005B22A0">
        <w:rPr>
          <w:rFonts w:ascii="Calibri" w:hAnsi="Calibri" w:cs="Calibri"/>
          <w:sz w:val="22"/>
          <w:szCs w:val="22"/>
        </w:rPr>
        <w:t xml:space="preserve">, </w:t>
      </w:r>
      <w:r w:rsidR="00176C9C" w:rsidRPr="005B22A0">
        <w:rPr>
          <w:rFonts w:ascii="Calibri" w:hAnsi="Calibri" w:cs="Calibri"/>
          <w:sz w:val="22"/>
          <w:szCs w:val="22"/>
        </w:rPr>
        <w:t>k</w:t>
      </w:r>
      <w:r w:rsidRPr="005B22A0">
        <w:rPr>
          <w:rFonts w:ascii="Calibri" w:hAnsi="Calibri" w:cs="Calibri"/>
          <w:sz w:val="22"/>
          <w:szCs w:val="22"/>
        </w:rPr>
        <w:t>oně</w:t>
      </w:r>
      <w:r w:rsidR="005B22A0">
        <w:rPr>
          <w:rFonts w:ascii="Calibri" w:hAnsi="Calibri" w:cs="Calibri"/>
          <w:sz w:val="22"/>
          <w:szCs w:val="22"/>
        </w:rPr>
        <w:t xml:space="preserve"> (klisny)</w:t>
      </w:r>
      <w:r w:rsidRPr="005B22A0">
        <w:rPr>
          <w:rFonts w:ascii="Calibri" w:hAnsi="Calibri" w:cs="Calibri"/>
          <w:sz w:val="22"/>
          <w:szCs w:val="22"/>
        </w:rPr>
        <w:t xml:space="preserve">, </w:t>
      </w:r>
      <w:r w:rsidR="00176C9C" w:rsidRPr="005B22A0">
        <w:rPr>
          <w:rFonts w:ascii="Calibri" w:hAnsi="Calibri" w:cs="Calibri"/>
          <w:sz w:val="22"/>
          <w:szCs w:val="22"/>
        </w:rPr>
        <w:t>p</w:t>
      </w:r>
      <w:r w:rsidRPr="005B22A0">
        <w:rPr>
          <w:rFonts w:ascii="Calibri" w:hAnsi="Calibri" w:cs="Calibri"/>
          <w:sz w:val="22"/>
          <w:szCs w:val="22"/>
        </w:rPr>
        <w:t>rasata</w:t>
      </w:r>
      <w:r w:rsidR="005B22A0">
        <w:rPr>
          <w:rFonts w:ascii="Calibri" w:hAnsi="Calibri" w:cs="Calibri"/>
          <w:sz w:val="22"/>
          <w:szCs w:val="22"/>
        </w:rPr>
        <w:t xml:space="preserve"> (prasnice)</w:t>
      </w:r>
      <w:r w:rsidRPr="005B22A0">
        <w:rPr>
          <w:rFonts w:ascii="Calibri" w:hAnsi="Calibri" w:cs="Calibri"/>
          <w:sz w:val="22"/>
          <w:szCs w:val="22"/>
        </w:rPr>
        <w:t xml:space="preserve"> </w:t>
      </w:r>
    </w:p>
    <w:p w14:paraId="5EC7C2F5" w14:textId="2A62CAC6" w:rsidR="00A8787E" w:rsidRDefault="00A8787E" w:rsidP="00A8787E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>Obsah balení:</w:t>
      </w:r>
      <w:r w:rsidR="005B22A0">
        <w:rPr>
          <w:rFonts w:ascii="Calibri" w:hAnsi="Calibri" w:cs="Calibri"/>
          <w:sz w:val="22"/>
          <w:szCs w:val="22"/>
        </w:rPr>
        <w:t xml:space="preserve"> </w:t>
      </w:r>
      <w:r w:rsidRPr="005B22A0">
        <w:rPr>
          <w:rFonts w:ascii="Calibri" w:hAnsi="Calibri" w:cs="Calibri"/>
          <w:sz w:val="22"/>
          <w:szCs w:val="22"/>
        </w:rPr>
        <w:t>1</w:t>
      </w:r>
      <w:r w:rsidR="00CB206A" w:rsidRPr="005B22A0">
        <w:rPr>
          <w:rFonts w:ascii="Calibri" w:hAnsi="Calibri" w:cs="Calibri"/>
          <w:sz w:val="22"/>
          <w:szCs w:val="22"/>
        </w:rPr>
        <w:t xml:space="preserve"> </w:t>
      </w:r>
      <w:r w:rsidRPr="005B22A0">
        <w:rPr>
          <w:rFonts w:ascii="Calibri" w:hAnsi="Calibri" w:cs="Calibri"/>
          <w:sz w:val="22"/>
          <w:szCs w:val="22"/>
        </w:rPr>
        <w:t>kg</w:t>
      </w:r>
      <w:r w:rsidR="00CB206A" w:rsidRPr="005B22A0">
        <w:rPr>
          <w:rFonts w:ascii="Calibri" w:hAnsi="Calibri" w:cs="Calibri"/>
          <w:sz w:val="22"/>
          <w:szCs w:val="22"/>
        </w:rPr>
        <w:t xml:space="preserve"> (</w:t>
      </w:r>
      <w:smartTag w:uri="urn:schemas-microsoft-com:office:smarttags" w:element="metricconverter">
        <w:smartTagPr>
          <w:attr w:name="ProductID" w:val="500 g"/>
        </w:smartTagPr>
        <w:r w:rsidR="00CB206A" w:rsidRPr="005B22A0">
          <w:rPr>
            <w:rFonts w:ascii="Calibri" w:hAnsi="Calibri" w:cs="Calibri"/>
            <w:sz w:val="22"/>
            <w:szCs w:val="22"/>
          </w:rPr>
          <w:t>500 g</w:t>
        </w:r>
      </w:smartTag>
      <w:r w:rsidR="00CB206A" w:rsidRPr="005B22A0">
        <w:rPr>
          <w:rFonts w:ascii="Calibri" w:hAnsi="Calibri" w:cs="Calibr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="00CB206A" w:rsidRPr="005B22A0">
          <w:rPr>
            <w:rFonts w:ascii="Calibri" w:hAnsi="Calibri" w:cs="Calibri"/>
            <w:sz w:val="22"/>
            <w:szCs w:val="22"/>
          </w:rPr>
          <w:t>250 g)</w:t>
        </w:r>
      </w:smartTag>
    </w:p>
    <w:p w14:paraId="2B09D9E9" w14:textId="77777777" w:rsidR="006D7362" w:rsidRPr="005B22A0" w:rsidRDefault="006D7362" w:rsidP="00A8787E">
      <w:pPr>
        <w:rPr>
          <w:rFonts w:ascii="Calibri" w:hAnsi="Calibri" w:cs="Calibri"/>
          <w:sz w:val="22"/>
          <w:szCs w:val="22"/>
        </w:rPr>
      </w:pPr>
    </w:p>
    <w:p w14:paraId="308F114A" w14:textId="0940C2A4" w:rsidR="00A8787E" w:rsidRPr="006D7362" w:rsidRDefault="00A8787E" w:rsidP="00A8787E">
      <w:pPr>
        <w:rPr>
          <w:rFonts w:ascii="Calibri" w:hAnsi="Calibri" w:cs="Calibri"/>
          <w:i/>
          <w:sz w:val="22"/>
          <w:szCs w:val="22"/>
        </w:rPr>
      </w:pPr>
      <w:r w:rsidRPr="005B22A0">
        <w:rPr>
          <w:rFonts w:ascii="Calibri" w:hAnsi="Calibri" w:cs="Calibri"/>
          <w:b/>
          <w:sz w:val="22"/>
          <w:szCs w:val="22"/>
        </w:rPr>
        <w:t>Číslo šarže</w:t>
      </w:r>
      <w:r w:rsidRPr="005B22A0">
        <w:rPr>
          <w:rFonts w:ascii="Calibri" w:hAnsi="Calibri" w:cs="Calibri"/>
          <w:sz w:val="22"/>
          <w:szCs w:val="22"/>
        </w:rPr>
        <w:t xml:space="preserve">: </w:t>
      </w:r>
      <w:r w:rsidR="005B22A0">
        <w:rPr>
          <w:rFonts w:ascii="Calibri" w:hAnsi="Calibri" w:cs="Calibri"/>
          <w:i/>
          <w:sz w:val="22"/>
          <w:szCs w:val="22"/>
        </w:rPr>
        <w:t>viz obal</w:t>
      </w:r>
    </w:p>
    <w:p w14:paraId="7B970704" w14:textId="28552941" w:rsidR="00A8787E" w:rsidRPr="005B22A0" w:rsidRDefault="004E0EEC" w:rsidP="00A8787E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b/>
          <w:sz w:val="22"/>
          <w:szCs w:val="22"/>
        </w:rPr>
        <w:t xml:space="preserve">Číslo </w:t>
      </w:r>
      <w:r w:rsidR="00CB206A" w:rsidRPr="005B22A0">
        <w:rPr>
          <w:rFonts w:ascii="Calibri" w:hAnsi="Calibri" w:cs="Calibri"/>
          <w:b/>
          <w:sz w:val="22"/>
          <w:szCs w:val="22"/>
        </w:rPr>
        <w:t>schválení</w:t>
      </w:r>
      <w:r w:rsidRPr="005B22A0">
        <w:rPr>
          <w:rFonts w:ascii="Calibri" w:hAnsi="Calibri" w:cs="Calibri"/>
          <w:b/>
          <w:sz w:val="22"/>
          <w:szCs w:val="22"/>
        </w:rPr>
        <w:t>:</w:t>
      </w:r>
      <w:r w:rsidR="005B22A0">
        <w:rPr>
          <w:rFonts w:ascii="Calibri" w:hAnsi="Calibri" w:cs="Calibri"/>
          <w:b/>
          <w:sz w:val="22"/>
          <w:szCs w:val="22"/>
        </w:rPr>
        <w:t xml:space="preserve"> </w:t>
      </w:r>
      <w:r w:rsidR="005B22A0" w:rsidRPr="005B22A0">
        <w:rPr>
          <w:rFonts w:ascii="Calibri" w:hAnsi="Calibri" w:cs="Calibri"/>
          <w:sz w:val="22"/>
          <w:szCs w:val="22"/>
        </w:rPr>
        <w:t>061-10/C</w:t>
      </w:r>
    </w:p>
    <w:p w14:paraId="6BF51B10" w14:textId="29CE90DD" w:rsidR="00A8787E" w:rsidRPr="006D7362" w:rsidRDefault="004E0EEC" w:rsidP="00A8787E">
      <w:pPr>
        <w:rPr>
          <w:rFonts w:ascii="Calibri" w:hAnsi="Calibri" w:cs="Calibri"/>
          <w:i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 xml:space="preserve">Použitelné do: </w:t>
      </w:r>
      <w:r w:rsidR="005B22A0">
        <w:rPr>
          <w:rFonts w:ascii="Calibri" w:hAnsi="Calibri" w:cs="Calibri"/>
          <w:i/>
          <w:sz w:val="22"/>
          <w:szCs w:val="22"/>
        </w:rPr>
        <w:t>viz obal</w:t>
      </w:r>
    </w:p>
    <w:p w14:paraId="13844AB9" w14:textId="54803996" w:rsidR="00A8787E" w:rsidRPr="005B22A0" w:rsidRDefault="00A8787E" w:rsidP="00A8787E">
      <w:pPr>
        <w:rPr>
          <w:rFonts w:ascii="Calibri" w:hAnsi="Calibri" w:cs="Calibri"/>
          <w:b/>
          <w:sz w:val="22"/>
          <w:szCs w:val="22"/>
        </w:rPr>
      </w:pPr>
    </w:p>
    <w:p w14:paraId="562DFF97" w14:textId="6DC17BE6" w:rsidR="005B22A0" w:rsidRPr="005B22A0" w:rsidRDefault="005B22A0" w:rsidP="00A8787E">
      <w:pPr>
        <w:rPr>
          <w:rFonts w:ascii="Calibri" w:hAnsi="Calibri" w:cs="Calibri"/>
          <w:b/>
          <w:sz w:val="22"/>
          <w:szCs w:val="22"/>
        </w:rPr>
      </w:pPr>
      <w:r w:rsidRPr="005B22A0">
        <w:rPr>
          <w:rFonts w:ascii="Calibri" w:hAnsi="Calibri" w:cs="Calibri"/>
          <w:b/>
          <w:sz w:val="22"/>
          <w:szCs w:val="22"/>
        </w:rPr>
        <w:t>Držitel rozhodnutí o schválení:</w:t>
      </w:r>
    </w:p>
    <w:p w14:paraId="553362B0" w14:textId="77777777" w:rsidR="00A8787E" w:rsidRPr="005B22A0" w:rsidRDefault="00A8787E" w:rsidP="00A8787E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>Veterinární centrum s.r.o.</w:t>
      </w:r>
    </w:p>
    <w:p w14:paraId="6A29459D" w14:textId="3609F188" w:rsidR="005B22A0" w:rsidRPr="00E71CD3" w:rsidRDefault="00A8787E" w:rsidP="00494FF9">
      <w:pPr>
        <w:shd w:val="clear" w:color="auto" w:fill="FFFFFF"/>
        <w:spacing w:before="5" w:line="264" w:lineRule="exac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B22A0">
        <w:rPr>
          <w:rFonts w:ascii="Calibri" w:hAnsi="Calibri" w:cs="Calibri"/>
          <w:sz w:val="22"/>
          <w:szCs w:val="22"/>
        </w:rPr>
        <w:t xml:space="preserve">Hájkova 109, 34201 Sušice, </w:t>
      </w:r>
    </w:p>
    <w:p w14:paraId="364382E5" w14:textId="77777777" w:rsidR="005B22A0" w:rsidRPr="005B22A0" w:rsidRDefault="005B22A0" w:rsidP="005B22A0">
      <w:pPr>
        <w:shd w:val="clear" w:color="auto" w:fill="FFFFFF"/>
        <w:spacing w:before="5" w:line="264" w:lineRule="exact"/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 xml:space="preserve">DIČ: CZ49192175, tel.: +420376524332, </w:t>
      </w:r>
    </w:p>
    <w:p w14:paraId="57015BBD" w14:textId="77777777" w:rsidR="005B22A0" w:rsidRPr="005B22A0" w:rsidRDefault="005B22A0" w:rsidP="006D7362">
      <w:pPr>
        <w:shd w:val="clear" w:color="auto" w:fill="FFFFFF"/>
        <w:spacing w:before="5" w:line="264" w:lineRule="exact"/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 xml:space="preserve">e-mail: info@zoo-veterina.cz, </w:t>
      </w:r>
      <w:hyperlink r:id="rId6" w:history="1">
        <w:r w:rsidRPr="005B22A0">
          <w:rPr>
            <w:rFonts w:ascii="Calibri" w:hAnsi="Calibri" w:cs="Calibri"/>
            <w:sz w:val="22"/>
            <w:szCs w:val="22"/>
          </w:rPr>
          <w:t>www.zoo-veterina.cz</w:t>
        </w:r>
      </w:hyperlink>
    </w:p>
    <w:p w14:paraId="147B2329" w14:textId="77777777" w:rsidR="00A8787E" w:rsidRPr="005B22A0" w:rsidRDefault="00A8787E" w:rsidP="00A8787E">
      <w:pPr>
        <w:rPr>
          <w:rFonts w:ascii="Calibri" w:hAnsi="Calibri" w:cs="Calibri"/>
          <w:sz w:val="22"/>
          <w:szCs w:val="22"/>
        </w:rPr>
      </w:pPr>
    </w:p>
    <w:p w14:paraId="61535093" w14:textId="26C46D55" w:rsidR="00A8787E" w:rsidRPr="005B22A0" w:rsidRDefault="00176C9C" w:rsidP="00A8787E">
      <w:pPr>
        <w:rPr>
          <w:rFonts w:ascii="Calibri" w:hAnsi="Calibri" w:cs="Calibri"/>
          <w:b/>
          <w:sz w:val="22"/>
          <w:szCs w:val="22"/>
        </w:rPr>
      </w:pPr>
      <w:r w:rsidRPr="005B22A0">
        <w:rPr>
          <w:rFonts w:ascii="Calibri" w:hAnsi="Calibri" w:cs="Calibri"/>
          <w:b/>
          <w:sz w:val="22"/>
          <w:szCs w:val="22"/>
        </w:rPr>
        <w:t>P</w:t>
      </w:r>
      <w:r w:rsidR="00CB206A" w:rsidRPr="005B22A0">
        <w:rPr>
          <w:rFonts w:ascii="Calibri" w:hAnsi="Calibri" w:cs="Calibri"/>
          <w:b/>
          <w:sz w:val="22"/>
          <w:szCs w:val="22"/>
        </w:rPr>
        <w:t>oužití</w:t>
      </w:r>
      <w:r w:rsidR="00A8787E" w:rsidRPr="005B22A0">
        <w:rPr>
          <w:rFonts w:ascii="Calibri" w:hAnsi="Calibri" w:cs="Calibri"/>
          <w:b/>
          <w:sz w:val="22"/>
          <w:szCs w:val="22"/>
        </w:rPr>
        <w:t>:</w:t>
      </w:r>
    </w:p>
    <w:p w14:paraId="5C16A664" w14:textId="1477B8E4" w:rsidR="00176C9C" w:rsidRPr="005B22A0" w:rsidRDefault="00176C9C" w:rsidP="00176C9C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color w:val="000000"/>
          <w:sz w:val="22"/>
          <w:szCs w:val="22"/>
        </w:rPr>
        <w:t>Přípravek obsahující kafr vyvolává zvýšené prokrvení a prohřátí tkání</w:t>
      </w:r>
      <w:r w:rsidR="00B56792">
        <w:rPr>
          <w:rFonts w:ascii="Calibri" w:hAnsi="Calibri" w:cs="Calibri"/>
          <w:color w:val="000000"/>
          <w:sz w:val="22"/>
          <w:szCs w:val="22"/>
        </w:rPr>
        <w:t xml:space="preserve"> v místě použití</w:t>
      </w:r>
      <w:r w:rsidRPr="005B22A0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B56792">
        <w:rPr>
          <w:rFonts w:asciiTheme="minorHAnsi" w:hAnsiTheme="minorHAnsi" w:cstheme="minorHAnsi"/>
          <w:sz w:val="22"/>
          <w:szCs w:val="22"/>
        </w:rPr>
        <w:t xml:space="preserve">Přispívá také ke zmírnění projevu zánětlivých procesů a snížení možného výskytu škodlivých mikroorganismů. </w:t>
      </w:r>
      <w:r w:rsidR="00B56792">
        <w:rPr>
          <w:rFonts w:ascii="Calibri" w:hAnsi="Calibri" w:cs="Calibri"/>
          <w:color w:val="000000"/>
          <w:sz w:val="22"/>
          <w:szCs w:val="22"/>
        </w:rPr>
        <w:t>P</w:t>
      </w:r>
      <w:r w:rsidRPr="005B22A0">
        <w:rPr>
          <w:rFonts w:ascii="Calibri" w:hAnsi="Calibri" w:cs="Calibri"/>
          <w:color w:val="000000"/>
          <w:sz w:val="22"/>
          <w:szCs w:val="22"/>
        </w:rPr>
        <w:t>řípravek</w:t>
      </w:r>
      <w:r w:rsidR="00B56792">
        <w:rPr>
          <w:rFonts w:ascii="Calibri" w:hAnsi="Calibri" w:cs="Calibri"/>
          <w:color w:val="000000"/>
          <w:sz w:val="22"/>
          <w:szCs w:val="22"/>
        </w:rPr>
        <w:t xml:space="preserve"> je zejména</w:t>
      </w:r>
      <w:r w:rsidRPr="005B22A0">
        <w:rPr>
          <w:rFonts w:ascii="Calibri" w:hAnsi="Calibri" w:cs="Calibri"/>
          <w:color w:val="000000"/>
          <w:sz w:val="22"/>
          <w:szCs w:val="22"/>
        </w:rPr>
        <w:t xml:space="preserve"> vhodný ke zmírnění bolestí sval</w:t>
      </w:r>
      <w:r w:rsidR="00B56792">
        <w:rPr>
          <w:rFonts w:ascii="Calibri" w:hAnsi="Calibri" w:cs="Calibri"/>
          <w:color w:val="000000"/>
          <w:sz w:val="22"/>
          <w:szCs w:val="22"/>
        </w:rPr>
        <w:t>ů</w:t>
      </w:r>
      <w:r w:rsidRPr="005B22A0">
        <w:rPr>
          <w:rFonts w:ascii="Calibri" w:hAnsi="Calibri" w:cs="Calibri"/>
          <w:color w:val="000000"/>
          <w:sz w:val="22"/>
          <w:szCs w:val="22"/>
        </w:rPr>
        <w:t>, šlach a kloubů.</w:t>
      </w:r>
      <w:r w:rsidRPr="005B22A0">
        <w:rPr>
          <w:rFonts w:ascii="Calibri" w:hAnsi="Calibri" w:cs="Calibri"/>
          <w:sz w:val="22"/>
          <w:szCs w:val="22"/>
        </w:rPr>
        <w:t xml:space="preserve"> Přípravek je možno použít také pro doplňkovou péči při </w:t>
      </w:r>
      <w:r w:rsidR="00B56792">
        <w:rPr>
          <w:rFonts w:ascii="Calibri" w:hAnsi="Calibri" w:cs="Calibri"/>
          <w:sz w:val="22"/>
          <w:szCs w:val="22"/>
        </w:rPr>
        <w:t xml:space="preserve">probíhající </w:t>
      </w:r>
      <w:r w:rsidRPr="005B22A0">
        <w:rPr>
          <w:rFonts w:ascii="Calibri" w:hAnsi="Calibri" w:cs="Calibri"/>
          <w:sz w:val="22"/>
          <w:szCs w:val="22"/>
        </w:rPr>
        <w:t xml:space="preserve">léčbě akutních nebo chronických mastitid u dojnic, klisen a prasnic, může také napomoci při edémech vemene. Lze použít i pro ošetření </w:t>
      </w:r>
      <w:r w:rsidR="00B56792">
        <w:rPr>
          <w:rFonts w:ascii="Calibri" w:hAnsi="Calibri" w:cs="Calibri"/>
          <w:sz w:val="22"/>
          <w:szCs w:val="22"/>
        </w:rPr>
        <w:t xml:space="preserve">mírných </w:t>
      </w:r>
      <w:r w:rsidRPr="005B22A0">
        <w:rPr>
          <w:rFonts w:ascii="Calibri" w:hAnsi="Calibri" w:cs="Calibri"/>
          <w:sz w:val="22"/>
          <w:szCs w:val="22"/>
        </w:rPr>
        <w:t>odřenin a otlaků na kůži.</w:t>
      </w:r>
    </w:p>
    <w:p w14:paraId="3495CF5B" w14:textId="24549BC5" w:rsidR="00A8787E" w:rsidRPr="005B22A0" w:rsidRDefault="00A8787E" w:rsidP="00A8787E">
      <w:pPr>
        <w:rPr>
          <w:rFonts w:ascii="Calibri" w:hAnsi="Calibri" w:cs="Calibri"/>
          <w:sz w:val="22"/>
          <w:szCs w:val="22"/>
        </w:rPr>
      </w:pPr>
    </w:p>
    <w:p w14:paraId="0715769D" w14:textId="77777777" w:rsidR="00A8787E" w:rsidRPr="005B22A0" w:rsidRDefault="00A8787E" w:rsidP="00A8787E">
      <w:pPr>
        <w:rPr>
          <w:rFonts w:ascii="Calibri" w:hAnsi="Calibri" w:cs="Calibri"/>
          <w:b/>
          <w:sz w:val="22"/>
          <w:szCs w:val="22"/>
        </w:rPr>
      </w:pPr>
      <w:r w:rsidRPr="005B22A0">
        <w:rPr>
          <w:rFonts w:ascii="Calibri" w:hAnsi="Calibri" w:cs="Calibri"/>
          <w:b/>
          <w:sz w:val="22"/>
          <w:szCs w:val="22"/>
        </w:rPr>
        <w:t>Dávkování a způsob podání:</w:t>
      </w:r>
    </w:p>
    <w:p w14:paraId="6F95AFA2" w14:textId="77777777" w:rsidR="00176C9C" w:rsidRPr="005B22A0" w:rsidRDefault="00176C9C" w:rsidP="00176C9C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>Veterinární přípravek vtíráme do kůže, vemene nebo jiných postižených míst jednou až několikrát denně do odstranění problému. Přípravek se nesmí použít na sliznice a otevřené rány.</w:t>
      </w:r>
    </w:p>
    <w:p w14:paraId="5C7FD70E" w14:textId="77777777" w:rsidR="00176C9C" w:rsidRPr="005B22A0" w:rsidRDefault="00176C9C" w:rsidP="00176C9C">
      <w:pPr>
        <w:pStyle w:val="Normln1"/>
        <w:spacing w:line="360" w:lineRule="auto"/>
        <w:jc w:val="both"/>
        <w:rPr>
          <w:rFonts w:ascii="Calibri" w:hAnsi="Calibri" w:cs="Calibri"/>
          <w:color w:val="auto"/>
          <w:lang w:val="cs-CZ"/>
        </w:rPr>
      </w:pPr>
      <w:r w:rsidRPr="005B22A0">
        <w:rPr>
          <w:rFonts w:ascii="Calibri" w:eastAsia="Times New Roman" w:hAnsi="Calibri" w:cs="Calibri"/>
          <w:bCs/>
          <w:color w:val="auto"/>
          <w:lang w:val="cs-CZ"/>
        </w:rPr>
        <w:t>Přípravek není náhradou veterinární péče a léčiv doporučených veterinárním lékařem. </w:t>
      </w:r>
    </w:p>
    <w:p w14:paraId="4A364741" w14:textId="77777777" w:rsidR="00A8787E" w:rsidRPr="005B22A0" w:rsidRDefault="00A8787E" w:rsidP="00A8787E">
      <w:pPr>
        <w:rPr>
          <w:rFonts w:ascii="Calibri" w:hAnsi="Calibri" w:cs="Calibri"/>
          <w:b/>
          <w:sz w:val="22"/>
          <w:szCs w:val="22"/>
        </w:rPr>
      </w:pPr>
      <w:r w:rsidRPr="005B22A0">
        <w:rPr>
          <w:rFonts w:ascii="Calibri" w:hAnsi="Calibri" w:cs="Calibri"/>
          <w:b/>
          <w:sz w:val="22"/>
          <w:szCs w:val="22"/>
        </w:rPr>
        <w:t>Uchovávání:</w:t>
      </w:r>
    </w:p>
    <w:p w14:paraId="1F585558" w14:textId="0B0B2D24" w:rsidR="00A8787E" w:rsidRDefault="00A8787E" w:rsidP="00A8787E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>Uchovávat při teplotě 15-25</w:t>
      </w:r>
      <w:r w:rsidRPr="005B22A0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5B22A0" w:rsidRPr="005B22A0">
        <w:rPr>
          <w:rFonts w:ascii="Calibri" w:hAnsi="Calibri" w:cs="Calibri"/>
          <w:sz w:val="22"/>
          <w:szCs w:val="22"/>
        </w:rPr>
        <w:t>°</w:t>
      </w:r>
      <w:r w:rsidRPr="005B22A0">
        <w:rPr>
          <w:rFonts w:ascii="Calibri" w:hAnsi="Calibri" w:cs="Calibri"/>
          <w:sz w:val="22"/>
          <w:szCs w:val="22"/>
        </w:rPr>
        <w:t>C</w:t>
      </w:r>
      <w:r w:rsidR="00DE6A49" w:rsidRPr="005B22A0">
        <w:rPr>
          <w:rFonts w:ascii="Calibri" w:hAnsi="Calibri" w:cs="Calibri"/>
          <w:sz w:val="22"/>
          <w:szCs w:val="22"/>
        </w:rPr>
        <w:t>.</w:t>
      </w:r>
    </w:p>
    <w:p w14:paraId="04AA5EA3" w14:textId="2291B9BB" w:rsidR="005B22A0" w:rsidRDefault="005B22A0" w:rsidP="00A8787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4B8F0EC7" w14:textId="77777777" w:rsidR="005B22A0" w:rsidRPr="005B22A0" w:rsidRDefault="005B22A0" w:rsidP="00A8787E">
      <w:pPr>
        <w:rPr>
          <w:rFonts w:ascii="Calibri" w:hAnsi="Calibri" w:cs="Calibri"/>
          <w:sz w:val="22"/>
          <w:szCs w:val="22"/>
        </w:rPr>
      </w:pPr>
    </w:p>
    <w:p w14:paraId="1ACEC472" w14:textId="46CF6C29" w:rsidR="00A8787E" w:rsidRPr="005B22A0" w:rsidRDefault="00A8787E" w:rsidP="00A8787E">
      <w:pPr>
        <w:rPr>
          <w:rFonts w:ascii="Calibri" w:hAnsi="Calibri" w:cs="Calibri"/>
          <w:b/>
          <w:sz w:val="22"/>
          <w:szCs w:val="22"/>
        </w:rPr>
      </w:pPr>
      <w:r w:rsidRPr="005B22A0">
        <w:rPr>
          <w:rFonts w:ascii="Calibri" w:hAnsi="Calibri" w:cs="Calibri"/>
          <w:b/>
          <w:sz w:val="22"/>
          <w:szCs w:val="22"/>
        </w:rPr>
        <w:t>Upozornění</w:t>
      </w:r>
      <w:r w:rsidR="005B22A0">
        <w:rPr>
          <w:rFonts w:ascii="Calibri" w:hAnsi="Calibri" w:cs="Calibri"/>
          <w:b/>
          <w:sz w:val="22"/>
          <w:szCs w:val="22"/>
        </w:rPr>
        <w:t>:</w:t>
      </w:r>
    </w:p>
    <w:p w14:paraId="09531B17" w14:textId="10AEC33E" w:rsidR="00CB206A" w:rsidRPr="005B22A0" w:rsidRDefault="00A8787E" w:rsidP="00A8787E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 xml:space="preserve">Uchovávejte mimo </w:t>
      </w:r>
      <w:r w:rsidR="00CB206A" w:rsidRPr="005B22A0">
        <w:rPr>
          <w:rFonts w:ascii="Calibri" w:hAnsi="Calibri" w:cs="Calibri"/>
          <w:sz w:val="22"/>
          <w:szCs w:val="22"/>
        </w:rPr>
        <w:t>dohled</w:t>
      </w:r>
      <w:r w:rsidR="006B7A50">
        <w:rPr>
          <w:rFonts w:ascii="Calibri" w:hAnsi="Calibri" w:cs="Calibri"/>
          <w:sz w:val="22"/>
          <w:szCs w:val="22"/>
        </w:rPr>
        <w:t xml:space="preserve"> a </w:t>
      </w:r>
      <w:r w:rsidR="006B7A50" w:rsidRPr="005B22A0">
        <w:rPr>
          <w:rFonts w:ascii="Calibri" w:hAnsi="Calibri" w:cs="Calibri"/>
          <w:sz w:val="22"/>
          <w:szCs w:val="22"/>
        </w:rPr>
        <w:t>dosah</w:t>
      </w:r>
      <w:r w:rsidRPr="005B22A0">
        <w:rPr>
          <w:rFonts w:ascii="Calibri" w:hAnsi="Calibri" w:cs="Calibri"/>
          <w:sz w:val="22"/>
          <w:szCs w:val="22"/>
        </w:rPr>
        <w:t xml:space="preserve"> dětí, neužívat vnitřně.</w:t>
      </w:r>
    </w:p>
    <w:p w14:paraId="5442F461" w14:textId="1B84D4C7" w:rsidR="00CB206A" w:rsidRPr="005B22A0" w:rsidRDefault="00176C9C" w:rsidP="00CB206A">
      <w:pPr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>Přípravek bývá velmi dobře snášen, ale někteří jedinci mohou být citliví na obsaženou látku, v případě podezření na reakci z důvodu přecitlivělosti na účinnou látku přestaňte přípravek používat</w:t>
      </w:r>
      <w:r w:rsidRPr="005B22A0" w:rsidDel="00176C9C">
        <w:rPr>
          <w:rFonts w:ascii="Calibri" w:hAnsi="Calibri" w:cs="Calibri"/>
          <w:sz w:val="22"/>
          <w:szCs w:val="22"/>
        </w:rPr>
        <w:t xml:space="preserve"> </w:t>
      </w:r>
    </w:p>
    <w:p w14:paraId="27A621D4" w14:textId="77777777" w:rsidR="00A8787E" w:rsidRPr="005B22A0" w:rsidRDefault="00A8787E" w:rsidP="00A8787E">
      <w:pPr>
        <w:rPr>
          <w:rFonts w:ascii="Calibri" w:hAnsi="Calibri" w:cs="Calibri"/>
          <w:sz w:val="22"/>
          <w:szCs w:val="22"/>
        </w:rPr>
      </w:pPr>
    </w:p>
    <w:p w14:paraId="2B6C8DC5" w14:textId="77777777" w:rsidR="00A8787E" w:rsidRPr="005B22A0" w:rsidRDefault="00A8787E" w:rsidP="00A8787E">
      <w:pPr>
        <w:rPr>
          <w:rFonts w:ascii="Calibri" w:hAnsi="Calibri" w:cs="Calibri"/>
          <w:b/>
          <w:sz w:val="22"/>
          <w:szCs w:val="22"/>
        </w:rPr>
      </w:pPr>
      <w:r w:rsidRPr="005B22A0">
        <w:rPr>
          <w:rFonts w:ascii="Calibri" w:hAnsi="Calibri" w:cs="Calibri"/>
          <w:b/>
          <w:sz w:val="22"/>
          <w:szCs w:val="22"/>
        </w:rPr>
        <w:t>Balení:</w:t>
      </w:r>
    </w:p>
    <w:p w14:paraId="7E878A8A" w14:textId="77777777" w:rsidR="00A8787E" w:rsidRPr="005B22A0" w:rsidRDefault="00A8787E" w:rsidP="00A8787E">
      <w:pPr>
        <w:rPr>
          <w:rFonts w:ascii="Calibri" w:hAnsi="Calibri" w:cs="Calibri"/>
          <w:sz w:val="22"/>
          <w:szCs w:val="22"/>
        </w:rPr>
      </w:pPr>
      <w:smartTag w:uri="urn:schemas-microsoft-com:office:smarttags" w:element="metricconverter">
        <w:smartTagPr>
          <w:attr w:name="ProductID" w:val="1 kg"/>
        </w:smartTagPr>
        <w:r w:rsidRPr="005B22A0">
          <w:rPr>
            <w:rFonts w:ascii="Calibri" w:hAnsi="Calibri" w:cs="Calibri"/>
            <w:sz w:val="22"/>
            <w:szCs w:val="22"/>
          </w:rPr>
          <w:t>1 kg</w:t>
        </w:r>
      </w:smartTag>
      <w:r w:rsidRPr="005B22A0">
        <w:rPr>
          <w:rFonts w:ascii="Calibri" w:hAnsi="Calibri" w:cs="Calibr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500 g"/>
        </w:smartTagPr>
        <w:r w:rsidRPr="005B22A0">
          <w:rPr>
            <w:rFonts w:ascii="Calibri" w:hAnsi="Calibri" w:cs="Calibri"/>
            <w:sz w:val="22"/>
            <w:szCs w:val="22"/>
          </w:rPr>
          <w:t>500 g</w:t>
        </w:r>
      </w:smartTag>
      <w:r w:rsidRPr="005B22A0">
        <w:rPr>
          <w:rFonts w:ascii="Calibri" w:hAnsi="Calibri" w:cs="Calibr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Pr="005B22A0">
          <w:rPr>
            <w:rFonts w:ascii="Calibri" w:hAnsi="Calibri" w:cs="Calibri"/>
            <w:sz w:val="22"/>
            <w:szCs w:val="22"/>
          </w:rPr>
          <w:t>250 g</w:t>
        </w:r>
      </w:smartTag>
    </w:p>
    <w:p w14:paraId="568578D5" w14:textId="77777777" w:rsidR="00803F36" w:rsidRPr="00D94E66" w:rsidRDefault="00803F36">
      <w:pPr>
        <w:rPr>
          <w:rFonts w:asciiTheme="minorHAnsi" w:hAnsiTheme="minorHAnsi" w:cstheme="minorHAnsi"/>
        </w:rPr>
      </w:pPr>
    </w:p>
    <w:sectPr w:rsidR="00803F36" w:rsidRPr="00D94E66" w:rsidSect="00803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7F335" w14:textId="77777777" w:rsidR="00215D49" w:rsidRDefault="00215D49" w:rsidP="00DE6A49">
      <w:r>
        <w:separator/>
      </w:r>
    </w:p>
  </w:endnote>
  <w:endnote w:type="continuationSeparator" w:id="0">
    <w:p w14:paraId="02F6D56E" w14:textId="77777777" w:rsidR="00215D49" w:rsidRDefault="00215D49" w:rsidP="00DE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18E04" w14:textId="77777777" w:rsidR="007469CC" w:rsidRDefault="007469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9A8DE" w14:textId="77777777" w:rsidR="007469CC" w:rsidRDefault="007469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B67C" w14:textId="77777777" w:rsidR="007469CC" w:rsidRDefault="0074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CDFC8" w14:textId="77777777" w:rsidR="00215D49" w:rsidRDefault="00215D49" w:rsidP="00DE6A49">
      <w:r>
        <w:separator/>
      </w:r>
    </w:p>
  </w:footnote>
  <w:footnote w:type="continuationSeparator" w:id="0">
    <w:p w14:paraId="5EBEFF9C" w14:textId="77777777" w:rsidR="00215D49" w:rsidRDefault="00215D49" w:rsidP="00DE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DBC9" w14:textId="77777777" w:rsidR="007469CC" w:rsidRDefault="007469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DF22" w14:textId="06D84438" w:rsidR="00DE6A49" w:rsidRPr="00793742" w:rsidRDefault="00DE6A49" w:rsidP="00DE6A49">
    <w:pPr>
      <w:rPr>
        <w:rFonts w:asciiTheme="minorHAnsi" w:hAnsiTheme="minorHAnsi" w:cstheme="minorHAnsi"/>
        <w:b/>
        <w:bCs/>
        <w:sz w:val="22"/>
        <w:szCs w:val="22"/>
      </w:rPr>
    </w:pPr>
    <w:r w:rsidRPr="00793742">
      <w:rPr>
        <w:rFonts w:asciiTheme="minorHAnsi" w:hAnsiTheme="minorHAnsi" w:cstheme="minorHAnsi"/>
        <w:bCs/>
        <w:sz w:val="22"/>
        <w:szCs w:val="22"/>
      </w:rPr>
      <w:t>Text na</w:t>
    </w:r>
    <w:r w:rsidR="005B22A0">
      <w:rPr>
        <w:rFonts w:asciiTheme="minorHAnsi" w:hAnsiTheme="minorHAnsi" w:cstheme="minorHAnsi"/>
        <w:bCs/>
        <w:sz w:val="22"/>
        <w:szCs w:val="22"/>
      </w:rPr>
      <w:t xml:space="preserve"> obal=PI</w:t>
    </w:r>
    <w:r w:rsidRPr="00793742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793742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793742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1260562473"/>
        <w:placeholder>
          <w:docPart w:val="6BC4178738F9410AAA59C1D41300A652"/>
        </w:placeholder>
        <w:text/>
      </w:sdtPr>
      <w:sdtEndPr>
        <w:rPr>
          <w:rStyle w:val="Siln"/>
        </w:rPr>
      </w:sdtEndPr>
      <w:sdtContent>
        <w:r w:rsidRPr="0079374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USKVBL/</w:t>
        </w:r>
        <w:r w:rsidR="005B22A0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4712/2025</w:t>
        </w:r>
        <w:r w:rsidRPr="0079374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/POD</w:t>
        </w:r>
      </w:sdtContent>
    </w:sdt>
    <w:r w:rsidR="007469CC">
      <w:rPr>
        <w:rFonts w:asciiTheme="minorHAnsi" w:hAnsiTheme="minorHAnsi" w:cstheme="minorHAnsi"/>
        <w:bCs/>
        <w:sz w:val="22"/>
        <w:szCs w:val="22"/>
      </w:rPr>
      <w:t xml:space="preserve">, </w:t>
    </w:r>
    <w:r w:rsidRPr="00793742">
      <w:rPr>
        <w:rFonts w:asciiTheme="minorHAnsi" w:hAnsiTheme="minorHAnsi" w:cstheme="minorHAnsi"/>
        <w:bCs/>
        <w:sz w:val="22"/>
        <w:szCs w:val="22"/>
      </w:rPr>
      <w:t xml:space="preserve">č.j. </w:t>
    </w:r>
    <w:sdt>
      <w:sdtPr>
        <w:rPr>
          <w:rFonts w:asciiTheme="minorHAnsi" w:hAnsiTheme="minorHAnsi" w:cstheme="minorHAnsi"/>
          <w:sz w:val="22"/>
          <w:szCs w:val="22"/>
        </w:rPr>
        <w:id w:val="-1713117291"/>
        <w:placeholder>
          <w:docPart w:val="6BC4178738F9410AAA59C1D41300A652"/>
        </w:placeholder>
        <w:text/>
      </w:sdtPr>
      <w:sdtEndPr/>
      <w:sdtContent>
        <w:r w:rsidR="007469CC" w:rsidRPr="007469CC">
          <w:rPr>
            <w:rFonts w:asciiTheme="minorHAnsi" w:hAnsiTheme="minorHAnsi" w:cstheme="minorHAnsi"/>
            <w:sz w:val="22"/>
            <w:szCs w:val="22"/>
          </w:rPr>
          <w:t>USKVBL/7692/2025/REG-</w:t>
        </w:r>
        <w:proofErr w:type="spellStart"/>
        <w:r w:rsidR="007469CC" w:rsidRPr="007469CC">
          <w:rPr>
            <w:rFonts w:asciiTheme="minorHAnsi" w:hAnsiTheme="minorHAnsi" w:cstheme="minorHAnsi"/>
            <w:sz w:val="22"/>
            <w:szCs w:val="22"/>
          </w:rPr>
          <w:t>Gro</w:t>
        </w:r>
        <w:proofErr w:type="spellEnd"/>
      </w:sdtContent>
    </w:sdt>
    <w:r w:rsidRPr="00793742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1550073081"/>
        <w:placeholder>
          <w:docPart w:val="E22A581555DA4EB89F737CC7D80F9FE8"/>
        </w:placeholder>
        <w:date w:fullDate="2025-06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469CC">
          <w:rPr>
            <w:rFonts w:asciiTheme="minorHAnsi" w:hAnsiTheme="minorHAnsi" w:cstheme="minorHAnsi"/>
            <w:bCs/>
            <w:sz w:val="22"/>
            <w:szCs w:val="22"/>
          </w:rPr>
          <w:t>5.6.2025</w:t>
        </w:r>
      </w:sdtContent>
    </w:sdt>
    <w:r w:rsidRPr="00793742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1214077647"/>
        <w:placeholder>
          <w:docPart w:val="F63A1CC6437946DAAB724363967F358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iln"/>
        </w:rPr>
      </w:sdtEndPr>
      <w:sdtContent>
        <w:r w:rsidRPr="0079374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prodloužení platnosti rozhodnutí o schválení veterinárního přípravku</w:t>
        </w:r>
      </w:sdtContent>
    </w:sdt>
    <w:r w:rsidRPr="00793742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323634240"/>
        <w:placeholder>
          <w:docPart w:val="6BC4178738F9410AAA59C1D41300A652"/>
        </w:placeholder>
        <w:text/>
      </w:sdtPr>
      <w:sdtEndPr>
        <w:rPr>
          <w:rStyle w:val="Siln"/>
        </w:rPr>
      </w:sdtEndPr>
      <w:sdtContent>
        <w:proofErr w:type="spellStart"/>
        <w:r w:rsidRPr="0079374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Kafrvet</w:t>
        </w:r>
        <w:proofErr w:type="spellEnd"/>
        <w:r w:rsidRPr="0079374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 xml:space="preserve"> 20%</w:t>
        </w:r>
      </w:sdtContent>
    </w:sdt>
  </w:p>
  <w:p w14:paraId="643DE4D9" w14:textId="77777777" w:rsidR="00DE6A49" w:rsidRDefault="00DE6A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0414A" w14:textId="77777777" w:rsidR="007469CC" w:rsidRDefault="007469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87E"/>
    <w:rsid w:val="00137392"/>
    <w:rsid w:val="00176C9C"/>
    <w:rsid w:val="00215D49"/>
    <w:rsid w:val="004113F4"/>
    <w:rsid w:val="00494FF9"/>
    <w:rsid w:val="004E0EEC"/>
    <w:rsid w:val="00584540"/>
    <w:rsid w:val="005B22A0"/>
    <w:rsid w:val="005E23DE"/>
    <w:rsid w:val="006B7A50"/>
    <w:rsid w:val="006D7362"/>
    <w:rsid w:val="007323A7"/>
    <w:rsid w:val="007469CC"/>
    <w:rsid w:val="00793742"/>
    <w:rsid w:val="00803F36"/>
    <w:rsid w:val="00A8787E"/>
    <w:rsid w:val="00B56792"/>
    <w:rsid w:val="00BB5F74"/>
    <w:rsid w:val="00C3448A"/>
    <w:rsid w:val="00CB206A"/>
    <w:rsid w:val="00CC76A8"/>
    <w:rsid w:val="00D671F2"/>
    <w:rsid w:val="00D8260C"/>
    <w:rsid w:val="00D94E66"/>
    <w:rsid w:val="00D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B7A0D2"/>
  <w15:docId w15:val="{34C1376B-D7B4-405F-8DEF-3B8930E8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20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06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2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2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0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rsid w:val="00176C9C"/>
    <w:pPr>
      <w:spacing w:after="0"/>
    </w:pPr>
    <w:rPr>
      <w:rFonts w:ascii="Arial" w:eastAsia="Arial" w:hAnsi="Arial" w:cs="Arial"/>
      <w:color w:val="000000"/>
      <w:lang w:val="en-US"/>
    </w:rPr>
  </w:style>
  <w:style w:type="paragraph" w:styleId="Zhlav">
    <w:name w:val="header"/>
    <w:basedOn w:val="Normln"/>
    <w:link w:val="ZhlavChar"/>
    <w:uiPriority w:val="99"/>
    <w:unhideWhenUsed/>
    <w:rsid w:val="00DE6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A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A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A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uiPriority w:val="99"/>
    <w:semiHidden/>
    <w:rsid w:val="00DE6A49"/>
    <w:rPr>
      <w:color w:val="808080"/>
    </w:rPr>
  </w:style>
  <w:style w:type="character" w:customStyle="1" w:styleId="Styl2">
    <w:name w:val="Styl2"/>
    <w:basedOn w:val="Standardnpsmoodstavce"/>
    <w:uiPriority w:val="1"/>
    <w:rsid w:val="00DE6A49"/>
    <w:rPr>
      <w:b/>
      <w:bCs w:val="0"/>
    </w:rPr>
  </w:style>
  <w:style w:type="character" w:styleId="Siln">
    <w:name w:val="Strong"/>
    <w:basedOn w:val="Standardnpsmoodstavce"/>
    <w:uiPriority w:val="22"/>
    <w:qFormat/>
    <w:rsid w:val="00DE6A4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B2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-veterina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C4178738F9410AAA59C1D41300A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BEF34-14CB-43E9-B4AC-23694CCE009F}"/>
      </w:docPartPr>
      <w:docPartBody>
        <w:p w:rsidR="009563CE" w:rsidRDefault="00957D00" w:rsidP="00957D00">
          <w:pPr>
            <w:pStyle w:val="6BC4178738F9410AAA59C1D41300A65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22A581555DA4EB89F737CC7D80F9F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1A6A5-5BD8-4855-ABEE-19ED6A1F4CDF}"/>
      </w:docPartPr>
      <w:docPartBody>
        <w:p w:rsidR="009563CE" w:rsidRDefault="00957D00" w:rsidP="00957D00">
          <w:pPr>
            <w:pStyle w:val="E22A581555DA4EB89F737CC7D80F9FE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63A1CC6437946DAAB724363967F3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DC993-7A1E-43FF-AAD7-3DEB9C6F694E}"/>
      </w:docPartPr>
      <w:docPartBody>
        <w:p w:rsidR="009563CE" w:rsidRDefault="00957D00" w:rsidP="00957D00">
          <w:pPr>
            <w:pStyle w:val="F63A1CC6437946DAAB724363967F3582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00"/>
    <w:rsid w:val="00595C2B"/>
    <w:rsid w:val="006545FB"/>
    <w:rsid w:val="006578A7"/>
    <w:rsid w:val="007F17FF"/>
    <w:rsid w:val="009563CE"/>
    <w:rsid w:val="00957D00"/>
    <w:rsid w:val="009911A1"/>
    <w:rsid w:val="00DA1E1B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3A31ABE28C048DF96ADD9D30E705062">
    <w:name w:val="A3A31ABE28C048DF96ADD9D30E705062"/>
    <w:rsid w:val="00957D00"/>
  </w:style>
  <w:style w:type="character" w:styleId="Zstupntext">
    <w:name w:val="Placeholder Text"/>
    <w:basedOn w:val="Standardnpsmoodstavce"/>
    <w:uiPriority w:val="99"/>
    <w:semiHidden/>
    <w:rsid w:val="00957D00"/>
  </w:style>
  <w:style w:type="paragraph" w:customStyle="1" w:styleId="A4CA2E1E84A84E719D5E8DBCA332D054">
    <w:name w:val="A4CA2E1E84A84E719D5E8DBCA332D054"/>
    <w:rsid w:val="00957D00"/>
  </w:style>
  <w:style w:type="paragraph" w:customStyle="1" w:styleId="6BC4178738F9410AAA59C1D41300A652">
    <w:name w:val="6BC4178738F9410AAA59C1D41300A652"/>
    <w:rsid w:val="00957D00"/>
  </w:style>
  <w:style w:type="paragraph" w:customStyle="1" w:styleId="E22A581555DA4EB89F737CC7D80F9FE8">
    <w:name w:val="E22A581555DA4EB89F737CC7D80F9FE8"/>
    <w:rsid w:val="00957D00"/>
  </w:style>
  <w:style w:type="paragraph" w:customStyle="1" w:styleId="F63A1CC6437946DAAB724363967F3582">
    <w:name w:val="F63A1CC6437946DAAB724363967F3582"/>
    <w:rsid w:val="0095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Morávková Věra</cp:lastModifiedBy>
  <cp:revision>16</cp:revision>
  <dcterms:created xsi:type="dcterms:W3CDTF">2020-02-12T09:32:00Z</dcterms:created>
  <dcterms:modified xsi:type="dcterms:W3CDTF">2025-06-11T09:32:00Z</dcterms:modified>
</cp:coreProperties>
</file>