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417F2C" w14:textId="77777777" w:rsidR="002736F9" w:rsidRPr="002736F9" w:rsidRDefault="002736F9" w:rsidP="0091560B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  <w:lang w:val="cs-CZ"/>
        </w:rPr>
      </w:pPr>
      <w:bookmarkStart w:id="0" w:name="_GoBack"/>
    </w:p>
    <w:p w14:paraId="41490DD5" w14:textId="61C5AD6C" w:rsidR="002736F9" w:rsidRPr="002B6A38" w:rsidRDefault="002736F9" w:rsidP="0091560B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  <w:lang w:val="cs-CZ"/>
        </w:rPr>
      </w:pPr>
    </w:p>
    <w:p w14:paraId="03E6F7E2" w14:textId="77777777" w:rsidR="002736F9" w:rsidRPr="002B6A38" w:rsidRDefault="002736F9" w:rsidP="0091560B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  <w:lang w:val="cs-CZ"/>
        </w:rPr>
      </w:pPr>
    </w:p>
    <w:p w14:paraId="3FB1792F" w14:textId="77777777" w:rsidR="002736F9" w:rsidRPr="002B6A38" w:rsidRDefault="002736F9" w:rsidP="0091560B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  <w:lang w:val="cs-CZ"/>
        </w:rPr>
      </w:pPr>
    </w:p>
    <w:bookmarkEnd w:id="0"/>
    <w:p w14:paraId="332E4BDB" w14:textId="77777777" w:rsidR="002736F9" w:rsidRPr="002B6A38" w:rsidRDefault="002736F9" w:rsidP="002736F9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  <w:lang w:val="cs-CZ"/>
        </w:rPr>
      </w:pPr>
    </w:p>
    <w:p w14:paraId="12576D8B" w14:textId="77777777" w:rsidR="002736F9" w:rsidRPr="002B6A38" w:rsidRDefault="002736F9" w:rsidP="002736F9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  <w:lang w:val="cs-CZ"/>
        </w:rPr>
      </w:pPr>
    </w:p>
    <w:p w14:paraId="3542C53C" w14:textId="77777777" w:rsidR="002736F9" w:rsidRPr="002B6A38" w:rsidRDefault="002736F9" w:rsidP="002736F9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  <w:lang w:val="cs-CZ"/>
        </w:rPr>
      </w:pPr>
    </w:p>
    <w:p w14:paraId="455DE399" w14:textId="77777777" w:rsidR="002736F9" w:rsidRPr="002B6A38" w:rsidRDefault="002736F9" w:rsidP="002736F9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  <w:lang w:val="cs-CZ"/>
        </w:rPr>
      </w:pPr>
    </w:p>
    <w:p w14:paraId="6A0311C4" w14:textId="77777777" w:rsidR="002736F9" w:rsidRPr="002B6A38" w:rsidRDefault="002736F9" w:rsidP="002736F9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  <w:lang w:val="cs-CZ"/>
        </w:rPr>
      </w:pPr>
    </w:p>
    <w:p w14:paraId="72A182AD" w14:textId="77777777" w:rsidR="002736F9" w:rsidRPr="002B6A38" w:rsidRDefault="002736F9" w:rsidP="002736F9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  <w:lang w:val="cs-CZ"/>
        </w:rPr>
      </w:pPr>
    </w:p>
    <w:p w14:paraId="77641AEB" w14:textId="77777777" w:rsidR="002736F9" w:rsidRPr="002B6A38" w:rsidRDefault="002736F9" w:rsidP="002736F9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  <w:lang w:val="cs-CZ"/>
        </w:rPr>
      </w:pPr>
    </w:p>
    <w:p w14:paraId="301F4CC4" w14:textId="77777777" w:rsidR="002736F9" w:rsidRPr="002B6A38" w:rsidRDefault="002736F9" w:rsidP="002736F9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  <w:lang w:val="cs-CZ"/>
        </w:rPr>
      </w:pPr>
    </w:p>
    <w:p w14:paraId="54AC82A0" w14:textId="77777777" w:rsidR="002736F9" w:rsidRPr="002B6A38" w:rsidRDefault="002736F9" w:rsidP="002736F9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  <w:lang w:val="cs-CZ"/>
        </w:rPr>
      </w:pPr>
    </w:p>
    <w:p w14:paraId="45CEDD34" w14:textId="77777777" w:rsidR="002736F9" w:rsidRPr="002B6A38" w:rsidRDefault="002736F9" w:rsidP="002736F9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  <w:lang w:val="cs-CZ"/>
        </w:rPr>
      </w:pPr>
    </w:p>
    <w:p w14:paraId="6BE00443" w14:textId="77777777" w:rsidR="002736F9" w:rsidRPr="002B6A38" w:rsidRDefault="002736F9" w:rsidP="002736F9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  <w:lang w:val="cs-CZ"/>
        </w:rPr>
      </w:pPr>
    </w:p>
    <w:p w14:paraId="6BE55981" w14:textId="77777777" w:rsidR="002736F9" w:rsidRPr="002B6A38" w:rsidRDefault="002736F9" w:rsidP="002736F9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  <w:lang w:val="cs-CZ"/>
        </w:rPr>
      </w:pPr>
    </w:p>
    <w:p w14:paraId="31DE0F3D" w14:textId="77777777" w:rsidR="002736F9" w:rsidRPr="002B6A38" w:rsidRDefault="002736F9" w:rsidP="002736F9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  <w:lang w:val="cs-CZ"/>
        </w:rPr>
      </w:pPr>
    </w:p>
    <w:p w14:paraId="7DDA8DCD" w14:textId="77777777" w:rsidR="002736F9" w:rsidRPr="002B6A38" w:rsidRDefault="002736F9" w:rsidP="002736F9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  <w:lang w:val="cs-CZ"/>
        </w:rPr>
      </w:pPr>
    </w:p>
    <w:p w14:paraId="527DC8E0" w14:textId="77777777" w:rsidR="002736F9" w:rsidRPr="002B6A38" w:rsidRDefault="002736F9" w:rsidP="002736F9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  <w:lang w:val="cs-CZ"/>
        </w:rPr>
      </w:pPr>
    </w:p>
    <w:p w14:paraId="3A62FDF4" w14:textId="77777777" w:rsidR="002736F9" w:rsidRPr="002B6A38" w:rsidRDefault="002736F9" w:rsidP="002736F9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  <w:lang w:val="cs-CZ"/>
        </w:rPr>
      </w:pPr>
    </w:p>
    <w:p w14:paraId="7E456A66" w14:textId="77777777" w:rsidR="002736F9" w:rsidRPr="002B6A38" w:rsidRDefault="002736F9" w:rsidP="002736F9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  <w:lang w:val="cs-CZ"/>
        </w:rPr>
      </w:pPr>
    </w:p>
    <w:p w14:paraId="21882522" w14:textId="77777777" w:rsidR="002736F9" w:rsidRPr="002B6A38" w:rsidRDefault="002736F9" w:rsidP="002736F9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  <w:lang w:val="cs-CZ"/>
        </w:rPr>
      </w:pPr>
    </w:p>
    <w:p w14:paraId="0999248F" w14:textId="77777777" w:rsidR="002736F9" w:rsidRPr="002B6A38" w:rsidRDefault="002736F9" w:rsidP="002736F9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  <w:lang w:val="cs-CZ"/>
        </w:rPr>
      </w:pPr>
    </w:p>
    <w:p w14:paraId="4162C206" w14:textId="7F054E48" w:rsidR="003C731D" w:rsidRPr="002B6A38" w:rsidRDefault="002736F9" w:rsidP="002736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  <w:lang w:val="cs-CZ"/>
        </w:rPr>
      </w:pPr>
      <w:r w:rsidRPr="002B6A38">
        <w:rPr>
          <w:rFonts w:ascii="Times New Roman" w:hAnsi="Times New Roman" w:cs="Times New Roman"/>
          <w:b/>
          <w:bCs/>
          <w:sz w:val="22"/>
          <w:szCs w:val="22"/>
          <w:lang w:val="cs-CZ"/>
        </w:rPr>
        <w:t>B. PŘÍBALOVÁ INFORMACE</w:t>
      </w:r>
    </w:p>
    <w:p w14:paraId="0D8D252C" w14:textId="77777777" w:rsidR="002736F9" w:rsidRPr="002B6A38" w:rsidRDefault="002736F9" w:rsidP="002736F9">
      <w:pPr>
        <w:spacing w:after="0" w:line="240" w:lineRule="auto"/>
        <w:rPr>
          <w:rFonts w:ascii="Times New Roman" w:hAnsi="Times New Roman" w:cs="Times New Roman"/>
          <w:b/>
          <w:bCs/>
          <w:sz w:val="22"/>
          <w:szCs w:val="22"/>
          <w:lang w:val="cs-CZ"/>
        </w:rPr>
      </w:pPr>
    </w:p>
    <w:p w14:paraId="7C00EADA" w14:textId="3745967F" w:rsidR="0091560B" w:rsidRDefault="0091560B">
      <w:pPr>
        <w:rPr>
          <w:rFonts w:ascii="Times New Roman" w:hAnsi="Times New Roman" w:cs="Times New Roman"/>
          <w:b/>
          <w:bCs/>
          <w:sz w:val="22"/>
          <w:szCs w:val="22"/>
          <w:lang w:val="cs-CZ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cs-CZ"/>
        </w:rPr>
        <w:br w:type="page"/>
      </w:r>
    </w:p>
    <w:p w14:paraId="7113B03B" w14:textId="1F6F3DD8" w:rsidR="002736F9" w:rsidRPr="002B6A38" w:rsidRDefault="002736F9" w:rsidP="001E4E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  <w:lang w:val="cs-CZ"/>
        </w:rPr>
      </w:pPr>
      <w:r w:rsidRPr="002736F9">
        <w:rPr>
          <w:rFonts w:ascii="Times New Roman" w:hAnsi="Times New Roman" w:cs="Times New Roman"/>
          <w:b/>
          <w:bCs/>
          <w:sz w:val="22"/>
          <w:szCs w:val="22"/>
          <w:lang w:val="cs-CZ"/>
        </w:rPr>
        <w:lastRenderedPageBreak/>
        <w:t xml:space="preserve">PŘÍBALOVÁ INFORMACE </w:t>
      </w:r>
    </w:p>
    <w:p w14:paraId="1DB9E630" w14:textId="77777777" w:rsidR="002736F9" w:rsidRPr="002736F9" w:rsidRDefault="002736F9" w:rsidP="002736F9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  <w:lang w:val="cs-CZ"/>
        </w:rPr>
      </w:pPr>
    </w:p>
    <w:p w14:paraId="10E05DE8" w14:textId="618A4EA8" w:rsidR="002736F9" w:rsidRPr="002736F9" w:rsidRDefault="001E4EE3" w:rsidP="002736F9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  <w:r>
        <w:rPr>
          <w:rFonts w:ascii="Times New Roman" w:hAnsi="Times New Roman" w:cs="Times New Roman"/>
          <w:b/>
          <w:bCs/>
          <w:sz w:val="22"/>
          <w:szCs w:val="22"/>
          <w:highlight w:val="lightGray"/>
          <w:lang w:val="cs-CZ"/>
        </w:rPr>
        <w:t>1</w:t>
      </w:r>
      <w:r w:rsidR="002736F9" w:rsidRPr="002736F9">
        <w:rPr>
          <w:rFonts w:ascii="Times New Roman" w:hAnsi="Times New Roman" w:cs="Times New Roman"/>
          <w:b/>
          <w:bCs/>
          <w:sz w:val="22"/>
          <w:szCs w:val="22"/>
          <w:highlight w:val="lightGray"/>
          <w:lang w:val="cs-CZ"/>
        </w:rPr>
        <w:t>.</w:t>
      </w:r>
      <w:r w:rsidR="007D7C36">
        <w:rPr>
          <w:rFonts w:ascii="Times New Roman" w:hAnsi="Times New Roman" w:cs="Times New Roman"/>
          <w:b/>
          <w:bCs/>
          <w:sz w:val="22"/>
          <w:szCs w:val="22"/>
          <w:lang w:val="cs-CZ"/>
        </w:rPr>
        <w:tab/>
      </w:r>
      <w:r w:rsidRPr="002736F9">
        <w:rPr>
          <w:rFonts w:ascii="Times New Roman" w:hAnsi="Times New Roman" w:cs="Times New Roman"/>
          <w:b/>
          <w:bCs/>
          <w:sz w:val="22"/>
          <w:szCs w:val="22"/>
          <w:lang w:val="cs-CZ"/>
        </w:rPr>
        <w:t xml:space="preserve">Název veterinárního léčivého přípravku </w:t>
      </w:r>
    </w:p>
    <w:p w14:paraId="5FEDA3CC" w14:textId="77777777" w:rsidR="002736F9" w:rsidRPr="002B6A38" w:rsidRDefault="002736F9" w:rsidP="002736F9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</w:p>
    <w:p w14:paraId="0A7F3AC4" w14:textId="27FE4018" w:rsidR="002736F9" w:rsidRPr="002736F9" w:rsidRDefault="002736F9" w:rsidP="002736F9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  <w:r w:rsidRPr="002736F9">
        <w:rPr>
          <w:rFonts w:ascii="Times New Roman" w:hAnsi="Times New Roman" w:cs="Times New Roman"/>
          <w:sz w:val="22"/>
          <w:szCs w:val="22"/>
          <w:lang w:val="cs-CZ"/>
        </w:rPr>
        <w:t xml:space="preserve">PNEUMOTYL 900 000 IU/g prášek pro perorální roztok </w:t>
      </w:r>
    </w:p>
    <w:p w14:paraId="28982AEA" w14:textId="77777777" w:rsidR="002736F9" w:rsidRDefault="002736F9" w:rsidP="002736F9">
      <w:pPr>
        <w:spacing w:after="0" w:line="240" w:lineRule="auto"/>
        <w:rPr>
          <w:rFonts w:ascii="Times New Roman" w:hAnsi="Times New Roman" w:cs="Times New Roman"/>
          <w:b/>
          <w:bCs/>
          <w:sz w:val="22"/>
          <w:szCs w:val="22"/>
          <w:lang w:val="cs-CZ"/>
        </w:rPr>
      </w:pPr>
    </w:p>
    <w:p w14:paraId="29EA36D1" w14:textId="77777777" w:rsidR="001E4EE3" w:rsidRPr="002B6A38" w:rsidRDefault="001E4EE3" w:rsidP="002736F9">
      <w:pPr>
        <w:spacing w:after="0" w:line="240" w:lineRule="auto"/>
        <w:rPr>
          <w:rFonts w:ascii="Times New Roman" w:hAnsi="Times New Roman" w:cs="Times New Roman"/>
          <w:b/>
          <w:bCs/>
          <w:sz w:val="22"/>
          <w:szCs w:val="22"/>
          <w:lang w:val="cs-CZ"/>
        </w:rPr>
      </w:pPr>
    </w:p>
    <w:p w14:paraId="2B4A87F1" w14:textId="013AEF00" w:rsidR="002736F9" w:rsidRPr="002736F9" w:rsidRDefault="001E4EE3" w:rsidP="002736F9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  <w:r>
        <w:rPr>
          <w:rFonts w:ascii="Times New Roman" w:hAnsi="Times New Roman" w:cs="Times New Roman"/>
          <w:b/>
          <w:bCs/>
          <w:sz w:val="22"/>
          <w:szCs w:val="22"/>
          <w:highlight w:val="lightGray"/>
          <w:lang w:val="cs-CZ"/>
        </w:rPr>
        <w:t>2</w:t>
      </w:r>
      <w:r w:rsidR="002736F9" w:rsidRPr="002736F9">
        <w:rPr>
          <w:rFonts w:ascii="Times New Roman" w:hAnsi="Times New Roman" w:cs="Times New Roman"/>
          <w:b/>
          <w:bCs/>
          <w:sz w:val="22"/>
          <w:szCs w:val="22"/>
          <w:highlight w:val="lightGray"/>
          <w:lang w:val="cs-CZ"/>
        </w:rPr>
        <w:t>.</w:t>
      </w:r>
      <w:r w:rsidR="007D7C36">
        <w:rPr>
          <w:rFonts w:ascii="Times New Roman" w:hAnsi="Times New Roman" w:cs="Times New Roman"/>
          <w:b/>
          <w:bCs/>
          <w:sz w:val="22"/>
          <w:szCs w:val="22"/>
          <w:lang w:val="cs-CZ"/>
        </w:rPr>
        <w:tab/>
      </w:r>
      <w:r w:rsidRPr="001E4EE3">
        <w:rPr>
          <w:rFonts w:ascii="Times New Roman" w:hAnsi="Times New Roman" w:cs="Times New Roman"/>
          <w:b/>
          <w:bCs/>
          <w:sz w:val="22"/>
          <w:szCs w:val="22"/>
          <w:lang w:val="cs-CZ"/>
        </w:rPr>
        <w:t>Složení</w:t>
      </w:r>
    </w:p>
    <w:p w14:paraId="02379C01" w14:textId="77777777" w:rsidR="002B7E74" w:rsidRDefault="002B7E74" w:rsidP="002736F9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</w:p>
    <w:p w14:paraId="654DFF2A" w14:textId="4CEF966F" w:rsidR="002736F9" w:rsidRDefault="001E4EE3" w:rsidP="002736F9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  <w:r>
        <w:rPr>
          <w:rFonts w:ascii="Times New Roman" w:hAnsi="Times New Roman" w:cs="Times New Roman"/>
          <w:sz w:val="22"/>
          <w:szCs w:val="22"/>
          <w:lang w:val="cs-CZ"/>
        </w:rPr>
        <w:t xml:space="preserve">Každý </w:t>
      </w:r>
      <w:r w:rsidR="002736F9" w:rsidRPr="002736F9">
        <w:rPr>
          <w:rFonts w:ascii="Times New Roman" w:hAnsi="Times New Roman" w:cs="Times New Roman"/>
          <w:sz w:val="22"/>
          <w:szCs w:val="22"/>
          <w:lang w:val="cs-CZ"/>
        </w:rPr>
        <w:t xml:space="preserve">g obsahuje: </w:t>
      </w:r>
    </w:p>
    <w:p w14:paraId="7434BDC3" w14:textId="77777777" w:rsidR="001E7458" w:rsidRPr="002736F9" w:rsidRDefault="001E7458" w:rsidP="002736F9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</w:p>
    <w:p w14:paraId="7C42ED8F" w14:textId="3724A92B" w:rsidR="002736F9" w:rsidRDefault="002736F9" w:rsidP="002736F9">
      <w:pPr>
        <w:spacing w:after="0" w:line="240" w:lineRule="auto"/>
        <w:rPr>
          <w:rFonts w:ascii="Times New Roman" w:hAnsi="Times New Roman" w:cs="Times New Roman"/>
          <w:b/>
          <w:bCs/>
          <w:sz w:val="22"/>
          <w:szCs w:val="22"/>
          <w:lang w:val="cs-CZ"/>
        </w:rPr>
      </w:pPr>
      <w:r w:rsidRPr="002736F9">
        <w:rPr>
          <w:rFonts w:ascii="Times New Roman" w:hAnsi="Times New Roman" w:cs="Times New Roman"/>
          <w:b/>
          <w:bCs/>
          <w:sz w:val="22"/>
          <w:szCs w:val="22"/>
          <w:lang w:val="cs-CZ"/>
        </w:rPr>
        <w:t xml:space="preserve">Léčivé látky: </w:t>
      </w:r>
    </w:p>
    <w:p w14:paraId="6C03863A" w14:textId="77777777" w:rsidR="001E7458" w:rsidRPr="002736F9" w:rsidRDefault="001E7458" w:rsidP="002736F9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</w:p>
    <w:p w14:paraId="2EA07818" w14:textId="77777777" w:rsidR="002736F9" w:rsidRPr="002736F9" w:rsidRDefault="002736F9" w:rsidP="002736F9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  <w:proofErr w:type="spellStart"/>
      <w:r w:rsidRPr="002736F9">
        <w:rPr>
          <w:rFonts w:ascii="Times New Roman" w:hAnsi="Times New Roman" w:cs="Times New Roman"/>
          <w:sz w:val="22"/>
          <w:szCs w:val="22"/>
          <w:lang w:val="cs-CZ"/>
        </w:rPr>
        <w:t>Tylosinum</w:t>
      </w:r>
      <w:proofErr w:type="spellEnd"/>
      <w:r w:rsidRPr="002736F9">
        <w:rPr>
          <w:rFonts w:ascii="Times New Roman" w:hAnsi="Times New Roman" w:cs="Times New Roman"/>
          <w:sz w:val="22"/>
          <w:szCs w:val="22"/>
          <w:lang w:val="cs-CZ"/>
        </w:rPr>
        <w:t xml:space="preserve"> 900 000 IU (jako </w:t>
      </w:r>
      <w:proofErr w:type="spellStart"/>
      <w:r w:rsidRPr="002736F9">
        <w:rPr>
          <w:rFonts w:ascii="Times New Roman" w:hAnsi="Times New Roman" w:cs="Times New Roman"/>
          <w:sz w:val="22"/>
          <w:szCs w:val="22"/>
          <w:lang w:val="cs-CZ"/>
        </w:rPr>
        <w:t>tylosini</w:t>
      </w:r>
      <w:proofErr w:type="spellEnd"/>
      <w:r w:rsidRPr="002736F9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proofErr w:type="spellStart"/>
      <w:r w:rsidRPr="002736F9">
        <w:rPr>
          <w:rFonts w:ascii="Times New Roman" w:hAnsi="Times New Roman" w:cs="Times New Roman"/>
          <w:sz w:val="22"/>
          <w:szCs w:val="22"/>
          <w:lang w:val="cs-CZ"/>
        </w:rPr>
        <w:t>tartras</w:t>
      </w:r>
      <w:proofErr w:type="spellEnd"/>
      <w:r w:rsidRPr="002736F9">
        <w:rPr>
          <w:rFonts w:ascii="Times New Roman" w:hAnsi="Times New Roman" w:cs="Times New Roman"/>
          <w:sz w:val="22"/>
          <w:szCs w:val="22"/>
          <w:lang w:val="cs-CZ"/>
        </w:rPr>
        <w:t xml:space="preserve">) </w:t>
      </w:r>
    </w:p>
    <w:p w14:paraId="4BCAD5B1" w14:textId="77777777" w:rsidR="002736F9" w:rsidRPr="002B6A38" w:rsidRDefault="002736F9" w:rsidP="002736F9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</w:p>
    <w:p w14:paraId="27AD3264" w14:textId="7AD2F7DC" w:rsidR="002736F9" w:rsidRDefault="002736F9" w:rsidP="002736F9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  <w:r w:rsidRPr="002736F9">
        <w:rPr>
          <w:rFonts w:ascii="Times New Roman" w:hAnsi="Times New Roman" w:cs="Times New Roman"/>
          <w:sz w:val="22"/>
          <w:szCs w:val="22"/>
          <w:lang w:val="cs-CZ"/>
        </w:rPr>
        <w:t xml:space="preserve">Téměř bílý nebo slabě žlutý hrubý prášek. </w:t>
      </w:r>
    </w:p>
    <w:p w14:paraId="0A7BB30E" w14:textId="77777777" w:rsidR="00F26871" w:rsidRPr="002736F9" w:rsidRDefault="00F26871" w:rsidP="002736F9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</w:p>
    <w:p w14:paraId="2403270F" w14:textId="77777777" w:rsidR="002736F9" w:rsidRPr="002B6A38" w:rsidRDefault="002736F9" w:rsidP="002736F9">
      <w:pPr>
        <w:spacing w:after="0" w:line="240" w:lineRule="auto"/>
        <w:rPr>
          <w:rFonts w:ascii="Times New Roman" w:hAnsi="Times New Roman" w:cs="Times New Roman"/>
          <w:b/>
          <w:bCs/>
          <w:sz w:val="22"/>
          <w:szCs w:val="22"/>
          <w:lang w:val="cs-CZ"/>
        </w:rPr>
      </w:pPr>
    </w:p>
    <w:p w14:paraId="529AF028" w14:textId="143EB8B9" w:rsidR="001E4EE3" w:rsidRDefault="001E4EE3" w:rsidP="002736F9">
      <w:pPr>
        <w:spacing w:after="0" w:line="240" w:lineRule="auto"/>
        <w:rPr>
          <w:rFonts w:ascii="Times New Roman" w:hAnsi="Times New Roman" w:cs="Times New Roman"/>
          <w:b/>
          <w:bCs/>
          <w:sz w:val="22"/>
          <w:szCs w:val="22"/>
          <w:highlight w:val="lightGray"/>
          <w:lang w:val="cs-CZ"/>
        </w:rPr>
      </w:pPr>
      <w:r>
        <w:rPr>
          <w:rFonts w:ascii="Times New Roman" w:hAnsi="Times New Roman" w:cs="Times New Roman"/>
          <w:b/>
          <w:bCs/>
          <w:sz w:val="22"/>
          <w:szCs w:val="22"/>
          <w:highlight w:val="lightGray"/>
          <w:lang w:val="cs-CZ"/>
        </w:rPr>
        <w:t>3.</w:t>
      </w:r>
      <w:r w:rsidR="007D7C36">
        <w:rPr>
          <w:rFonts w:ascii="Times New Roman" w:hAnsi="Times New Roman" w:cs="Times New Roman"/>
          <w:b/>
          <w:bCs/>
          <w:sz w:val="22"/>
          <w:szCs w:val="22"/>
          <w:highlight w:val="lightGray"/>
          <w:lang w:val="cs-CZ"/>
        </w:rPr>
        <w:tab/>
      </w:r>
      <w:r w:rsidRPr="001E4EE3">
        <w:rPr>
          <w:rFonts w:ascii="Times New Roman" w:hAnsi="Times New Roman" w:cs="Times New Roman"/>
          <w:b/>
          <w:bCs/>
          <w:sz w:val="22"/>
          <w:szCs w:val="22"/>
          <w:lang w:val="cs-CZ"/>
        </w:rPr>
        <w:t>Cílové druhy zvířat</w:t>
      </w:r>
    </w:p>
    <w:p w14:paraId="77C7648D" w14:textId="77777777" w:rsidR="001E4EE3" w:rsidRDefault="001E4EE3" w:rsidP="002736F9">
      <w:pPr>
        <w:spacing w:after="0" w:line="240" w:lineRule="auto"/>
        <w:rPr>
          <w:rFonts w:ascii="Times New Roman" w:hAnsi="Times New Roman" w:cs="Times New Roman"/>
          <w:b/>
          <w:bCs/>
          <w:sz w:val="22"/>
          <w:szCs w:val="22"/>
          <w:highlight w:val="lightGray"/>
          <w:lang w:val="cs-CZ"/>
        </w:rPr>
      </w:pPr>
    </w:p>
    <w:p w14:paraId="61018633" w14:textId="31CECDDE" w:rsidR="00847D06" w:rsidRDefault="00847D06" w:rsidP="00847D06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  <w:r w:rsidRPr="00847D06">
        <w:rPr>
          <w:rFonts w:ascii="Times New Roman" w:hAnsi="Times New Roman" w:cs="Times New Roman"/>
          <w:sz w:val="22"/>
          <w:szCs w:val="22"/>
          <w:lang w:val="cs-CZ"/>
        </w:rPr>
        <w:t>Kur domácí (brojleři, plemenní jedinci, nosnice)</w:t>
      </w:r>
      <w:r>
        <w:rPr>
          <w:rFonts w:ascii="Times New Roman" w:hAnsi="Times New Roman" w:cs="Times New Roman"/>
          <w:sz w:val="22"/>
          <w:szCs w:val="22"/>
          <w:lang w:val="cs-CZ"/>
        </w:rPr>
        <w:t>, k</w:t>
      </w:r>
      <w:r w:rsidRPr="00847D06">
        <w:rPr>
          <w:rFonts w:ascii="Times New Roman" w:hAnsi="Times New Roman" w:cs="Times New Roman"/>
          <w:sz w:val="22"/>
          <w:szCs w:val="22"/>
          <w:lang w:val="cs-CZ"/>
        </w:rPr>
        <w:t>růty</w:t>
      </w:r>
      <w:r>
        <w:rPr>
          <w:rFonts w:ascii="Times New Roman" w:hAnsi="Times New Roman" w:cs="Times New Roman"/>
          <w:sz w:val="22"/>
          <w:szCs w:val="22"/>
          <w:lang w:val="cs-CZ"/>
        </w:rPr>
        <w:t>, p</w:t>
      </w:r>
      <w:r w:rsidRPr="00847D06">
        <w:rPr>
          <w:rFonts w:ascii="Times New Roman" w:hAnsi="Times New Roman" w:cs="Times New Roman"/>
          <w:sz w:val="22"/>
          <w:szCs w:val="22"/>
          <w:lang w:val="cs-CZ"/>
        </w:rPr>
        <w:t>rasata</w:t>
      </w:r>
      <w:r>
        <w:rPr>
          <w:rFonts w:ascii="Times New Roman" w:hAnsi="Times New Roman" w:cs="Times New Roman"/>
          <w:sz w:val="22"/>
          <w:szCs w:val="22"/>
          <w:lang w:val="cs-CZ"/>
        </w:rPr>
        <w:t xml:space="preserve">, </w:t>
      </w:r>
      <w:r w:rsidR="006B7510">
        <w:rPr>
          <w:rFonts w:ascii="Times New Roman" w:hAnsi="Times New Roman" w:cs="Times New Roman"/>
          <w:sz w:val="22"/>
          <w:szCs w:val="22"/>
          <w:lang w:val="cs-CZ"/>
        </w:rPr>
        <w:t>skot (</w:t>
      </w:r>
      <w:r>
        <w:rPr>
          <w:rFonts w:ascii="Times New Roman" w:hAnsi="Times New Roman" w:cs="Times New Roman"/>
          <w:sz w:val="22"/>
          <w:szCs w:val="22"/>
          <w:lang w:val="cs-CZ"/>
        </w:rPr>
        <w:t>t</w:t>
      </w:r>
      <w:r w:rsidRPr="00847D06">
        <w:rPr>
          <w:rFonts w:ascii="Times New Roman" w:hAnsi="Times New Roman" w:cs="Times New Roman"/>
          <w:sz w:val="22"/>
          <w:szCs w:val="22"/>
          <w:lang w:val="cs-CZ"/>
        </w:rPr>
        <w:t>elata</w:t>
      </w:r>
      <w:r w:rsidR="006B7510">
        <w:rPr>
          <w:rFonts w:ascii="Times New Roman" w:hAnsi="Times New Roman" w:cs="Times New Roman"/>
          <w:sz w:val="22"/>
          <w:szCs w:val="22"/>
          <w:lang w:val="cs-CZ"/>
        </w:rPr>
        <w:t>)</w:t>
      </w:r>
      <w:r>
        <w:rPr>
          <w:rFonts w:ascii="Times New Roman" w:hAnsi="Times New Roman" w:cs="Times New Roman"/>
          <w:sz w:val="22"/>
          <w:szCs w:val="22"/>
          <w:lang w:val="cs-CZ"/>
        </w:rPr>
        <w:t>.</w:t>
      </w:r>
    </w:p>
    <w:p w14:paraId="340F7EF3" w14:textId="77777777" w:rsidR="00847D06" w:rsidRDefault="00847D06" w:rsidP="00847D06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</w:p>
    <w:p w14:paraId="4D2EC9CB" w14:textId="77777777" w:rsidR="00847D06" w:rsidRPr="00847D06" w:rsidRDefault="00847D06" w:rsidP="00847D06">
      <w:pPr>
        <w:spacing w:after="0" w:line="240" w:lineRule="auto"/>
        <w:rPr>
          <w:rFonts w:ascii="Times New Roman" w:hAnsi="Times New Roman" w:cs="Times New Roman"/>
          <w:sz w:val="22"/>
          <w:szCs w:val="22"/>
          <w:highlight w:val="lightGray"/>
          <w:lang w:val="cs-CZ"/>
        </w:rPr>
      </w:pPr>
    </w:p>
    <w:p w14:paraId="3A72DDDA" w14:textId="454151B8" w:rsidR="002736F9" w:rsidRPr="002736F9" w:rsidRDefault="002736F9" w:rsidP="002736F9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  <w:r w:rsidRPr="002736F9">
        <w:rPr>
          <w:rFonts w:ascii="Times New Roman" w:hAnsi="Times New Roman" w:cs="Times New Roman"/>
          <w:b/>
          <w:bCs/>
          <w:sz w:val="22"/>
          <w:szCs w:val="22"/>
          <w:highlight w:val="lightGray"/>
          <w:lang w:val="cs-CZ"/>
        </w:rPr>
        <w:t>4.</w:t>
      </w:r>
      <w:r w:rsidR="007D7C36">
        <w:rPr>
          <w:rFonts w:ascii="Times New Roman" w:hAnsi="Times New Roman" w:cs="Times New Roman"/>
          <w:b/>
          <w:bCs/>
          <w:sz w:val="22"/>
          <w:szCs w:val="22"/>
          <w:lang w:val="cs-CZ"/>
        </w:rPr>
        <w:tab/>
      </w:r>
      <w:r w:rsidR="001E4EE3" w:rsidRPr="002736F9">
        <w:rPr>
          <w:rFonts w:ascii="Times New Roman" w:hAnsi="Times New Roman" w:cs="Times New Roman"/>
          <w:b/>
          <w:bCs/>
          <w:sz w:val="22"/>
          <w:szCs w:val="22"/>
          <w:lang w:val="cs-CZ"/>
        </w:rPr>
        <w:t xml:space="preserve">Indikace </w:t>
      </w:r>
      <w:r w:rsidR="001E4EE3" w:rsidRPr="001E4EE3">
        <w:rPr>
          <w:rFonts w:ascii="Times New Roman" w:hAnsi="Times New Roman" w:cs="Times New Roman"/>
          <w:b/>
          <w:bCs/>
          <w:sz w:val="22"/>
          <w:szCs w:val="22"/>
          <w:lang w:val="cs-CZ"/>
        </w:rPr>
        <w:t>pro použití</w:t>
      </w:r>
    </w:p>
    <w:p w14:paraId="7BD4E2C0" w14:textId="77777777" w:rsidR="002736F9" w:rsidRPr="002B6A38" w:rsidRDefault="002736F9" w:rsidP="002736F9">
      <w:pPr>
        <w:spacing w:after="0" w:line="240" w:lineRule="auto"/>
        <w:rPr>
          <w:rFonts w:ascii="Times New Roman" w:hAnsi="Times New Roman" w:cs="Times New Roman"/>
          <w:b/>
          <w:bCs/>
          <w:sz w:val="22"/>
          <w:szCs w:val="22"/>
          <w:lang w:val="cs-CZ"/>
        </w:rPr>
      </w:pPr>
    </w:p>
    <w:p w14:paraId="3EFE3C89" w14:textId="77777777" w:rsidR="00164B17" w:rsidRDefault="002736F9" w:rsidP="002736F9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  <w:r w:rsidRPr="002736F9">
        <w:rPr>
          <w:rFonts w:ascii="Times New Roman" w:hAnsi="Times New Roman" w:cs="Times New Roman"/>
          <w:b/>
          <w:bCs/>
          <w:sz w:val="22"/>
          <w:szCs w:val="22"/>
          <w:lang w:val="cs-CZ"/>
        </w:rPr>
        <w:t xml:space="preserve">Kur domácí: </w:t>
      </w:r>
      <w:r w:rsidRPr="002736F9">
        <w:rPr>
          <w:rFonts w:ascii="Times New Roman" w:hAnsi="Times New Roman" w:cs="Times New Roman"/>
          <w:sz w:val="22"/>
          <w:szCs w:val="22"/>
          <w:lang w:val="cs-CZ"/>
        </w:rPr>
        <w:t xml:space="preserve">Léčba a </w:t>
      </w:r>
      <w:proofErr w:type="spellStart"/>
      <w:r w:rsidRPr="002736F9">
        <w:rPr>
          <w:rFonts w:ascii="Times New Roman" w:hAnsi="Times New Roman" w:cs="Times New Roman"/>
          <w:sz w:val="22"/>
          <w:szCs w:val="22"/>
          <w:lang w:val="cs-CZ"/>
        </w:rPr>
        <w:t>metafylaxe</w:t>
      </w:r>
      <w:proofErr w:type="spellEnd"/>
      <w:r w:rsidRPr="002736F9">
        <w:rPr>
          <w:rFonts w:ascii="Times New Roman" w:hAnsi="Times New Roman" w:cs="Times New Roman"/>
          <w:sz w:val="22"/>
          <w:szCs w:val="22"/>
          <w:lang w:val="cs-CZ"/>
        </w:rPr>
        <w:t xml:space="preserve"> infekcí vyvolaných </w:t>
      </w:r>
      <w:proofErr w:type="spellStart"/>
      <w:r w:rsidRPr="002736F9">
        <w:rPr>
          <w:rFonts w:ascii="Times New Roman" w:hAnsi="Times New Roman" w:cs="Times New Roman"/>
          <w:i/>
          <w:iCs/>
          <w:sz w:val="22"/>
          <w:szCs w:val="22"/>
          <w:lang w:val="cs-CZ"/>
        </w:rPr>
        <w:t>Mycoplasma</w:t>
      </w:r>
      <w:proofErr w:type="spellEnd"/>
      <w:r w:rsidRPr="002736F9">
        <w:rPr>
          <w:rFonts w:ascii="Times New Roman" w:hAnsi="Times New Roman" w:cs="Times New Roman"/>
          <w:i/>
          <w:iCs/>
          <w:sz w:val="22"/>
          <w:szCs w:val="22"/>
          <w:lang w:val="cs-CZ"/>
        </w:rPr>
        <w:t xml:space="preserve"> </w:t>
      </w:r>
      <w:proofErr w:type="spellStart"/>
      <w:r w:rsidRPr="002736F9">
        <w:rPr>
          <w:rFonts w:ascii="Times New Roman" w:hAnsi="Times New Roman" w:cs="Times New Roman"/>
          <w:i/>
          <w:iCs/>
          <w:sz w:val="22"/>
          <w:szCs w:val="22"/>
          <w:lang w:val="cs-CZ"/>
        </w:rPr>
        <w:t>gallisepticum</w:t>
      </w:r>
      <w:proofErr w:type="spellEnd"/>
      <w:r w:rsidRPr="002736F9">
        <w:rPr>
          <w:rFonts w:ascii="Times New Roman" w:hAnsi="Times New Roman" w:cs="Times New Roman"/>
          <w:i/>
          <w:iCs/>
          <w:sz w:val="22"/>
          <w:szCs w:val="22"/>
          <w:lang w:val="cs-CZ"/>
        </w:rPr>
        <w:t xml:space="preserve"> </w:t>
      </w:r>
      <w:r w:rsidRPr="002736F9">
        <w:rPr>
          <w:rFonts w:ascii="Times New Roman" w:hAnsi="Times New Roman" w:cs="Times New Roman"/>
          <w:sz w:val="22"/>
          <w:szCs w:val="22"/>
          <w:lang w:val="cs-CZ"/>
        </w:rPr>
        <w:t xml:space="preserve">a </w:t>
      </w:r>
      <w:proofErr w:type="spellStart"/>
      <w:r w:rsidRPr="002736F9">
        <w:rPr>
          <w:rFonts w:ascii="Times New Roman" w:hAnsi="Times New Roman" w:cs="Times New Roman"/>
          <w:sz w:val="22"/>
          <w:szCs w:val="22"/>
          <w:lang w:val="cs-CZ"/>
        </w:rPr>
        <w:t>aerosakulitidy</w:t>
      </w:r>
      <w:proofErr w:type="spellEnd"/>
      <w:r w:rsidRPr="002736F9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</w:p>
    <w:p w14:paraId="63B5BE86" w14:textId="75E8E8BE" w:rsidR="002736F9" w:rsidRPr="002736F9" w:rsidRDefault="002736F9" w:rsidP="002736F9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  <w:r w:rsidRPr="002736F9">
        <w:rPr>
          <w:rFonts w:ascii="Times New Roman" w:hAnsi="Times New Roman" w:cs="Times New Roman"/>
          <w:sz w:val="22"/>
          <w:szCs w:val="22"/>
          <w:lang w:val="cs-CZ"/>
        </w:rPr>
        <w:t xml:space="preserve">vyvolané </w:t>
      </w:r>
      <w:proofErr w:type="spellStart"/>
      <w:r w:rsidRPr="002736F9">
        <w:rPr>
          <w:rFonts w:ascii="Times New Roman" w:hAnsi="Times New Roman" w:cs="Times New Roman"/>
          <w:i/>
          <w:iCs/>
          <w:sz w:val="22"/>
          <w:szCs w:val="22"/>
          <w:lang w:val="cs-CZ"/>
        </w:rPr>
        <w:t>Mycoplasma</w:t>
      </w:r>
      <w:proofErr w:type="spellEnd"/>
      <w:r w:rsidRPr="002736F9">
        <w:rPr>
          <w:rFonts w:ascii="Times New Roman" w:hAnsi="Times New Roman" w:cs="Times New Roman"/>
          <w:i/>
          <w:iCs/>
          <w:sz w:val="22"/>
          <w:szCs w:val="22"/>
          <w:lang w:val="cs-CZ"/>
        </w:rPr>
        <w:t xml:space="preserve"> </w:t>
      </w:r>
      <w:proofErr w:type="spellStart"/>
      <w:r w:rsidRPr="002736F9">
        <w:rPr>
          <w:rFonts w:ascii="Times New Roman" w:hAnsi="Times New Roman" w:cs="Times New Roman"/>
          <w:i/>
          <w:iCs/>
          <w:sz w:val="22"/>
          <w:szCs w:val="22"/>
          <w:lang w:val="cs-CZ"/>
        </w:rPr>
        <w:t>synoviae</w:t>
      </w:r>
      <w:proofErr w:type="spellEnd"/>
      <w:r w:rsidRPr="002736F9">
        <w:rPr>
          <w:rFonts w:ascii="Times New Roman" w:hAnsi="Times New Roman" w:cs="Times New Roman"/>
          <w:sz w:val="22"/>
          <w:szCs w:val="22"/>
          <w:lang w:val="cs-CZ"/>
        </w:rPr>
        <w:t xml:space="preserve">. </w:t>
      </w:r>
    </w:p>
    <w:p w14:paraId="4E5AFBB6" w14:textId="77777777" w:rsidR="002736F9" w:rsidRPr="002736F9" w:rsidRDefault="002736F9" w:rsidP="002736F9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  <w:r w:rsidRPr="002736F9">
        <w:rPr>
          <w:rFonts w:ascii="Times New Roman" w:hAnsi="Times New Roman" w:cs="Times New Roman"/>
          <w:b/>
          <w:bCs/>
          <w:sz w:val="22"/>
          <w:szCs w:val="22"/>
          <w:lang w:val="cs-CZ"/>
        </w:rPr>
        <w:t xml:space="preserve">Krůty: </w:t>
      </w:r>
      <w:r w:rsidRPr="002736F9">
        <w:rPr>
          <w:rFonts w:ascii="Times New Roman" w:hAnsi="Times New Roman" w:cs="Times New Roman"/>
          <w:sz w:val="22"/>
          <w:szCs w:val="22"/>
          <w:lang w:val="cs-CZ"/>
        </w:rPr>
        <w:t xml:space="preserve">Léčba a </w:t>
      </w:r>
      <w:proofErr w:type="spellStart"/>
      <w:r w:rsidRPr="002736F9">
        <w:rPr>
          <w:rFonts w:ascii="Times New Roman" w:hAnsi="Times New Roman" w:cs="Times New Roman"/>
          <w:sz w:val="22"/>
          <w:szCs w:val="22"/>
          <w:lang w:val="cs-CZ"/>
        </w:rPr>
        <w:t>metafylaxe</w:t>
      </w:r>
      <w:proofErr w:type="spellEnd"/>
      <w:r w:rsidRPr="002736F9">
        <w:rPr>
          <w:rFonts w:ascii="Times New Roman" w:hAnsi="Times New Roman" w:cs="Times New Roman"/>
          <w:sz w:val="22"/>
          <w:szCs w:val="22"/>
          <w:lang w:val="cs-CZ"/>
        </w:rPr>
        <w:t xml:space="preserve"> infekcí vyvolaných </w:t>
      </w:r>
      <w:proofErr w:type="spellStart"/>
      <w:r w:rsidRPr="002736F9">
        <w:rPr>
          <w:rFonts w:ascii="Times New Roman" w:hAnsi="Times New Roman" w:cs="Times New Roman"/>
          <w:i/>
          <w:iCs/>
          <w:sz w:val="22"/>
          <w:szCs w:val="22"/>
          <w:lang w:val="cs-CZ"/>
        </w:rPr>
        <w:t>Mycoplasma</w:t>
      </w:r>
      <w:proofErr w:type="spellEnd"/>
      <w:r w:rsidRPr="002736F9">
        <w:rPr>
          <w:rFonts w:ascii="Times New Roman" w:hAnsi="Times New Roman" w:cs="Times New Roman"/>
          <w:i/>
          <w:iCs/>
          <w:sz w:val="22"/>
          <w:szCs w:val="22"/>
          <w:lang w:val="cs-CZ"/>
        </w:rPr>
        <w:t xml:space="preserve"> gallisepticum</w:t>
      </w:r>
      <w:r w:rsidRPr="002736F9">
        <w:rPr>
          <w:rFonts w:ascii="Times New Roman" w:hAnsi="Times New Roman" w:cs="Times New Roman"/>
          <w:sz w:val="22"/>
          <w:szCs w:val="22"/>
          <w:lang w:val="cs-CZ"/>
        </w:rPr>
        <w:t xml:space="preserve">. </w:t>
      </w:r>
    </w:p>
    <w:p w14:paraId="13775793" w14:textId="77777777" w:rsidR="002736F9" w:rsidRPr="002736F9" w:rsidRDefault="002736F9" w:rsidP="002736F9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  <w:r w:rsidRPr="002736F9">
        <w:rPr>
          <w:rFonts w:ascii="Times New Roman" w:hAnsi="Times New Roman" w:cs="Times New Roman"/>
          <w:b/>
          <w:bCs/>
          <w:sz w:val="22"/>
          <w:szCs w:val="22"/>
          <w:lang w:val="cs-CZ"/>
        </w:rPr>
        <w:t xml:space="preserve">Prasata: </w:t>
      </w:r>
      <w:r w:rsidRPr="002736F9">
        <w:rPr>
          <w:rFonts w:ascii="Times New Roman" w:hAnsi="Times New Roman" w:cs="Times New Roman"/>
          <w:sz w:val="22"/>
          <w:szCs w:val="22"/>
          <w:lang w:val="cs-CZ"/>
        </w:rPr>
        <w:t xml:space="preserve">Léčba a </w:t>
      </w:r>
      <w:proofErr w:type="spellStart"/>
      <w:r w:rsidRPr="002736F9">
        <w:rPr>
          <w:rFonts w:ascii="Times New Roman" w:hAnsi="Times New Roman" w:cs="Times New Roman"/>
          <w:sz w:val="22"/>
          <w:szCs w:val="22"/>
          <w:lang w:val="cs-CZ"/>
        </w:rPr>
        <w:t>metafylaxe</w:t>
      </w:r>
      <w:proofErr w:type="spellEnd"/>
      <w:r w:rsidRPr="002736F9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proofErr w:type="spellStart"/>
      <w:r w:rsidRPr="002736F9">
        <w:rPr>
          <w:rFonts w:ascii="Times New Roman" w:hAnsi="Times New Roman" w:cs="Times New Roman"/>
          <w:sz w:val="22"/>
          <w:szCs w:val="22"/>
          <w:lang w:val="cs-CZ"/>
        </w:rPr>
        <w:t>proliferativní</w:t>
      </w:r>
      <w:proofErr w:type="spellEnd"/>
      <w:r w:rsidRPr="002736F9">
        <w:rPr>
          <w:rFonts w:ascii="Times New Roman" w:hAnsi="Times New Roman" w:cs="Times New Roman"/>
          <w:sz w:val="22"/>
          <w:szCs w:val="22"/>
          <w:lang w:val="cs-CZ"/>
        </w:rPr>
        <w:t xml:space="preserve"> enteritidy prasat vyvolané </w:t>
      </w:r>
      <w:r w:rsidRPr="002736F9">
        <w:rPr>
          <w:rFonts w:ascii="Times New Roman" w:hAnsi="Times New Roman" w:cs="Times New Roman"/>
          <w:i/>
          <w:iCs/>
          <w:sz w:val="22"/>
          <w:szCs w:val="22"/>
          <w:lang w:val="cs-CZ"/>
        </w:rPr>
        <w:t>Lawsonia intracellularis</w:t>
      </w:r>
      <w:r w:rsidRPr="002736F9">
        <w:rPr>
          <w:rFonts w:ascii="Times New Roman" w:hAnsi="Times New Roman" w:cs="Times New Roman"/>
          <w:sz w:val="22"/>
          <w:szCs w:val="22"/>
          <w:lang w:val="cs-CZ"/>
        </w:rPr>
        <w:t xml:space="preserve">. Léčba enzootické pneumonie vyvolané </w:t>
      </w:r>
      <w:r w:rsidRPr="002736F9">
        <w:rPr>
          <w:rFonts w:ascii="Times New Roman" w:hAnsi="Times New Roman" w:cs="Times New Roman"/>
          <w:i/>
          <w:iCs/>
          <w:sz w:val="22"/>
          <w:szCs w:val="22"/>
          <w:lang w:val="cs-CZ"/>
        </w:rPr>
        <w:t>Mycoplasma hyopneumoniae</w:t>
      </w:r>
      <w:r w:rsidRPr="002736F9">
        <w:rPr>
          <w:rFonts w:ascii="Times New Roman" w:hAnsi="Times New Roman" w:cs="Times New Roman"/>
          <w:sz w:val="22"/>
          <w:szCs w:val="22"/>
          <w:lang w:val="cs-CZ"/>
        </w:rPr>
        <w:t xml:space="preserve">. </w:t>
      </w:r>
    </w:p>
    <w:p w14:paraId="64676FCD" w14:textId="0335A641" w:rsidR="002736F9" w:rsidRPr="002736F9" w:rsidRDefault="006B7510" w:rsidP="002736F9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cs-CZ"/>
        </w:rPr>
        <w:t>Skot (t</w:t>
      </w:r>
      <w:r w:rsidRPr="002736F9">
        <w:rPr>
          <w:rFonts w:ascii="Times New Roman" w:hAnsi="Times New Roman" w:cs="Times New Roman"/>
          <w:b/>
          <w:bCs/>
          <w:sz w:val="22"/>
          <w:szCs w:val="22"/>
          <w:lang w:val="cs-CZ"/>
        </w:rPr>
        <w:t>elata</w:t>
      </w:r>
      <w:r>
        <w:rPr>
          <w:rFonts w:ascii="Times New Roman" w:hAnsi="Times New Roman" w:cs="Times New Roman"/>
          <w:b/>
          <w:bCs/>
          <w:sz w:val="22"/>
          <w:szCs w:val="22"/>
          <w:lang w:val="cs-CZ"/>
        </w:rPr>
        <w:t>)</w:t>
      </w:r>
      <w:r w:rsidR="002736F9" w:rsidRPr="002736F9">
        <w:rPr>
          <w:rFonts w:ascii="Times New Roman" w:hAnsi="Times New Roman" w:cs="Times New Roman"/>
          <w:b/>
          <w:bCs/>
          <w:sz w:val="22"/>
          <w:szCs w:val="22"/>
          <w:lang w:val="cs-CZ"/>
        </w:rPr>
        <w:t xml:space="preserve">: </w:t>
      </w:r>
      <w:r w:rsidR="002736F9" w:rsidRPr="002736F9">
        <w:rPr>
          <w:rFonts w:ascii="Times New Roman" w:hAnsi="Times New Roman" w:cs="Times New Roman"/>
          <w:sz w:val="22"/>
          <w:szCs w:val="22"/>
          <w:lang w:val="cs-CZ"/>
        </w:rPr>
        <w:t xml:space="preserve">Léčba pneumonie telat vyvolané </w:t>
      </w:r>
      <w:r w:rsidR="002736F9" w:rsidRPr="002736F9">
        <w:rPr>
          <w:rFonts w:ascii="Times New Roman" w:hAnsi="Times New Roman" w:cs="Times New Roman"/>
          <w:i/>
          <w:iCs/>
          <w:sz w:val="22"/>
          <w:szCs w:val="22"/>
          <w:lang w:val="cs-CZ"/>
        </w:rPr>
        <w:t xml:space="preserve">Mycoplasma </w:t>
      </w:r>
      <w:r w:rsidR="002736F9" w:rsidRPr="002736F9">
        <w:rPr>
          <w:rFonts w:ascii="Times New Roman" w:hAnsi="Times New Roman" w:cs="Times New Roman"/>
          <w:sz w:val="22"/>
          <w:szCs w:val="22"/>
          <w:lang w:val="cs-CZ"/>
        </w:rPr>
        <w:t xml:space="preserve">spp. a </w:t>
      </w:r>
      <w:r w:rsidR="002736F9" w:rsidRPr="002736F9">
        <w:rPr>
          <w:rFonts w:ascii="Times New Roman" w:hAnsi="Times New Roman" w:cs="Times New Roman"/>
          <w:i/>
          <w:iCs/>
          <w:sz w:val="22"/>
          <w:szCs w:val="22"/>
          <w:lang w:val="cs-CZ"/>
        </w:rPr>
        <w:t xml:space="preserve">Pasteurella multocida </w:t>
      </w:r>
      <w:r w:rsidR="002736F9" w:rsidRPr="002736F9">
        <w:rPr>
          <w:rFonts w:ascii="Times New Roman" w:hAnsi="Times New Roman" w:cs="Times New Roman"/>
          <w:sz w:val="22"/>
          <w:szCs w:val="22"/>
          <w:lang w:val="cs-CZ"/>
        </w:rPr>
        <w:t xml:space="preserve">citlivými k tylosinu. </w:t>
      </w:r>
    </w:p>
    <w:p w14:paraId="386FBABC" w14:textId="77777777" w:rsidR="004529AD" w:rsidRDefault="004529AD" w:rsidP="002736F9">
      <w:pPr>
        <w:spacing w:after="0" w:line="240" w:lineRule="auto"/>
        <w:rPr>
          <w:rFonts w:ascii="Times New Roman" w:hAnsi="Times New Roman" w:cs="Times New Roman"/>
          <w:b/>
          <w:bCs/>
          <w:sz w:val="22"/>
          <w:szCs w:val="22"/>
          <w:lang w:val="cs-CZ"/>
        </w:rPr>
      </w:pPr>
    </w:p>
    <w:p w14:paraId="2C70C9DC" w14:textId="6C70EB41" w:rsidR="002736F9" w:rsidRPr="004529AD" w:rsidRDefault="004529AD" w:rsidP="002736F9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  <w:r w:rsidRPr="004529AD">
        <w:rPr>
          <w:rFonts w:ascii="Times New Roman" w:hAnsi="Times New Roman" w:cs="Times New Roman"/>
          <w:sz w:val="22"/>
          <w:szCs w:val="22"/>
          <w:lang w:val="cs-CZ"/>
        </w:rPr>
        <w:t>V případě metafylaktického podání: Přítomnost onemocnění ve skupině nebo v hejnu musí být zjištěna před podáním</w:t>
      </w:r>
      <w:r w:rsidR="00380D29">
        <w:rPr>
          <w:rFonts w:ascii="Times New Roman" w:hAnsi="Times New Roman" w:cs="Times New Roman"/>
          <w:sz w:val="22"/>
          <w:szCs w:val="22"/>
          <w:lang w:val="cs-CZ"/>
        </w:rPr>
        <w:t xml:space="preserve"> veterinárního léčivého</w:t>
      </w:r>
      <w:r w:rsidRPr="004529AD">
        <w:rPr>
          <w:rFonts w:ascii="Times New Roman" w:hAnsi="Times New Roman" w:cs="Times New Roman"/>
          <w:sz w:val="22"/>
          <w:szCs w:val="22"/>
          <w:lang w:val="cs-CZ"/>
        </w:rPr>
        <w:t xml:space="preserve"> přípravku.</w:t>
      </w:r>
    </w:p>
    <w:p w14:paraId="4D4E9525" w14:textId="77777777" w:rsidR="00847D06" w:rsidRDefault="00847D06" w:rsidP="002736F9">
      <w:pPr>
        <w:spacing w:after="0" w:line="240" w:lineRule="auto"/>
        <w:rPr>
          <w:rFonts w:ascii="Times New Roman" w:hAnsi="Times New Roman" w:cs="Times New Roman"/>
          <w:b/>
          <w:bCs/>
          <w:sz w:val="22"/>
          <w:szCs w:val="22"/>
          <w:lang w:val="cs-CZ"/>
        </w:rPr>
      </w:pPr>
    </w:p>
    <w:p w14:paraId="676CBBE7" w14:textId="77777777" w:rsidR="004529AD" w:rsidRPr="002B6A38" w:rsidRDefault="004529AD" w:rsidP="002736F9">
      <w:pPr>
        <w:spacing w:after="0" w:line="240" w:lineRule="auto"/>
        <w:rPr>
          <w:rFonts w:ascii="Times New Roman" w:hAnsi="Times New Roman" w:cs="Times New Roman"/>
          <w:b/>
          <w:bCs/>
          <w:sz w:val="22"/>
          <w:szCs w:val="22"/>
          <w:lang w:val="cs-CZ"/>
        </w:rPr>
      </w:pPr>
    </w:p>
    <w:p w14:paraId="6F38FDA9" w14:textId="3C37CE60" w:rsidR="002736F9" w:rsidRPr="002736F9" w:rsidRDefault="002736F9" w:rsidP="002736F9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  <w:r w:rsidRPr="002736F9">
        <w:rPr>
          <w:rFonts w:ascii="Times New Roman" w:hAnsi="Times New Roman" w:cs="Times New Roman"/>
          <w:b/>
          <w:bCs/>
          <w:sz w:val="22"/>
          <w:szCs w:val="22"/>
          <w:highlight w:val="lightGray"/>
          <w:lang w:val="cs-CZ"/>
        </w:rPr>
        <w:t>5.</w:t>
      </w:r>
      <w:r w:rsidR="007D7C36">
        <w:rPr>
          <w:rFonts w:ascii="Times New Roman" w:hAnsi="Times New Roman" w:cs="Times New Roman"/>
          <w:b/>
          <w:bCs/>
          <w:sz w:val="22"/>
          <w:szCs w:val="22"/>
          <w:lang w:val="cs-CZ"/>
        </w:rPr>
        <w:tab/>
      </w:r>
      <w:r w:rsidRPr="002736F9">
        <w:rPr>
          <w:rFonts w:ascii="Times New Roman" w:hAnsi="Times New Roman" w:cs="Times New Roman"/>
          <w:b/>
          <w:bCs/>
          <w:sz w:val="22"/>
          <w:szCs w:val="22"/>
          <w:lang w:val="cs-CZ"/>
        </w:rPr>
        <w:t>K</w:t>
      </w:r>
      <w:r w:rsidR="00847D06" w:rsidRPr="002736F9">
        <w:rPr>
          <w:rFonts w:ascii="Times New Roman" w:hAnsi="Times New Roman" w:cs="Times New Roman"/>
          <w:b/>
          <w:bCs/>
          <w:sz w:val="22"/>
          <w:szCs w:val="22"/>
          <w:lang w:val="cs-CZ"/>
        </w:rPr>
        <w:t xml:space="preserve">ontraindikace </w:t>
      </w:r>
    </w:p>
    <w:p w14:paraId="64B14C13" w14:textId="77777777" w:rsidR="002736F9" w:rsidRPr="002B6A38" w:rsidRDefault="002736F9" w:rsidP="002736F9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</w:p>
    <w:p w14:paraId="222FD283" w14:textId="77777777" w:rsidR="004529AD" w:rsidRDefault="004529AD" w:rsidP="002736F9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  <w:r w:rsidRPr="004529AD">
        <w:rPr>
          <w:rFonts w:ascii="Times New Roman" w:hAnsi="Times New Roman" w:cs="Times New Roman"/>
          <w:sz w:val="22"/>
          <w:szCs w:val="22"/>
          <w:lang w:val="cs-CZ"/>
        </w:rPr>
        <w:t xml:space="preserve">Nepoužívat v případech přecitlivělosti na léčivou látku. </w:t>
      </w:r>
    </w:p>
    <w:p w14:paraId="786835B3" w14:textId="33CE4AE3" w:rsidR="002736F9" w:rsidRPr="002736F9" w:rsidRDefault="002736F9" w:rsidP="002736F9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  <w:r w:rsidRPr="002736F9">
        <w:rPr>
          <w:rFonts w:ascii="Times New Roman" w:hAnsi="Times New Roman" w:cs="Times New Roman"/>
          <w:sz w:val="22"/>
          <w:szCs w:val="22"/>
          <w:lang w:val="cs-CZ"/>
        </w:rPr>
        <w:t>Nepoužívat v případě známé rezistence na tylosin nebo další makrolidy</w:t>
      </w:r>
      <w:r w:rsidR="005844BB">
        <w:rPr>
          <w:rFonts w:ascii="Times New Roman" w:hAnsi="Times New Roman" w:cs="Times New Roman"/>
          <w:sz w:val="22"/>
          <w:szCs w:val="22"/>
          <w:lang w:val="cs-CZ"/>
        </w:rPr>
        <w:t>, či linkosamidy</w:t>
      </w:r>
      <w:r w:rsidRPr="002736F9">
        <w:rPr>
          <w:rFonts w:ascii="Times New Roman" w:hAnsi="Times New Roman" w:cs="Times New Roman"/>
          <w:sz w:val="22"/>
          <w:szCs w:val="22"/>
          <w:lang w:val="cs-CZ"/>
        </w:rPr>
        <w:t xml:space="preserve"> z důvodu zkřížené rezistence. </w:t>
      </w:r>
    </w:p>
    <w:p w14:paraId="6FA77D84" w14:textId="77777777" w:rsidR="002736F9" w:rsidRDefault="002736F9" w:rsidP="002736F9">
      <w:pPr>
        <w:spacing w:after="0" w:line="240" w:lineRule="auto"/>
        <w:rPr>
          <w:rFonts w:ascii="Times New Roman" w:hAnsi="Times New Roman" w:cs="Times New Roman"/>
          <w:b/>
          <w:bCs/>
          <w:sz w:val="22"/>
          <w:szCs w:val="22"/>
          <w:lang w:val="cs-CZ"/>
        </w:rPr>
      </w:pPr>
    </w:p>
    <w:p w14:paraId="67D5787E" w14:textId="77777777" w:rsidR="004529AD" w:rsidRDefault="004529AD" w:rsidP="002736F9">
      <w:pPr>
        <w:spacing w:after="0" w:line="240" w:lineRule="auto"/>
        <w:rPr>
          <w:rFonts w:ascii="Times New Roman" w:hAnsi="Times New Roman" w:cs="Times New Roman"/>
          <w:b/>
          <w:bCs/>
          <w:sz w:val="22"/>
          <w:szCs w:val="22"/>
          <w:lang w:val="cs-CZ"/>
        </w:rPr>
      </w:pPr>
    </w:p>
    <w:p w14:paraId="11BCC895" w14:textId="77777777" w:rsidR="00847D06" w:rsidRPr="00B41D57" w:rsidRDefault="00847D06" w:rsidP="00847D06">
      <w:pPr>
        <w:pStyle w:val="Style1"/>
      </w:pPr>
      <w:r w:rsidRPr="00B41D57">
        <w:rPr>
          <w:highlight w:val="lightGray"/>
        </w:rPr>
        <w:t>6.</w:t>
      </w:r>
      <w:r w:rsidRPr="00B41D57">
        <w:tab/>
        <w:t>Zvláštní upozornění</w:t>
      </w:r>
    </w:p>
    <w:p w14:paraId="2499BB11" w14:textId="77777777" w:rsidR="00847D06" w:rsidRPr="001704CB" w:rsidRDefault="00847D06" w:rsidP="001704C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cs-CZ"/>
        </w:rPr>
      </w:pPr>
    </w:p>
    <w:p w14:paraId="20763827" w14:textId="77777777" w:rsidR="001704CB" w:rsidRPr="001704CB" w:rsidRDefault="001704CB" w:rsidP="001704CB">
      <w:pPr>
        <w:spacing w:after="0" w:line="240" w:lineRule="auto"/>
        <w:rPr>
          <w:rFonts w:ascii="Times New Roman" w:hAnsi="Times New Roman" w:cs="Times New Roman"/>
          <w:color w:val="000000"/>
          <w:sz w:val="22"/>
          <w:szCs w:val="22"/>
          <w:lang w:val="cs-CZ" w:eastAsia="sv-SE"/>
        </w:rPr>
      </w:pPr>
      <w:r w:rsidRPr="001704CB">
        <w:rPr>
          <w:rFonts w:ascii="Times New Roman" w:hAnsi="Times New Roman" w:cs="Times New Roman"/>
          <w:color w:val="000000"/>
          <w:sz w:val="22"/>
          <w:szCs w:val="22"/>
          <w:u w:val="single"/>
          <w:lang w:val="cs-CZ" w:eastAsia="sv-SE"/>
        </w:rPr>
        <w:t>Zvláštní opatření pro bezpečné použití u cílových druhů zvířat:</w:t>
      </w:r>
    </w:p>
    <w:p w14:paraId="725504AF" w14:textId="77777777" w:rsidR="001704CB" w:rsidRPr="001704CB" w:rsidRDefault="001704CB" w:rsidP="001704CB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 w:eastAsia="sv-SE"/>
        </w:rPr>
      </w:pPr>
    </w:p>
    <w:p w14:paraId="21EE3B0A" w14:textId="48C550B6" w:rsidR="00380D29" w:rsidRPr="00380D29" w:rsidRDefault="00380D29" w:rsidP="00380D29">
      <w:pPr>
        <w:spacing w:after="0" w:line="240" w:lineRule="auto"/>
        <w:rPr>
          <w:rFonts w:ascii="Times New Roman" w:hAnsi="Times New Roman" w:cs="Times New Roman"/>
          <w:iCs/>
          <w:sz w:val="22"/>
          <w:szCs w:val="22"/>
          <w:lang w:val="cs-CZ" w:eastAsia="sv-SE"/>
        </w:rPr>
      </w:pPr>
      <w:r w:rsidRPr="00380D29">
        <w:rPr>
          <w:rFonts w:ascii="Times New Roman" w:hAnsi="Times New Roman" w:cs="Times New Roman"/>
          <w:iCs/>
          <w:sz w:val="22"/>
          <w:szCs w:val="22"/>
          <w:lang w:val="cs-CZ" w:eastAsia="sv-SE"/>
        </w:rPr>
        <w:t xml:space="preserve">Použití </w:t>
      </w:r>
      <w:bookmarkStart w:id="1" w:name="_Hlk228133283"/>
      <w:r w:rsidR="00C2158B">
        <w:rPr>
          <w:rFonts w:ascii="Times New Roman" w:hAnsi="Times New Roman" w:cs="Times New Roman"/>
          <w:iCs/>
          <w:sz w:val="22"/>
          <w:szCs w:val="22"/>
          <w:lang w:val="cs-CZ" w:eastAsia="sv-SE"/>
        </w:rPr>
        <w:t xml:space="preserve">veterinárního léčivého </w:t>
      </w:r>
      <w:bookmarkEnd w:id="1"/>
      <w:r w:rsidRPr="00380D29">
        <w:rPr>
          <w:rFonts w:ascii="Times New Roman" w:hAnsi="Times New Roman" w:cs="Times New Roman"/>
          <w:iCs/>
          <w:sz w:val="22"/>
          <w:szCs w:val="22"/>
          <w:lang w:val="cs-CZ" w:eastAsia="sv-SE"/>
        </w:rPr>
        <w:t>přípravku by mělo být založeno na identifikaci a stanovení citlivosti cílov</w:t>
      </w:r>
      <w:r w:rsidR="001A1B4E">
        <w:rPr>
          <w:rFonts w:ascii="Times New Roman" w:hAnsi="Times New Roman" w:cs="Times New Roman"/>
          <w:iCs/>
          <w:sz w:val="22"/>
          <w:szCs w:val="22"/>
          <w:lang w:val="cs-CZ" w:eastAsia="sv-SE"/>
        </w:rPr>
        <w:t>ých</w:t>
      </w:r>
      <w:r w:rsidRPr="00380D29">
        <w:rPr>
          <w:rFonts w:ascii="Times New Roman" w:hAnsi="Times New Roman" w:cs="Times New Roman"/>
          <w:iCs/>
          <w:sz w:val="22"/>
          <w:szCs w:val="22"/>
          <w:lang w:val="cs-CZ" w:eastAsia="sv-SE"/>
        </w:rPr>
        <w:t xml:space="preserve"> patogen</w:t>
      </w:r>
      <w:r w:rsidR="001A1B4E">
        <w:rPr>
          <w:rFonts w:ascii="Times New Roman" w:hAnsi="Times New Roman" w:cs="Times New Roman"/>
          <w:iCs/>
          <w:sz w:val="22"/>
          <w:szCs w:val="22"/>
          <w:lang w:val="cs-CZ" w:eastAsia="sv-SE"/>
        </w:rPr>
        <w:t>ů</w:t>
      </w:r>
      <w:r w:rsidRPr="00380D29">
        <w:rPr>
          <w:rFonts w:ascii="Times New Roman" w:hAnsi="Times New Roman" w:cs="Times New Roman"/>
          <w:iCs/>
          <w:sz w:val="22"/>
          <w:szCs w:val="22"/>
          <w:lang w:val="cs-CZ" w:eastAsia="sv-SE"/>
        </w:rPr>
        <w:t xml:space="preserve">. Pokud to není možné, měla by být </w:t>
      </w:r>
      <w:r w:rsidR="001A1B4E">
        <w:rPr>
          <w:rFonts w:ascii="Times New Roman" w:hAnsi="Times New Roman" w:cs="Times New Roman"/>
          <w:iCs/>
          <w:sz w:val="22"/>
          <w:szCs w:val="22"/>
          <w:lang w:val="cs-CZ" w:eastAsia="sv-SE"/>
        </w:rPr>
        <w:t>léčba</w:t>
      </w:r>
      <w:r w:rsidRPr="00380D29">
        <w:rPr>
          <w:rFonts w:ascii="Times New Roman" w:hAnsi="Times New Roman" w:cs="Times New Roman"/>
          <w:iCs/>
          <w:sz w:val="22"/>
          <w:szCs w:val="22"/>
          <w:lang w:val="cs-CZ" w:eastAsia="sv-SE"/>
        </w:rPr>
        <w:t xml:space="preserve"> založena na </w:t>
      </w:r>
      <w:proofErr w:type="spellStart"/>
      <w:r w:rsidRPr="00380D29">
        <w:rPr>
          <w:rFonts w:ascii="Times New Roman" w:hAnsi="Times New Roman" w:cs="Times New Roman"/>
          <w:iCs/>
          <w:sz w:val="22"/>
          <w:szCs w:val="22"/>
          <w:lang w:val="cs-CZ" w:eastAsia="sv-SE"/>
        </w:rPr>
        <w:t>epizootologických</w:t>
      </w:r>
      <w:proofErr w:type="spellEnd"/>
      <w:r w:rsidRPr="00380D29">
        <w:rPr>
          <w:rFonts w:ascii="Times New Roman" w:hAnsi="Times New Roman" w:cs="Times New Roman"/>
          <w:iCs/>
          <w:sz w:val="22"/>
          <w:szCs w:val="22"/>
          <w:lang w:val="cs-CZ" w:eastAsia="sv-SE"/>
        </w:rPr>
        <w:t xml:space="preserve"> informacích a znalostech citlivosti cílových patogenů na úrovni farmy nebo na místní/regionální úrovni.</w:t>
      </w:r>
    </w:p>
    <w:p w14:paraId="4B5BB225" w14:textId="123DE824" w:rsidR="00380D29" w:rsidRPr="00380D29" w:rsidRDefault="00380D29" w:rsidP="00380D29">
      <w:pPr>
        <w:spacing w:after="0" w:line="240" w:lineRule="auto"/>
        <w:rPr>
          <w:rFonts w:ascii="Times New Roman" w:hAnsi="Times New Roman" w:cs="Times New Roman"/>
          <w:iCs/>
          <w:sz w:val="22"/>
          <w:szCs w:val="22"/>
          <w:lang w:val="cs-CZ" w:eastAsia="sv-SE"/>
        </w:rPr>
      </w:pPr>
      <w:r w:rsidRPr="00380D29">
        <w:rPr>
          <w:rFonts w:ascii="Times New Roman" w:hAnsi="Times New Roman" w:cs="Times New Roman"/>
          <w:iCs/>
          <w:sz w:val="22"/>
          <w:szCs w:val="22"/>
          <w:lang w:val="cs-CZ" w:eastAsia="sv-SE"/>
        </w:rPr>
        <w:t>P</w:t>
      </w:r>
      <w:r w:rsidR="001A1B4E">
        <w:rPr>
          <w:rFonts w:ascii="Times New Roman" w:hAnsi="Times New Roman" w:cs="Times New Roman"/>
          <w:iCs/>
          <w:sz w:val="22"/>
          <w:szCs w:val="22"/>
          <w:lang w:val="cs-CZ" w:eastAsia="sv-SE"/>
        </w:rPr>
        <w:t>ři p</w:t>
      </w:r>
      <w:r w:rsidRPr="00380D29">
        <w:rPr>
          <w:rFonts w:ascii="Times New Roman" w:hAnsi="Times New Roman" w:cs="Times New Roman"/>
          <w:iCs/>
          <w:sz w:val="22"/>
          <w:szCs w:val="22"/>
          <w:lang w:val="cs-CZ" w:eastAsia="sv-SE"/>
        </w:rPr>
        <w:t xml:space="preserve">oužití </w:t>
      </w:r>
      <w:r w:rsidR="00C2158B">
        <w:rPr>
          <w:rFonts w:ascii="Times New Roman" w:hAnsi="Times New Roman" w:cs="Times New Roman"/>
          <w:iCs/>
          <w:sz w:val="22"/>
          <w:szCs w:val="22"/>
          <w:lang w:val="cs-CZ" w:eastAsia="sv-SE"/>
        </w:rPr>
        <w:t xml:space="preserve">veterinárního léčivého </w:t>
      </w:r>
      <w:r w:rsidRPr="00380D29">
        <w:rPr>
          <w:rFonts w:ascii="Times New Roman" w:hAnsi="Times New Roman" w:cs="Times New Roman"/>
          <w:iCs/>
          <w:sz w:val="22"/>
          <w:szCs w:val="22"/>
          <w:lang w:val="cs-CZ" w:eastAsia="sv-SE"/>
        </w:rPr>
        <w:t xml:space="preserve">přípravku </w:t>
      </w:r>
      <w:r w:rsidR="001A1B4E">
        <w:rPr>
          <w:rFonts w:ascii="Times New Roman" w:hAnsi="Times New Roman" w:cs="Times New Roman"/>
          <w:iCs/>
          <w:sz w:val="22"/>
          <w:szCs w:val="22"/>
          <w:lang w:val="cs-CZ" w:eastAsia="sv-SE"/>
        </w:rPr>
        <w:t xml:space="preserve">je nutno vzít v úvahu </w:t>
      </w:r>
      <w:r w:rsidRPr="00380D29">
        <w:rPr>
          <w:rFonts w:ascii="Times New Roman" w:hAnsi="Times New Roman" w:cs="Times New Roman"/>
          <w:iCs/>
          <w:sz w:val="22"/>
          <w:szCs w:val="22"/>
          <w:lang w:val="cs-CZ" w:eastAsia="sv-SE"/>
        </w:rPr>
        <w:t>oficiální, národní a</w:t>
      </w:r>
      <w:r w:rsidR="001A1B4E">
        <w:rPr>
          <w:rFonts w:ascii="Times New Roman" w:hAnsi="Times New Roman" w:cs="Times New Roman"/>
          <w:iCs/>
          <w:sz w:val="22"/>
          <w:szCs w:val="22"/>
          <w:lang w:val="cs-CZ" w:eastAsia="sv-SE"/>
        </w:rPr>
        <w:t xml:space="preserve"> místní pravidla antibiotické politiky</w:t>
      </w:r>
      <w:r w:rsidRPr="00380D29">
        <w:rPr>
          <w:rFonts w:ascii="Times New Roman" w:hAnsi="Times New Roman" w:cs="Times New Roman"/>
          <w:iCs/>
          <w:sz w:val="22"/>
          <w:szCs w:val="22"/>
          <w:lang w:val="cs-CZ" w:eastAsia="sv-SE"/>
        </w:rPr>
        <w:t>.</w:t>
      </w:r>
    </w:p>
    <w:p w14:paraId="37B2F706" w14:textId="3B457A21" w:rsidR="001704CB" w:rsidRPr="001704CB" w:rsidRDefault="00380D29" w:rsidP="001704CB">
      <w:pPr>
        <w:spacing w:after="0" w:line="240" w:lineRule="auto"/>
        <w:rPr>
          <w:rFonts w:ascii="Times New Roman" w:hAnsi="Times New Roman" w:cs="Times New Roman"/>
          <w:iCs/>
          <w:noProof/>
          <w:sz w:val="22"/>
          <w:szCs w:val="22"/>
          <w:lang w:val="cs-CZ"/>
        </w:rPr>
      </w:pPr>
      <w:r w:rsidRPr="00380D29">
        <w:rPr>
          <w:rFonts w:ascii="Times New Roman" w:hAnsi="Times New Roman" w:cs="Times New Roman"/>
          <w:iCs/>
          <w:sz w:val="22"/>
          <w:szCs w:val="22"/>
          <w:lang w:val="cs-CZ" w:eastAsia="sv-SE"/>
        </w:rPr>
        <w:t xml:space="preserve">V případě infekcí vyvolaných zástupci rodu </w:t>
      </w:r>
      <w:r w:rsidRPr="00380D29">
        <w:rPr>
          <w:rFonts w:ascii="Times New Roman" w:hAnsi="Times New Roman" w:cs="Times New Roman"/>
          <w:i/>
          <w:iCs/>
          <w:sz w:val="22"/>
          <w:szCs w:val="22"/>
          <w:lang w:val="cs-CZ" w:eastAsia="sv-SE"/>
        </w:rPr>
        <w:t>Mycoplasma</w:t>
      </w:r>
      <w:r w:rsidRPr="00380D29">
        <w:rPr>
          <w:rFonts w:ascii="Times New Roman" w:hAnsi="Times New Roman" w:cs="Times New Roman"/>
          <w:iCs/>
          <w:sz w:val="22"/>
          <w:szCs w:val="22"/>
          <w:lang w:val="cs-CZ" w:eastAsia="sv-SE"/>
        </w:rPr>
        <w:t xml:space="preserve">, vzhledem k technické náročnosti jejich mikrobiologické kultivace, je nutné založit terapii na anamnéze a klinickém vyšetření zvířat, případně </w:t>
      </w:r>
      <w:r w:rsidRPr="00380D29">
        <w:rPr>
          <w:rFonts w:ascii="Times New Roman" w:hAnsi="Times New Roman" w:cs="Times New Roman"/>
          <w:iCs/>
          <w:sz w:val="22"/>
          <w:szCs w:val="22"/>
          <w:lang w:val="cs-CZ" w:eastAsia="sv-SE"/>
        </w:rPr>
        <w:lastRenderedPageBreak/>
        <w:t xml:space="preserve">laboratorní konfirmaci původce (PCR), a rovněž na regionálních epizootologických informacích o citlivosti. </w:t>
      </w:r>
      <w:r w:rsidRPr="00164B17">
        <w:rPr>
          <w:rFonts w:ascii="Times New Roman" w:hAnsi="Times New Roman" w:cs="Times New Roman"/>
          <w:iCs/>
          <w:sz w:val="22"/>
          <w:szCs w:val="22"/>
          <w:lang w:val="cs-CZ" w:eastAsia="sv-SE"/>
        </w:rPr>
        <w:t xml:space="preserve">Zejména při opakovaných výskytech </w:t>
      </w:r>
      <w:r w:rsidRPr="00164B17">
        <w:rPr>
          <w:rFonts w:ascii="Times New Roman" w:hAnsi="Times New Roman" w:cs="Times New Roman"/>
          <w:i/>
          <w:iCs/>
          <w:sz w:val="22"/>
          <w:szCs w:val="22"/>
          <w:lang w:val="cs-CZ" w:eastAsia="sv-SE"/>
        </w:rPr>
        <w:t xml:space="preserve">M. </w:t>
      </w:r>
      <w:proofErr w:type="spellStart"/>
      <w:r w:rsidRPr="00164B17">
        <w:rPr>
          <w:rFonts w:ascii="Times New Roman" w:hAnsi="Times New Roman" w:cs="Times New Roman"/>
          <w:i/>
          <w:iCs/>
          <w:sz w:val="22"/>
          <w:szCs w:val="22"/>
          <w:lang w:val="cs-CZ" w:eastAsia="sv-SE"/>
        </w:rPr>
        <w:t>bovis</w:t>
      </w:r>
      <w:proofErr w:type="spellEnd"/>
      <w:r w:rsidRPr="00164B17">
        <w:rPr>
          <w:rFonts w:ascii="Times New Roman" w:hAnsi="Times New Roman" w:cs="Times New Roman"/>
          <w:iCs/>
          <w:sz w:val="22"/>
          <w:szCs w:val="22"/>
          <w:lang w:val="cs-CZ" w:eastAsia="sv-SE"/>
        </w:rPr>
        <w:t xml:space="preserve"> v chovu je třeba počítat se sníženou citlivostí či rezistencí k </w:t>
      </w:r>
      <w:proofErr w:type="spellStart"/>
      <w:r w:rsidRPr="00164B17">
        <w:rPr>
          <w:rFonts w:ascii="Times New Roman" w:hAnsi="Times New Roman" w:cs="Times New Roman"/>
          <w:iCs/>
          <w:sz w:val="22"/>
          <w:szCs w:val="22"/>
          <w:lang w:val="cs-CZ" w:eastAsia="sv-SE"/>
        </w:rPr>
        <w:t>tylosinu</w:t>
      </w:r>
      <w:proofErr w:type="spellEnd"/>
      <w:r w:rsidRPr="00380D29">
        <w:rPr>
          <w:rFonts w:ascii="Times New Roman" w:hAnsi="Times New Roman" w:cs="Times New Roman"/>
          <w:iCs/>
          <w:sz w:val="22"/>
          <w:szCs w:val="22"/>
          <w:lang w:val="cs-CZ" w:eastAsia="sv-SE"/>
        </w:rPr>
        <w:t>.</w:t>
      </w:r>
      <w:r>
        <w:rPr>
          <w:rFonts w:ascii="Times New Roman" w:hAnsi="Times New Roman" w:cs="Times New Roman"/>
          <w:iCs/>
          <w:sz w:val="22"/>
          <w:szCs w:val="22"/>
          <w:lang w:val="cs-CZ" w:eastAsia="sv-SE"/>
        </w:rPr>
        <w:t xml:space="preserve"> </w:t>
      </w:r>
      <w:r w:rsidRPr="00380D29">
        <w:rPr>
          <w:rFonts w:ascii="Times New Roman" w:hAnsi="Times New Roman" w:cs="Times New Roman"/>
          <w:iCs/>
          <w:sz w:val="22"/>
          <w:szCs w:val="22"/>
          <w:lang w:val="cs-CZ" w:eastAsia="sv-SE"/>
        </w:rPr>
        <w:t>Vzhledem k tomu, že při použití veterinárního léčivého přípravku nemusí být vždy dosaženo úplné eradikace cílových patogenů, je nezbytné kombinovat léčbu s odpovídajícími zoohygienickými opatřeními, jako je zajištění adekvátní hygieny, správného větrání a dostatečného prostoru pro zvířata.</w:t>
      </w:r>
    </w:p>
    <w:p w14:paraId="67BB72C6" w14:textId="77777777" w:rsidR="001704CB" w:rsidRPr="001704CB" w:rsidRDefault="001704CB" w:rsidP="001704CB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 w:eastAsia="sv-SE"/>
        </w:rPr>
      </w:pPr>
    </w:p>
    <w:p w14:paraId="1D2F0EB7" w14:textId="77777777" w:rsidR="001704CB" w:rsidRPr="001704CB" w:rsidRDefault="001704CB" w:rsidP="001704CB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 w:eastAsia="sv-SE"/>
        </w:rPr>
      </w:pPr>
      <w:r w:rsidRPr="001704CB">
        <w:rPr>
          <w:rFonts w:ascii="Times New Roman" w:hAnsi="Times New Roman" w:cs="Times New Roman"/>
          <w:sz w:val="22"/>
          <w:szCs w:val="22"/>
          <w:u w:val="single"/>
          <w:lang w:val="cs-CZ" w:eastAsia="sv-SE"/>
        </w:rPr>
        <w:t>Zvláštní opatření pro osobu, která podává veterinární léčivý přípravek zvířatům</w:t>
      </w:r>
      <w:r w:rsidRPr="001704CB">
        <w:rPr>
          <w:rFonts w:ascii="Times New Roman" w:hAnsi="Times New Roman" w:cs="Times New Roman"/>
          <w:sz w:val="22"/>
          <w:szCs w:val="22"/>
          <w:lang w:val="cs-CZ" w:eastAsia="sv-SE"/>
        </w:rPr>
        <w:t>:</w:t>
      </w:r>
    </w:p>
    <w:p w14:paraId="315454D4" w14:textId="77777777" w:rsidR="001704CB" w:rsidRPr="001704CB" w:rsidRDefault="001704CB" w:rsidP="001704CB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 w:eastAsia="sv-SE"/>
        </w:rPr>
      </w:pPr>
    </w:p>
    <w:p w14:paraId="0B471466" w14:textId="0894BFCD" w:rsidR="001704CB" w:rsidRPr="00036914" w:rsidRDefault="001704CB" w:rsidP="001704CB">
      <w:pPr>
        <w:spacing w:after="0" w:line="240" w:lineRule="auto"/>
        <w:rPr>
          <w:rFonts w:ascii="Times New Roman" w:hAnsi="Times New Roman" w:cs="Times New Roman"/>
          <w:iCs/>
          <w:sz w:val="22"/>
          <w:szCs w:val="22"/>
          <w:highlight w:val="lightGray"/>
          <w:lang w:val="cs-CZ"/>
        </w:rPr>
      </w:pPr>
      <w:r w:rsidRPr="00036914">
        <w:rPr>
          <w:rFonts w:ascii="Times New Roman" w:hAnsi="Times New Roman" w:cs="Times New Roman"/>
          <w:iCs/>
          <w:sz w:val="22"/>
          <w:szCs w:val="22"/>
          <w:lang w:val="cs-CZ"/>
        </w:rPr>
        <w:t xml:space="preserve">Lidé se známou přecitlivělostí na </w:t>
      </w:r>
      <w:proofErr w:type="spellStart"/>
      <w:r w:rsidRPr="00036914">
        <w:rPr>
          <w:rFonts w:ascii="Times New Roman" w:hAnsi="Times New Roman" w:cs="Times New Roman"/>
          <w:iCs/>
          <w:sz w:val="22"/>
          <w:szCs w:val="22"/>
          <w:lang w:val="cs-CZ"/>
        </w:rPr>
        <w:t>tylosin</w:t>
      </w:r>
      <w:proofErr w:type="spellEnd"/>
      <w:r w:rsidRPr="00036914">
        <w:rPr>
          <w:rFonts w:ascii="Times New Roman" w:hAnsi="Times New Roman" w:cs="Times New Roman"/>
          <w:iCs/>
          <w:sz w:val="22"/>
          <w:szCs w:val="22"/>
          <w:lang w:val="cs-CZ"/>
        </w:rPr>
        <w:t xml:space="preserve"> by se měli vyhnout kontaktu s veterinárním léčivým přípravkem. Tylosin může způsobit podráždění. Makrolidy, jako např. tylosin, mohou také způsobovat přecitlivělost (alergii) po injekci, inhalaci, požití, po kontaktu s kůží či vniknutí do očí. Přecitlivělost na tylosin může vést ke zkříženým reakcím s ostatními makrolidy a naopak. Alergické reakce na tyto látky mohou být v některých případech vážné. </w:t>
      </w:r>
    </w:p>
    <w:p w14:paraId="40E63631" w14:textId="77777777" w:rsidR="001704CB" w:rsidRPr="00036914" w:rsidRDefault="001704CB" w:rsidP="001704CB">
      <w:pPr>
        <w:spacing w:after="0" w:line="240" w:lineRule="auto"/>
        <w:rPr>
          <w:rFonts w:ascii="Times New Roman" w:hAnsi="Times New Roman" w:cs="Times New Roman"/>
          <w:iCs/>
          <w:sz w:val="22"/>
          <w:szCs w:val="22"/>
          <w:lang w:val="cs-CZ"/>
        </w:rPr>
      </w:pPr>
      <w:r w:rsidRPr="00036914">
        <w:rPr>
          <w:rFonts w:ascii="Times New Roman" w:hAnsi="Times New Roman" w:cs="Times New Roman"/>
          <w:iCs/>
          <w:sz w:val="22"/>
          <w:szCs w:val="22"/>
          <w:lang w:val="cs-CZ"/>
        </w:rPr>
        <w:t>Při nakládání s veterinárním léčivým přípravkem by se měly používat osobní ochranné prostředky skládající se z ochranného obleku, bezpečnostních brýlí, nepropustných rukavic a buď jednorázového respirátoru vyhovujícímu normě EN149 nebo respirátoru pro více použití vyhovujícímu normě EN140 s filtrem podle normy EN143.</w:t>
      </w:r>
    </w:p>
    <w:p w14:paraId="5AB9C4EC" w14:textId="77777777" w:rsidR="001704CB" w:rsidRPr="00036914" w:rsidRDefault="001704CB" w:rsidP="001704CB">
      <w:pPr>
        <w:spacing w:after="0" w:line="240" w:lineRule="auto"/>
        <w:rPr>
          <w:rFonts w:ascii="Times New Roman" w:hAnsi="Times New Roman" w:cs="Times New Roman"/>
          <w:iCs/>
          <w:sz w:val="22"/>
          <w:szCs w:val="22"/>
          <w:lang w:val="cs-CZ"/>
        </w:rPr>
      </w:pPr>
      <w:r w:rsidRPr="00036914">
        <w:rPr>
          <w:rFonts w:ascii="Times New Roman" w:hAnsi="Times New Roman" w:cs="Times New Roman"/>
          <w:iCs/>
          <w:sz w:val="22"/>
          <w:szCs w:val="22"/>
          <w:lang w:val="cs-CZ"/>
        </w:rPr>
        <w:t xml:space="preserve">Po potřísnění kůže postižené místo důkladně omyjte mýdlem a vodou. </w:t>
      </w:r>
    </w:p>
    <w:p w14:paraId="23C48ABF" w14:textId="0A0442F4" w:rsidR="001704CB" w:rsidRPr="00036914" w:rsidRDefault="001704CB" w:rsidP="001704CB">
      <w:pPr>
        <w:spacing w:after="0" w:line="240" w:lineRule="auto"/>
        <w:rPr>
          <w:rFonts w:ascii="Times New Roman" w:hAnsi="Times New Roman" w:cs="Times New Roman"/>
          <w:iCs/>
          <w:sz w:val="22"/>
          <w:szCs w:val="22"/>
          <w:lang w:val="cs-CZ"/>
        </w:rPr>
      </w:pPr>
      <w:r w:rsidRPr="00036914">
        <w:rPr>
          <w:rFonts w:ascii="Times New Roman" w:hAnsi="Times New Roman" w:cs="Times New Roman"/>
          <w:iCs/>
          <w:sz w:val="22"/>
          <w:szCs w:val="22"/>
          <w:lang w:val="cs-CZ"/>
        </w:rPr>
        <w:t>V případě zasažení</w:t>
      </w:r>
      <w:r w:rsidRPr="00036914" w:rsidDel="002E75D0">
        <w:rPr>
          <w:rFonts w:ascii="Times New Roman" w:hAnsi="Times New Roman" w:cs="Times New Roman"/>
          <w:iCs/>
          <w:sz w:val="22"/>
          <w:szCs w:val="22"/>
          <w:lang w:val="cs-CZ"/>
        </w:rPr>
        <w:t xml:space="preserve"> </w:t>
      </w:r>
      <w:r w:rsidRPr="00036914">
        <w:rPr>
          <w:rFonts w:ascii="Times New Roman" w:hAnsi="Times New Roman" w:cs="Times New Roman"/>
          <w:iCs/>
          <w:sz w:val="22"/>
          <w:szCs w:val="22"/>
          <w:lang w:val="cs-CZ"/>
        </w:rPr>
        <w:t>očí proplachujte dostatečným</w:t>
      </w:r>
      <w:r w:rsidRPr="00036914" w:rsidDel="00F91CCE">
        <w:rPr>
          <w:rFonts w:ascii="Times New Roman" w:hAnsi="Times New Roman" w:cs="Times New Roman"/>
          <w:iCs/>
          <w:sz w:val="22"/>
          <w:szCs w:val="22"/>
          <w:lang w:val="cs-CZ"/>
        </w:rPr>
        <w:t xml:space="preserve"> </w:t>
      </w:r>
      <w:r w:rsidRPr="00036914">
        <w:rPr>
          <w:rFonts w:ascii="Times New Roman" w:hAnsi="Times New Roman" w:cs="Times New Roman"/>
          <w:iCs/>
          <w:sz w:val="22"/>
          <w:szCs w:val="22"/>
          <w:lang w:val="cs-CZ"/>
        </w:rPr>
        <w:t>množstvím čisté tekoucí vody. Pokud se po kontaktu s </w:t>
      </w:r>
      <w:r w:rsidR="00067412" w:rsidRPr="00CD5643">
        <w:rPr>
          <w:rFonts w:ascii="Times New Roman" w:hAnsi="Times New Roman" w:cs="Times New Roman"/>
          <w:iCs/>
          <w:sz w:val="22"/>
          <w:szCs w:val="22"/>
          <w:lang w:val="cs-CZ"/>
        </w:rPr>
        <w:t xml:space="preserve">veterinárním léčivým </w:t>
      </w:r>
      <w:r w:rsidRPr="00036914">
        <w:rPr>
          <w:rFonts w:ascii="Times New Roman" w:hAnsi="Times New Roman" w:cs="Times New Roman"/>
          <w:iCs/>
          <w:sz w:val="22"/>
          <w:szCs w:val="22"/>
          <w:lang w:val="cs-CZ"/>
        </w:rPr>
        <w:t>přípravkem objeví příznaky jako například kožní vyrážka, vyhledejte lékařskou pomoc a ukažte příbalovou informaci nebo etiketu praktickému lékaři. Otok obličeje, rtů, očí nebo potíže s dýcháním jsou vážné příznaky a vyžadují okamžitou lékařskou péči.</w:t>
      </w:r>
    </w:p>
    <w:p w14:paraId="460B8246" w14:textId="77777777" w:rsidR="001704CB" w:rsidRPr="00036914" w:rsidRDefault="001704CB" w:rsidP="001704CB">
      <w:pPr>
        <w:spacing w:after="0" w:line="240" w:lineRule="auto"/>
        <w:rPr>
          <w:rFonts w:ascii="Times New Roman" w:hAnsi="Times New Roman" w:cs="Times New Roman"/>
          <w:iCs/>
          <w:sz w:val="22"/>
          <w:szCs w:val="22"/>
          <w:lang w:val="cs-CZ"/>
        </w:rPr>
      </w:pPr>
      <w:r w:rsidRPr="00036914">
        <w:rPr>
          <w:rFonts w:ascii="Times New Roman" w:hAnsi="Times New Roman" w:cs="Times New Roman"/>
          <w:iCs/>
          <w:sz w:val="22"/>
          <w:szCs w:val="22"/>
          <w:lang w:val="cs-CZ"/>
        </w:rPr>
        <w:t>Po použití přípravku si umyjte ruce.</w:t>
      </w:r>
    </w:p>
    <w:p w14:paraId="42919CCF" w14:textId="77777777" w:rsidR="001704CB" w:rsidRPr="001704CB" w:rsidRDefault="001704CB" w:rsidP="001704CB">
      <w:pPr>
        <w:spacing w:after="0" w:line="240" w:lineRule="auto"/>
        <w:rPr>
          <w:rFonts w:ascii="Times New Roman" w:hAnsi="Times New Roman" w:cs="Times New Roman"/>
          <w:i/>
          <w:iCs/>
          <w:sz w:val="22"/>
          <w:szCs w:val="22"/>
          <w:lang w:val="cs-CZ" w:eastAsia="sv-SE"/>
        </w:rPr>
      </w:pPr>
    </w:p>
    <w:p w14:paraId="673981D2" w14:textId="5E4161E5" w:rsidR="001704CB" w:rsidRDefault="001704CB" w:rsidP="001704CB">
      <w:pPr>
        <w:spacing w:after="0" w:line="240" w:lineRule="auto"/>
        <w:rPr>
          <w:rFonts w:ascii="Times New Roman" w:hAnsi="Times New Roman" w:cs="Times New Roman"/>
          <w:color w:val="000000"/>
          <w:sz w:val="22"/>
          <w:szCs w:val="22"/>
          <w:lang w:val="cs-CZ" w:eastAsia="sv-SE"/>
        </w:rPr>
      </w:pPr>
      <w:r w:rsidRPr="001704CB">
        <w:rPr>
          <w:rFonts w:ascii="Times New Roman" w:hAnsi="Times New Roman" w:cs="Times New Roman"/>
          <w:color w:val="000000"/>
          <w:sz w:val="22"/>
          <w:szCs w:val="22"/>
          <w:u w:val="single"/>
          <w:lang w:val="cs-CZ" w:eastAsia="sv-SE"/>
        </w:rPr>
        <w:t>Březost a laktace</w:t>
      </w:r>
      <w:r w:rsidRPr="001704CB">
        <w:rPr>
          <w:rFonts w:ascii="Times New Roman" w:hAnsi="Times New Roman" w:cs="Times New Roman"/>
          <w:color w:val="000000"/>
          <w:sz w:val="22"/>
          <w:szCs w:val="22"/>
          <w:lang w:val="cs-CZ" w:eastAsia="sv-SE"/>
        </w:rPr>
        <w:t>:</w:t>
      </w:r>
    </w:p>
    <w:p w14:paraId="0D556DBA" w14:textId="77777777" w:rsidR="001E7458" w:rsidRPr="001704CB" w:rsidRDefault="001E7458" w:rsidP="001704CB">
      <w:pPr>
        <w:spacing w:after="0" w:line="240" w:lineRule="auto"/>
        <w:rPr>
          <w:rFonts w:ascii="Times New Roman" w:hAnsi="Times New Roman" w:cs="Times New Roman"/>
          <w:color w:val="000000"/>
          <w:sz w:val="22"/>
          <w:szCs w:val="22"/>
          <w:lang w:val="cs-CZ" w:eastAsia="sv-SE"/>
        </w:rPr>
      </w:pPr>
    </w:p>
    <w:p w14:paraId="24364037" w14:textId="77777777" w:rsidR="001704CB" w:rsidRPr="001704CB" w:rsidRDefault="001704CB" w:rsidP="001704CB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noProof/>
          <w:color w:val="000000"/>
          <w:sz w:val="22"/>
          <w:szCs w:val="22"/>
          <w:lang w:val="cs-CZ"/>
        </w:rPr>
      </w:pPr>
      <w:r w:rsidRPr="001704CB">
        <w:rPr>
          <w:rFonts w:ascii="Times New Roman" w:hAnsi="Times New Roman" w:cs="Times New Roman"/>
          <w:noProof/>
          <w:color w:val="000000"/>
          <w:sz w:val="22"/>
          <w:szCs w:val="22"/>
          <w:lang w:val="cs-CZ"/>
        </w:rPr>
        <w:t>Lze použít během březosti a laktace.</w:t>
      </w:r>
    </w:p>
    <w:p w14:paraId="504A392C" w14:textId="29C89B1D" w:rsidR="001704CB" w:rsidRPr="001704CB" w:rsidRDefault="001704CB" w:rsidP="001704CB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noProof/>
          <w:sz w:val="22"/>
          <w:szCs w:val="22"/>
          <w:lang w:val="cs-CZ"/>
        </w:rPr>
      </w:pPr>
      <w:r w:rsidRPr="001704CB">
        <w:rPr>
          <w:rFonts w:ascii="Times New Roman" w:hAnsi="Times New Roman" w:cs="Times New Roman"/>
          <w:noProof/>
          <w:sz w:val="22"/>
          <w:szCs w:val="22"/>
          <w:lang w:val="cs-CZ"/>
        </w:rPr>
        <w:t>Laboratorní studie u hlodavců nepodaly důkaz o teratogenním, fetotoxickém účinku a</w:t>
      </w:r>
      <w:r w:rsidR="00380D29">
        <w:rPr>
          <w:rFonts w:ascii="Times New Roman" w:hAnsi="Times New Roman" w:cs="Times New Roman"/>
          <w:noProof/>
          <w:sz w:val="22"/>
          <w:szCs w:val="22"/>
          <w:lang w:val="cs-CZ"/>
        </w:rPr>
        <w:t>ni</w:t>
      </w:r>
      <w:r w:rsidRPr="001704CB">
        <w:rPr>
          <w:rFonts w:ascii="Times New Roman" w:hAnsi="Times New Roman" w:cs="Times New Roman"/>
          <w:noProof/>
          <w:sz w:val="22"/>
          <w:szCs w:val="22"/>
          <w:lang w:val="cs-CZ"/>
        </w:rPr>
        <w:t xml:space="preserve"> maternální toxicitě.</w:t>
      </w:r>
    </w:p>
    <w:p w14:paraId="4A8039DB" w14:textId="77777777" w:rsidR="001704CB" w:rsidRPr="001704CB" w:rsidRDefault="001704CB" w:rsidP="001704CB">
      <w:pPr>
        <w:spacing w:after="0" w:line="240" w:lineRule="auto"/>
        <w:rPr>
          <w:rFonts w:ascii="Times New Roman" w:hAnsi="Times New Roman" w:cs="Times New Roman"/>
          <w:color w:val="000000"/>
          <w:sz w:val="22"/>
          <w:szCs w:val="22"/>
          <w:lang w:val="cs-CZ" w:eastAsia="sv-SE"/>
        </w:rPr>
      </w:pPr>
    </w:p>
    <w:p w14:paraId="34385D7A" w14:textId="215F42C0" w:rsidR="001704CB" w:rsidRDefault="001704CB" w:rsidP="001704CB">
      <w:pPr>
        <w:spacing w:after="0" w:line="240" w:lineRule="auto"/>
        <w:rPr>
          <w:rFonts w:ascii="Times New Roman" w:hAnsi="Times New Roman" w:cs="Times New Roman"/>
          <w:color w:val="000000"/>
          <w:sz w:val="22"/>
          <w:szCs w:val="22"/>
          <w:u w:val="single"/>
          <w:lang w:val="cs-CZ" w:eastAsia="sv-SE"/>
        </w:rPr>
      </w:pPr>
      <w:r w:rsidRPr="001704CB">
        <w:rPr>
          <w:rFonts w:ascii="Times New Roman" w:hAnsi="Times New Roman" w:cs="Times New Roman"/>
          <w:color w:val="000000"/>
          <w:sz w:val="22"/>
          <w:szCs w:val="22"/>
          <w:u w:val="single"/>
          <w:lang w:val="cs-CZ" w:eastAsia="sv-SE"/>
        </w:rPr>
        <w:t>Interakce s jinými léčivými přípravky a další formy interakce:</w:t>
      </w:r>
    </w:p>
    <w:p w14:paraId="5E9092D8" w14:textId="77777777" w:rsidR="001E7458" w:rsidRPr="001704CB" w:rsidRDefault="001E7458" w:rsidP="001704CB">
      <w:pPr>
        <w:spacing w:after="0" w:line="240" w:lineRule="auto"/>
        <w:rPr>
          <w:rFonts w:ascii="Times New Roman" w:hAnsi="Times New Roman" w:cs="Times New Roman"/>
          <w:color w:val="000000"/>
          <w:sz w:val="22"/>
          <w:szCs w:val="22"/>
          <w:lang w:val="cs-CZ" w:eastAsia="sv-SE"/>
        </w:rPr>
      </w:pPr>
    </w:p>
    <w:p w14:paraId="7166DFC4" w14:textId="77777777" w:rsidR="001704CB" w:rsidRPr="001704CB" w:rsidRDefault="001704CB" w:rsidP="001704CB">
      <w:pPr>
        <w:spacing w:after="0" w:line="240" w:lineRule="auto"/>
        <w:rPr>
          <w:rFonts w:ascii="Times New Roman" w:hAnsi="Times New Roman" w:cs="Times New Roman"/>
          <w:color w:val="000000"/>
          <w:sz w:val="22"/>
          <w:szCs w:val="22"/>
          <w:lang w:val="cs-CZ" w:eastAsia="sv-SE"/>
        </w:rPr>
      </w:pPr>
      <w:r w:rsidRPr="001704CB">
        <w:rPr>
          <w:rFonts w:ascii="Times New Roman" w:hAnsi="Times New Roman" w:cs="Times New Roman"/>
          <w:color w:val="000000"/>
          <w:sz w:val="22"/>
          <w:szCs w:val="22"/>
          <w:lang w:val="cs-CZ" w:eastAsia="sv-SE"/>
        </w:rPr>
        <w:t>Údaje nejsou k dispozici.</w:t>
      </w:r>
    </w:p>
    <w:p w14:paraId="12A3693A" w14:textId="77777777" w:rsidR="001704CB" w:rsidRPr="001704CB" w:rsidRDefault="001704CB" w:rsidP="001704CB">
      <w:pPr>
        <w:spacing w:after="0" w:line="240" w:lineRule="auto"/>
        <w:rPr>
          <w:rFonts w:ascii="Times New Roman" w:hAnsi="Times New Roman" w:cs="Times New Roman"/>
          <w:color w:val="000000"/>
          <w:sz w:val="22"/>
          <w:szCs w:val="22"/>
          <w:lang w:val="cs-CZ" w:eastAsia="sv-SE"/>
        </w:rPr>
      </w:pPr>
    </w:p>
    <w:p w14:paraId="220895D6" w14:textId="6B5E532A" w:rsidR="001704CB" w:rsidRDefault="001704CB" w:rsidP="001704CB">
      <w:pPr>
        <w:spacing w:after="0" w:line="240" w:lineRule="auto"/>
        <w:rPr>
          <w:rFonts w:ascii="Times New Roman" w:hAnsi="Times New Roman" w:cs="Times New Roman"/>
          <w:color w:val="000000"/>
          <w:sz w:val="22"/>
          <w:szCs w:val="22"/>
          <w:lang w:val="cs-CZ" w:eastAsia="sv-SE"/>
        </w:rPr>
      </w:pPr>
      <w:r w:rsidRPr="001704CB">
        <w:rPr>
          <w:rFonts w:ascii="Times New Roman" w:hAnsi="Times New Roman" w:cs="Times New Roman"/>
          <w:color w:val="000000"/>
          <w:sz w:val="22"/>
          <w:szCs w:val="22"/>
          <w:u w:val="single"/>
          <w:lang w:val="cs-CZ" w:eastAsia="sv-SE"/>
        </w:rPr>
        <w:t>Předávkování</w:t>
      </w:r>
      <w:r w:rsidRPr="001704CB">
        <w:rPr>
          <w:rFonts w:ascii="Times New Roman" w:hAnsi="Times New Roman" w:cs="Times New Roman"/>
          <w:color w:val="000000"/>
          <w:sz w:val="22"/>
          <w:szCs w:val="22"/>
          <w:lang w:val="cs-CZ" w:eastAsia="sv-SE"/>
        </w:rPr>
        <w:t>:</w:t>
      </w:r>
    </w:p>
    <w:p w14:paraId="1CA96546" w14:textId="77777777" w:rsidR="001E7458" w:rsidRPr="001704CB" w:rsidRDefault="001E7458" w:rsidP="001704CB">
      <w:pPr>
        <w:spacing w:after="0" w:line="240" w:lineRule="auto"/>
        <w:rPr>
          <w:rFonts w:ascii="Times New Roman" w:hAnsi="Times New Roman" w:cs="Times New Roman"/>
          <w:color w:val="000000"/>
          <w:sz w:val="22"/>
          <w:szCs w:val="22"/>
          <w:lang w:val="cs-CZ" w:eastAsia="sv-SE"/>
        </w:rPr>
      </w:pPr>
    </w:p>
    <w:p w14:paraId="3E68FC52" w14:textId="4D8EE0A2" w:rsidR="001704CB" w:rsidRPr="001704CB" w:rsidRDefault="001704CB" w:rsidP="001704CB">
      <w:pPr>
        <w:spacing w:after="0" w:line="240" w:lineRule="auto"/>
        <w:rPr>
          <w:rFonts w:ascii="Times New Roman" w:hAnsi="Times New Roman" w:cs="Times New Roman"/>
          <w:color w:val="000000"/>
          <w:sz w:val="22"/>
          <w:szCs w:val="22"/>
          <w:lang w:val="cs-CZ" w:eastAsia="sv-SE"/>
        </w:rPr>
      </w:pPr>
      <w:r w:rsidRPr="001704CB">
        <w:rPr>
          <w:rFonts w:ascii="Times New Roman" w:hAnsi="Times New Roman" w:cs="Times New Roman"/>
          <w:color w:val="000000"/>
          <w:sz w:val="22"/>
          <w:szCs w:val="22"/>
          <w:lang w:val="cs-CZ" w:eastAsia="sv-SE"/>
        </w:rPr>
        <w:t>Při perorálním podání dávek do trojnásobku doporučené dávky kuřatům, krůtám, prasatům či telatům, v pitné vodě nebo náhražce mléka nebyl prokázán žádný nežádoucí vliv na zdraví a produkci.</w:t>
      </w:r>
    </w:p>
    <w:p w14:paraId="5CA4BDDD" w14:textId="77777777" w:rsidR="001704CB" w:rsidRPr="001704CB" w:rsidRDefault="001704CB" w:rsidP="001704CB">
      <w:pPr>
        <w:spacing w:after="0" w:line="240" w:lineRule="auto"/>
        <w:rPr>
          <w:rFonts w:ascii="Times New Roman" w:hAnsi="Times New Roman" w:cs="Times New Roman"/>
          <w:color w:val="000000"/>
          <w:sz w:val="22"/>
          <w:szCs w:val="22"/>
          <w:lang w:val="cs-CZ" w:eastAsia="sv-SE"/>
        </w:rPr>
      </w:pPr>
    </w:p>
    <w:p w14:paraId="3714AC97" w14:textId="299F0161" w:rsidR="001704CB" w:rsidRDefault="001704CB" w:rsidP="001704CB">
      <w:pPr>
        <w:spacing w:after="0" w:line="240" w:lineRule="auto"/>
        <w:rPr>
          <w:rFonts w:ascii="Times New Roman" w:hAnsi="Times New Roman" w:cs="Times New Roman"/>
          <w:color w:val="000000"/>
          <w:sz w:val="22"/>
          <w:szCs w:val="22"/>
          <w:lang w:val="cs-CZ" w:eastAsia="sv-SE"/>
        </w:rPr>
      </w:pPr>
      <w:r w:rsidRPr="001704CB">
        <w:rPr>
          <w:rFonts w:ascii="Times New Roman" w:hAnsi="Times New Roman" w:cs="Times New Roman"/>
          <w:color w:val="000000"/>
          <w:sz w:val="22"/>
          <w:szCs w:val="22"/>
          <w:u w:val="single"/>
          <w:lang w:val="cs-CZ" w:eastAsia="sv-SE"/>
        </w:rPr>
        <w:t>Hlavní inkompatibility</w:t>
      </w:r>
      <w:r w:rsidRPr="001704CB">
        <w:rPr>
          <w:rFonts w:ascii="Times New Roman" w:hAnsi="Times New Roman" w:cs="Times New Roman"/>
          <w:color w:val="000000"/>
          <w:sz w:val="22"/>
          <w:szCs w:val="22"/>
          <w:lang w:val="cs-CZ" w:eastAsia="sv-SE"/>
        </w:rPr>
        <w:t>:</w:t>
      </w:r>
    </w:p>
    <w:p w14:paraId="54049CA3" w14:textId="77777777" w:rsidR="001E7458" w:rsidRPr="001704CB" w:rsidRDefault="001E7458" w:rsidP="001704CB">
      <w:pPr>
        <w:spacing w:after="0" w:line="240" w:lineRule="auto"/>
        <w:rPr>
          <w:rFonts w:ascii="Times New Roman" w:hAnsi="Times New Roman" w:cs="Times New Roman"/>
          <w:color w:val="000000"/>
          <w:sz w:val="22"/>
          <w:szCs w:val="22"/>
          <w:lang w:val="cs-CZ" w:eastAsia="sv-SE"/>
        </w:rPr>
      </w:pPr>
    </w:p>
    <w:p w14:paraId="2F2DE683" w14:textId="77777777" w:rsidR="001704CB" w:rsidRPr="001704CB" w:rsidRDefault="001704CB" w:rsidP="001704CB">
      <w:pPr>
        <w:spacing w:after="0" w:line="240" w:lineRule="auto"/>
        <w:rPr>
          <w:rFonts w:ascii="Times New Roman" w:hAnsi="Times New Roman" w:cs="Times New Roman"/>
          <w:color w:val="000000"/>
          <w:sz w:val="22"/>
          <w:szCs w:val="22"/>
          <w:lang w:val="cs-CZ" w:eastAsia="sv-SE"/>
        </w:rPr>
      </w:pPr>
      <w:r w:rsidRPr="001704CB">
        <w:rPr>
          <w:rFonts w:ascii="Times New Roman" w:hAnsi="Times New Roman" w:cs="Times New Roman"/>
          <w:color w:val="000000"/>
          <w:sz w:val="22"/>
          <w:szCs w:val="22"/>
          <w:lang w:val="cs-CZ" w:eastAsia="sv-SE"/>
        </w:rPr>
        <w:t>Nejsou známy.</w:t>
      </w:r>
    </w:p>
    <w:p w14:paraId="62E455C9" w14:textId="77777777" w:rsidR="001704CB" w:rsidRDefault="001704CB" w:rsidP="002736F9">
      <w:pPr>
        <w:spacing w:after="0" w:line="240" w:lineRule="auto"/>
        <w:rPr>
          <w:rFonts w:ascii="Times New Roman" w:hAnsi="Times New Roman" w:cs="Times New Roman"/>
          <w:b/>
          <w:bCs/>
          <w:sz w:val="22"/>
          <w:szCs w:val="22"/>
          <w:lang w:val="cs-CZ"/>
        </w:rPr>
      </w:pPr>
    </w:p>
    <w:p w14:paraId="4F4B4052" w14:textId="77777777" w:rsidR="001704CB" w:rsidRPr="002B6A38" w:rsidRDefault="001704CB" w:rsidP="002736F9">
      <w:pPr>
        <w:spacing w:after="0" w:line="240" w:lineRule="auto"/>
        <w:rPr>
          <w:rFonts w:ascii="Times New Roman" w:hAnsi="Times New Roman" w:cs="Times New Roman"/>
          <w:b/>
          <w:bCs/>
          <w:sz w:val="22"/>
          <w:szCs w:val="22"/>
          <w:lang w:val="cs-CZ"/>
        </w:rPr>
      </w:pPr>
    </w:p>
    <w:p w14:paraId="50E1173A" w14:textId="6C480E46" w:rsidR="002736F9" w:rsidRPr="002736F9" w:rsidRDefault="00847D06" w:rsidP="002736F9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  <w:r>
        <w:rPr>
          <w:rFonts w:ascii="Times New Roman" w:hAnsi="Times New Roman" w:cs="Times New Roman"/>
          <w:b/>
          <w:bCs/>
          <w:sz w:val="22"/>
          <w:szCs w:val="22"/>
          <w:highlight w:val="lightGray"/>
          <w:lang w:val="cs-CZ"/>
        </w:rPr>
        <w:t>7</w:t>
      </w:r>
      <w:r w:rsidR="002736F9" w:rsidRPr="002736F9">
        <w:rPr>
          <w:rFonts w:ascii="Times New Roman" w:hAnsi="Times New Roman" w:cs="Times New Roman"/>
          <w:b/>
          <w:bCs/>
          <w:sz w:val="22"/>
          <w:szCs w:val="22"/>
          <w:highlight w:val="lightGray"/>
          <w:lang w:val="cs-CZ"/>
        </w:rPr>
        <w:t>.</w:t>
      </w:r>
      <w:r w:rsidR="007D7C36">
        <w:rPr>
          <w:rFonts w:ascii="Times New Roman" w:hAnsi="Times New Roman" w:cs="Times New Roman"/>
          <w:b/>
          <w:bCs/>
          <w:sz w:val="22"/>
          <w:szCs w:val="22"/>
          <w:lang w:val="cs-CZ"/>
        </w:rPr>
        <w:tab/>
      </w:r>
      <w:r w:rsidRPr="002736F9">
        <w:rPr>
          <w:rFonts w:ascii="Times New Roman" w:hAnsi="Times New Roman" w:cs="Times New Roman"/>
          <w:b/>
          <w:bCs/>
          <w:sz w:val="22"/>
          <w:szCs w:val="22"/>
          <w:lang w:val="cs-CZ"/>
        </w:rPr>
        <w:t xml:space="preserve">Nežádoucí </w:t>
      </w:r>
      <w:r w:rsidR="00BE7C51">
        <w:rPr>
          <w:rFonts w:ascii="Times New Roman" w:hAnsi="Times New Roman" w:cs="Times New Roman"/>
          <w:b/>
          <w:bCs/>
          <w:sz w:val="22"/>
          <w:szCs w:val="22"/>
          <w:lang w:val="cs-CZ"/>
        </w:rPr>
        <w:t>ú</w:t>
      </w:r>
      <w:r w:rsidR="00BE7C51" w:rsidRPr="002736F9">
        <w:rPr>
          <w:rFonts w:ascii="Times New Roman" w:hAnsi="Times New Roman" w:cs="Times New Roman"/>
          <w:b/>
          <w:bCs/>
          <w:sz w:val="22"/>
          <w:szCs w:val="22"/>
          <w:lang w:val="cs-CZ"/>
        </w:rPr>
        <w:t xml:space="preserve">činky </w:t>
      </w:r>
    </w:p>
    <w:p w14:paraId="67227813" w14:textId="77777777" w:rsidR="002736F9" w:rsidRPr="002B6A38" w:rsidRDefault="002736F9" w:rsidP="002736F9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</w:p>
    <w:p w14:paraId="51A3ED55" w14:textId="1E76976B" w:rsidR="004529AD" w:rsidRPr="004529AD" w:rsidRDefault="004529AD" w:rsidP="004529AD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bookmarkStart w:id="2" w:name="_Hlk198215688"/>
      <w:r w:rsidRPr="004529AD">
        <w:rPr>
          <w:rFonts w:ascii="Times New Roman" w:hAnsi="Times New Roman" w:cs="Times New Roman"/>
          <w:noProof/>
          <w:sz w:val="22"/>
          <w:szCs w:val="22"/>
          <w:lang w:val="cs-CZ"/>
        </w:rPr>
        <w:t xml:space="preserve">Kur domácí (brojleři, plemenní jedinci, nosnice), krůty, </w:t>
      </w:r>
      <w:r w:rsidR="006B7510">
        <w:rPr>
          <w:rFonts w:ascii="Times New Roman" w:hAnsi="Times New Roman" w:cs="Times New Roman"/>
          <w:noProof/>
          <w:sz w:val="22"/>
          <w:szCs w:val="22"/>
          <w:lang w:val="cs-CZ"/>
        </w:rPr>
        <w:t>skot (</w:t>
      </w:r>
      <w:r w:rsidRPr="004529AD">
        <w:rPr>
          <w:rFonts w:ascii="Times New Roman" w:hAnsi="Times New Roman" w:cs="Times New Roman"/>
          <w:noProof/>
          <w:sz w:val="22"/>
          <w:szCs w:val="22"/>
          <w:lang w:val="cs-CZ"/>
        </w:rPr>
        <w:t>telata</w:t>
      </w:r>
      <w:r w:rsidR="006B7510">
        <w:rPr>
          <w:rFonts w:ascii="Times New Roman" w:hAnsi="Times New Roman" w:cs="Times New Roman"/>
          <w:noProof/>
          <w:sz w:val="22"/>
          <w:szCs w:val="22"/>
          <w:lang w:val="cs-CZ"/>
        </w:rPr>
        <w:t>)</w:t>
      </w:r>
      <w:r w:rsidRPr="004529AD">
        <w:rPr>
          <w:rFonts w:ascii="Times New Roman" w:hAnsi="Times New Roman" w:cs="Times New Roman"/>
          <w:noProof/>
          <w:sz w:val="22"/>
          <w:szCs w:val="22"/>
          <w:lang w:val="cs-CZ"/>
        </w:rPr>
        <w:t>:</w:t>
      </w:r>
    </w:p>
    <w:p w14:paraId="18D4B411" w14:textId="77777777" w:rsidR="004529AD" w:rsidRPr="004529AD" w:rsidRDefault="004529AD" w:rsidP="004529AD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4529AD">
        <w:rPr>
          <w:rFonts w:ascii="Times New Roman" w:hAnsi="Times New Roman" w:cs="Times New Roman"/>
          <w:sz w:val="22"/>
          <w:szCs w:val="22"/>
        </w:rPr>
        <w:t>Nejsou</w:t>
      </w:r>
      <w:proofErr w:type="spellEnd"/>
      <w:r w:rsidRPr="004529AD">
        <w:rPr>
          <w:rFonts w:ascii="Times New Roman" w:hAnsi="Times New Roman" w:cs="Times New Roman"/>
          <w:sz w:val="22"/>
          <w:szCs w:val="22"/>
        </w:rPr>
        <w:t xml:space="preserve"> známy.</w:t>
      </w:r>
    </w:p>
    <w:bookmarkEnd w:id="2"/>
    <w:p w14:paraId="330CB004" w14:textId="77777777" w:rsidR="004529AD" w:rsidRPr="004529AD" w:rsidRDefault="004529AD" w:rsidP="004529AD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08C95A01" w14:textId="77777777" w:rsidR="004529AD" w:rsidRPr="004529AD" w:rsidRDefault="004529AD" w:rsidP="004529AD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noProof/>
          <w:sz w:val="22"/>
          <w:szCs w:val="22"/>
          <w:lang w:val="cs-CZ"/>
        </w:rPr>
      </w:pPr>
      <w:bookmarkStart w:id="3" w:name="_Hlk198215701"/>
      <w:r w:rsidRPr="004529AD">
        <w:rPr>
          <w:rFonts w:ascii="Times New Roman" w:hAnsi="Times New Roman" w:cs="Times New Roman"/>
          <w:noProof/>
          <w:sz w:val="22"/>
          <w:szCs w:val="22"/>
          <w:lang w:val="cs-CZ"/>
        </w:rPr>
        <w:t>Prasata: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5"/>
        <w:gridCol w:w="5873"/>
      </w:tblGrid>
      <w:tr w:rsidR="00715C7A" w:rsidRPr="004529AD" w14:paraId="63A38CB8" w14:textId="77777777" w:rsidTr="00715C7A">
        <w:tc>
          <w:tcPr>
            <w:tcW w:w="1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bookmarkEnd w:id="3"/>
          <w:p w14:paraId="2074931A" w14:textId="77777777" w:rsidR="00715C7A" w:rsidRPr="004529AD" w:rsidRDefault="00715C7A" w:rsidP="009B332D">
            <w:pPr>
              <w:spacing w:after="0" w:line="240" w:lineRule="auto"/>
              <w:rPr>
                <w:rFonts w:ascii="Times New Roman" w:hAnsi="Times New Roman" w:cs="Times New Roman"/>
                <w:bCs/>
                <w:sz w:val="22"/>
                <w:szCs w:val="22"/>
                <w:lang w:val="cs-CZ"/>
              </w:rPr>
            </w:pPr>
            <w:r w:rsidRPr="004529AD">
              <w:rPr>
                <w:rFonts w:ascii="Times New Roman" w:hAnsi="Times New Roman" w:cs="Times New Roman"/>
                <w:bCs/>
                <w:sz w:val="22"/>
                <w:szCs w:val="22"/>
                <w:lang w:val="cs-CZ"/>
              </w:rPr>
              <w:t>Neznámá četnost</w:t>
            </w:r>
          </w:p>
          <w:p w14:paraId="333C1E0B" w14:textId="77777777" w:rsidR="00715C7A" w:rsidRPr="004529AD" w:rsidRDefault="00715C7A" w:rsidP="009B332D">
            <w:pPr>
              <w:spacing w:after="0" w:line="240" w:lineRule="auto"/>
              <w:rPr>
                <w:rFonts w:ascii="Times New Roman" w:hAnsi="Times New Roman" w:cs="Times New Roman"/>
                <w:bCs/>
                <w:sz w:val="22"/>
                <w:szCs w:val="22"/>
                <w:lang w:val="cs-CZ"/>
              </w:rPr>
            </w:pPr>
            <w:r w:rsidRPr="004529AD">
              <w:rPr>
                <w:rFonts w:ascii="Times New Roman" w:hAnsi="Times New Roman" w:cs="Times New Roman"/>
                <w:bCs/>
                <w:sz w:val="22"/>
                <w:szCs w:val="22"/>
                <w:lang w:val="cs-CZ"/>
              </w:rPr>
              <w:t>(z dostupných údajů nelze určit)</w:t>
            </w:r>
          </w:p>
        </w:tc>
        <w:tc>
          <w:tcPr>
            <w:tcW w:w="3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95E6B" w14:textId="77777777" w:rsidR="00715C7A" w:rsidRDefault="00715C7A" w:rsidP="009B332D">
            <w:pPr>
              <w:spacing w:after="0" w:line="240" w:lineRule="auto"/>
              <w:rPr>
                <w:rFonts w:ascii="Times New Roman" w:hAnsi="Times New Roman" w:cs="Times New Roman"/>
                <w:noProof/>
                <w:sz w:val="22"/>
                <w:szCs w:val="22"/>
                <w:lang w:val="cs-CZ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  <w:lang w:val="cs-CZ"/>
              </w:rPr>
              <w:t>P</w:t>
            </w:r>
            <w:r w:rsidRPr="004529AD">
              <w:rPr>
                <w:rFonts w:ascii="Times New Roman" w:hAnsi="Times New Roman" w:cs="Times New Roman"/>
                <w:noProof/>
                <w:sz w:val="22"/>
                <w:szCs w:val="22"/>
                <w:lang w:val="cs-CZ"/>
              </w:rPr>
              <w:t>růjem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  <w:lang w:val="cs-CZ"/>
              </w:rPr>
              <w:t>.</w:t>
            </w:r>
          </w:p>
          <w:p w14:paraId="13880138" w14:textId="77777777" w:rsidR="00715C7A" w:rsidRPr="00715C7A" w:rsidRDefault="00715C7A" w:rsidP="009B332D">
            <w:pPr>
              <w:spacing w:after="0" w:line="240" w:lineRule="auto"/>
              <w:rPr>
                <w:rFonts w:ascii="Times New Roman" w:hAnsi="Times New Roman" w:cs="Times New Roman"/>
                <w:noProof/>
                <w:sz w:val="22"/>
                <w:szCs w:val="22"/>
                <w:lang w:val="cs-CZ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  <w:lang w:val="cs-CZ"/>
              </w:rPr>
              <w:t>S</w:t>
            </w:r>
            <w:r w:rsidRPr="004529AD">
              <w:rPr>
                <w:rFonts w:ascii="Times New Roman" w:hAnsi="Times New Roman" w:cs="Times New Roman"/>
                <w:noProof/>
                <w:sz w:val="22"/>
                <w:szCs w:val="22"/>
                <w:lang w:val="cs-CZ"/>
              </w:rPr>
              <w:t>vědění, erytém, otok a prolaps rekta.</w:t>
            </w:r>
          </w:p>
        </w:tc>
      </w:tr>
    </w:tbl>
    <w:p w14:paraId="5B298D0A" w14:textId="77777777" w:rsidR="004529AD" w:rsidRPr="004529AD" w:rsidRDefault="004529AD" w:rsidP="004529AD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noProof/>
          <w:sz w:val="22"/>
          <w:szCs w:val="22"/>
          <w:lang w:val="cs-CZ"/>
        </w:rPr>
      </w:pPr>
    </w:p>
    <w:p w14:paraId="5ECA0AB1" w14:textId="77777777" w:rsidR="004777A1" w:rsidRDefault="00847D06" w:rsidP="001704CB">
      <w:pPr>
        <w:pStyle w:val="Zkladntext"/>
        <w:rPr>
          <w:lang w:val="cs-CZ"/>
        </w:rPr>
      </w:pPr>
      <w:r w:rsidRPr="00847D06">
        <w:rPr>
          <w:lang w:val="cs-CZ"/>
        </w:rPr>
        <w:t xml:space="preserve">Hlášení nežádoucích účinků je důležité. Umožňuje nepřetržité sledování bezpečnosti přípravku. Jestliže zaznamenáte jakékoliv nežádoucí účinky, a to i takové, které nejsou uvedeny v této příbalové informaci, nebo si myslíte, že léčivo nefunguje, obraťte se prosím nejprve na svého veterinárního lékaře. Nežádoucí </w:t>
      </w:r>
      <w:r w:rsidRPr="00847D06">
        <w:rPr>
          <w:lang w:val="cs-CZ"/>
        </w:rPr>
        <w:lastRenderedPageBreak/>
        <w:t>účinky můžete hlásit také držiteli rozhodnutí o registraci nebo jeho místnímu zástupci s využitím kontaktních údajů uvedených na konci této příbalové informace nebo prostřednictvím národního systému hlášení nežádoucích účinků:</w:t>
      </w:r>
    </w:p>
    <w:p w14:paraId="5208FC01" w14:textId="3DB898CA" w:rsidR="004777A1" w:rsidRDefault="004777A1" w:rsidP="001704CB">
      <w:pPr>
        <w:pStyle w:val="Zkladntext"/>
        <w:rPr>
          <w:lang w:val="cs-CZ"/>
        </w:rPr>
      </w:pPr>
    </w:p>
    <w:p w14:paraId="75D5FAAB" w14:textId="77777777" w:rsidR="00BE7C51" w:rsidRPr="00CD5643" w:rsidRDefault="00BE7C51" w:rsidP="00BE7C51">
      <w:pPr>
        <w:pStyle w:val="Zkladntext"/>
        <w:rPr>
          <w:lang w:val="cs-CZ"/>
        </w:rPr>
      </w:pPr>
      <w:r w:rsidRPr="00CD5643">
        <w:rPr>
          <w:lang w:val="cs-CZ"/>
        </w:rPr>
        <w:t>Ústav pro státní kontrolu veterinárních biopreparátů a léčiv</w:t>
      </w:r>
    </w:p>
    <w:p w14:paraId="2CFE5F98" w14:textId="4FF9EE1C" w:rsidR="00BE7C51" w:rsidRPr="00CD5643" w:rsidRDefault="00BE7C51" w:rsidP="00BE7C51">
      <w:pPr>
        <w:pStyle w:val="Zkladntext"/>
        <w:rPr>
          <w:lang w:val="cs-CZ"/>
        </w:rPr>
      </w:pPr>
      <w:r w:rsidRPr="00CD5643">
        <w:rPr>
          <w:lang w:val="cs-CZ"/>
        </w:rPr>
        <w:t>Hudcova 232/56 a</w:t>
      </w:r>
    </w:p>
    <w:p w14:paraId="35A60C3B" w14:textId="42307A4B" w:rsidR="00BE7C51" w:rsidRPr="00CD5643" w:rsidRDefault="00BE7C51" w:rsidP="00BE7C51">
      <w:pPr>
        <w:pStyle w:val="Zkladntext"/>
        <w:rPr>
          <w:lang w:val="cs-CZ"/>
        </w:rPr>
      </w:pPr>
      <w:r w:rsidRPr="00CD5643">
        <w:rPr>
          <w:lang w:val="cs-CZ"/>
        </w:rPr>
        <w:t>621 00 Brno</w:t>
      </w:r>
    </w:p>
    <w:p w14:paraId="3E300E3F" w14:textId="0AE31279" w:rsidR="00BE7C51" w:rsidRPr="00CD5643" w:rsidRDefault="00BE7C51" w:rsidP="00BE7C51">
      <w:pPr>
        <w:pStyle w:val="Zkladntext"/>
        <w:rPr>
          <w:lang w:val="cs-CZ"/>
        </w:rPr>
      </w:pPr>
      <w:r w:rsidRPr="00CD5643">
        <w:rPr>
          <w:lang w:val="cs-CZ"/>
        </w:rPr>
        <w:t xml:space="preserve">E-mail: </w:t>
      </w:r>
      <w:hyperlink r:id="rId8" w:history="1">
        <w:r w:rsidR="007D7C36" w:rsidRPr="007432A5">
          <w:rPr>
            <w:rStyle w:val="Hypertextovodkaz"/>
            <w:rFonts w:eastAsiaTheme="majorEastAsia"/>
            <w:lang w:val="cs-CZ"/>
          </w:rPr>
          <w:t>adr@uskvbl.cz</w:t>
        </w:r>
      </w:hyperlink>
    </w:p>
    <w:p w14:paraId="549F666B" w14:textId="3EE99B36" w:rsidR="00BE7C51" w:rsidRPr="00CD5643" w:rsidRDefault="00BE7C51" w:rsidP="00BE7C51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  <w:r w:rsidRPr="00CD5643">
        <w:rPr>
          <w:rFonts w:ascii="Times New Roman" w:hAnsi="Times New Roman" w:cs="Times New Roman"/>
          <w:sz w:val="22"/>
          <w:szCs w:val="22"/>
          <w:lang w:val="cs-CZ"/>
        </w:rPr>
        <w:t>Tel.: +420 720 940 693</w:t>
      </w:r>
    </w:p>
    <w:p w14:paraId="4D24A00F" w14:textId="0F35EFF9" w:rsidR="001A1B4E" w:rsidRDefault="00BE7C51" w:rsidP="00BE7C51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  <w:r w:rsidRPr="00CD5643">
        <w:rPr>
          <w:rFonts w:ascii="Times New Roman" w:hAnsi="Times New Roman" w:cs="Times New Roman"/>
          <w:sz w:val="22"/>
          <w:szCs w:val="22"/>
          <w:lang w:val="cs-CZ"/>
        </w:rPr>
        <w:t xml:space="preserve">Webové stránky: </w:t>
      </w:r>
      <w:hyperlink r:id="rId9" w:history="1">
        <w:r w:rsidR="001E7458" w:rsidRPr="001E7458">
          <w:rPr>
            <w:rStyle w:val="Hypertextovodkaz"/>
            <w:rFonts w:ascii="Times New Roman" w:hAnsi="Times New Roman" w:cs="Times New Roman"/>
            <w:sz w:val="22"/>
            <w:szCs w:val="22"/>
            <w:lang w:val="cs-CZ"/>
          </w:rPr>
          <w:t>http://www.uskvbl.cz/cs/farmakovigilance</w:t>
        </w:r>
      </w:hyperlink>
    </w:p>
    <w:p w14:paraId="2343D9B5" w14:textId="77777777" w:rsidR="00291839" w:rsidRPr="001E7458" w:rsidRDefault="00291839" w:rsidP="00BE7C51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</w:p>
    <w:p w14:paraId="52FEACC5" w14:textId="77777777" w:rsidR="0088621D" w:rsidRPr="003558FA" w:rsidRDefault="0088621D" w:rsidP="0088621D">
      <w:pPr>
        <w:spacing w:after="0" w:line="240" w:lineRule="auto"/>
        <w:rPr>
          <w:rFonts w:ascii="Times New Roman" w:hAnsi="Times New Roman" w:cs="Times New Roman"/>
          <w:b/>
          <w:bCs/>
          <w:sz w:val="22"/>
          <w:szCs w:val="22"/>
          <w:lang w:val="cs-CZ"/>
        </w:rPr>
      </w:pPr>
    </w:p>
    <w:p w14:paraId="3F283033" w14:textId="4EFE1BCF" w:rsidR="0088621D" w:rsidRPr="003558FA" w:rsidRDefault="0088621D" w:rsidP="0088621D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  <w:r w:rsidRPr="003558FA">
        <w:rPr>
          <w:rFonts w:ascii="Times New Roman" w:hAnsi="Times New Roman" w:cs="Times New Roman"/>
          <w:b/>
          <w:bCs/>
          <w:sz w:val="22"/>
          <w:szCs w:val="22"/>
          <w:highlight w:val="lightGray"/>
          <w:lang w:val="cs-CZ"/>
        </w:rPr>
        <w:t>8.</w:t>
      </w:r>
      <w:r w:rsidR="007D7C36">
        <w:rPr>
          <w:rFonts w:ascii="Times New Roman" w:hAnsi="Times New Roman" w:cs="Times New Roman"/>
          <w:b/>
          <w:bCs/>
          <w:sz w:val="22"/>
          <w:szCs w:val="22"/>
          <w:lang w:val="cs-CZ"/>
        </w:rPr>
        <w:tab/>
      </w:r>
      <w:r w:rsidR="00847D06" w:rsidRPr="003558FA">
        <w:rPr>
          <w:rFonts w:ascii="Times New Roman" w:hAnsi="Times New Roman" w:cs="Times New Roman"/>
          <w:b/>
          <w:bCs/>
          <w:sz w:val="22"/>
          <w:szCs w:val="22"/>
          <w:lang w:val="cs-CZ"/>
        </w:rPr>
        <w:t xml:space="preserve">Dávkování pro každý druh, cesty a způsob podání </w:t>
      </w:r>
    </w:p>
    <w:p w14:paraId="4632DA76" w14:textId="77777777" w:rsidR="0088621D" w:rsidRPr="003558FA" w:rsidRDefault="0088621D" w:rsidP="0088621D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</w:p>
    <w:p w14:paraId="03CDE2AE" w14:textId="057DC425" w:rsidR="0088621D" w:rsidRPr="003558FA" w:rsidRDefault="0088621D" w:rsidP="0088621D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  <w:r w:rsidRPr="003558FA">
        <w:rPr>
          <w:rFonts w:ascii="Times New Roman" w:hAnsi="Times New Roman" w:cs="Times New Roman"/>
          <w:sz w:val="22"/>
          <w:szCs w:val="22"/>
          <w:lang w:val="cs-CZ"/>
        </w:rPr>
        <w:t>Podání v pitné vodě. U telat p</w:t>
      </w:r>
      <w:r w:rsidR="00164B17" w:rsidRPr="003558FA">
        <w:rPr>
          <w:rFonts w:ascii="Times New Roman" w:hAnsi="Times New Roman" w:cs="Times New Roman"/>
          <w:sz w:val="22"/>
          <w:szCs w:val="22"/>
          <w:lang w:val="cs-CZ"/>
        </w:rPr>
        <w:t>odání</w:t>
      </w:r>
      <w:r w:rsidRPr="003558FA">
        <w:rPr>
          <w:rFonts w:ascii="Times New Roman" w:hAnsi="Times New Roman" w:cs="Times New Roman"/>
          <w:sz w:val="22"/>
          <w:szCs w:val="22"/>
          <w:lang w:val="cs-CZ"/>
        </w:rPr>
        <w:t xml:space="preserve"> v </w:t>
      </w:r>
      <w:r w:rsidR="00380D29" w:rsidRPr="003558FA">
        <w:rPr>
          <w:rFonts w:ascii="Times New Roman" w:hAnsi="Times New Roman" w:cs="Times New Roman"/>
          <w:sz w:val="22"/>
          <w:szCs w:val="22"/>
          <w:lang w:val="cs-CZ"/>
        </w:rPr>
        <w:t xml:space="preserve">mléce </w:t>
      </w:r>
      <w:r w:rsidRPr="003558FA">
        <w:rPr>
          <w:rFonts w:ascii="Times New Roman" w:hAnsi="Times New Roman" w:cs="Times New Roman"/>
          <w:sz w:val="22"/>
          <w:szCs w:val="22"/>
          <w:lang w:val="cs-CZ"/>
        </w:rPr>
        <w:t xml:space="preserve">nebo mléčné náhražce. </w:t>
      </w:r>
    </w:p>
    <w:p w14:paraId="4E230E58" w14:textId="77777777" w:rsidR="0088621D" w:rsidRPr="003558FA" w:rsidRDefault="0088621D" w:rsidP="0088621D">
      <w:pPr>
        <w:spacing w:after="0" w:line="240" w:lineRule="auto"/>
        <w:rPr>
          <w:rFonts w:ascii="Times New Roman" w:hAnsi="Times New Roman" w:cs="Times New Roman"/>
          <w:b/>
          <w:bCs/>
          <w:sz w:val="22"/>
          <w:szCs w:val="22"/>
          <w:lang w:val="cs-CZ"/>
        </w:rPr>
      </w:pPr>
    </w:p>
    <w:p w14:paraId="0C7DF200" w14:textId="27F3C6EC" w:rsidR="0088621D" w:rsidRPr="003558FA" w:rsidRDefault="0088621D" w:rsidP="0088621D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  <w:r w:rsidRPr="003558FA">
        <w:rPr>
          <w:rFonts w:ascii="Times New Roman" w:hAnsi="Times New Roman" w:cs="Times New Roman"/>
          <w:b/>
          <w:bCs/>
          <w:sz w:val="22"/>
          <w:szCs w:val="22"/>
          <w:lang w:val="cs-CZ"/>
        </w:rPr>
        <w:t xml:space="preserve">Kur domácí a krůty: </w:t>
      </w:r>
    </w:p>
    <w:p w14:paraId="56B993BC" w14:textId="44DA8127" w:rsidR="0088621D" w:rsidRPr="003558FA" w:rsidRDefault="0088621D" w:rsidP="0088621D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  <w:r w:rsidRPr="003558FA">
        <w:rPr>
          <w:rFonts w:ascii="Times New Roman" w:hAnsi="Times New Roman" w:cs="Times New Roman"/>
          <w:sz w:val="22"/>
          <w:szCs w:val="22"/>
          <w:lang w:val="cs-CZ"/>
        </w:rPr>
        <w:t xml:space="preserve">Dávka pro léčebné a </w:t>
      </w:r>
      <w:proofErr w:type="spellStart"/>
      <w:r w:rsidRPr="003558FA">
        <w:rPr>
          <w:rFonts w:ascii="Times New Roman" w:hAnsi="Times New Roman" w:cs="Times New Roman"/>
          <w:sz w:val="22"/>
          <w:szCs w:val="22"/>
          <w:lang w:val="cs-CZ"/>
        </w:rPr>
        <w:t>metafylaktické</w:t>
      </w:r>
      <w:proofErr w:type="spellEnd"/>
      <w:r w:rsidRPr="003558FA">
        <w:rPr>
          <w:rFonts w:ascii="Times New Roman" w:hAnsi="Times New Roman" w:cs="Times New Roman"/>
          <w:sz w:val="22"/>
          <w:szCs w:val="22"/>
          <w:lang w:val="cs-CZ"/>
        </w:rPr>
        <w:t xml:space="preserve"> podání: 90 000 IU </w:t>
      </w:r>
      <w:proofErr w:type="spellStart"/>
      <w:r w:rsidRPr="003558FA">
        <w:rPr>
          <w:rFonts w:ascii="Times New Roman" w:hAnsi="Times New Roman" w:cs="Times New Roman"/>
          <w:sz w:val="22"/>
          <w:szCs w:val="22"/>
          <w:lang w:val="cs-CZ"/>
        </w:rPr>
        <w:t>tylosin</w:t>
      </w:r>
      <w:proofErr w:type="spellEnd"/>
      <w:r w:rsidRPr="003558FA">
        <w:rPr>
          <w:rFonts w:ascii="Times New Roman" w:hAnsi="Times New Roman" w:cs="Times New Roman"/>
          <w:sz w:val="22"/>
          <w:szCs w:val="22"/>
          <w:lang w:val="cs-CZ"/>
        </w:rPr>
        <w:t xml:space="preserve"> tartrátu/kg ž.</w:t>
      </w:r>
      <w:r w:rsidR="009440BA" w:rsidRPr="003558FA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r w:rsidRPr="003558FA">
        <w:rPr>
          <w:rFonts w:ascii="Times New Roman" w:hAnsi="Times New Roman" w:cs="Times New Roman"/>
          <w:sz w:val="22"/>
          <w:szCs w:val="22"/>
          <w:lang w:val="cs-CZ"/>
        </w:rPr>
        <w:t xml:space="preserve">hm./den. Této dávky lze dosáhnout rozpuštěním 0,5 g </w:t>
      </w:r>
      <w:r w:rsidR="00164B17" w:rsidRPr="003558FA">
        <w:rPr>
          <w:rFonts w:ascii="Times New Roman" w:hAnsi="Times New Roman" w:cs="Times New Roman"/>
          <w:sz w:val="22"/>
          <w:szCs w:val="22"/>
          <w:lang w:val="cs-CZ"/>
        </w:rPr>
        <w:t xml:space="preserve">veterinárního léčivého </w:t>
      </w:r>
      <w:r w:rsidRPr="003558FA">
        <w:rPr>
          <w:rFonts w:ascii="Times New Roman" w:hAnsi="Times New Roman" w:cs="Times New Roman"/>
          <w:sz w:val="22"/>
          <w:szCs w:val="22"/>
          <w:lang w:val="cs-CZ"/>
        </w:rPr>
        <w:t xml:space="preserve">přípravku v jednom litru pitné vody. </w:t>
      </w:r>
    </w:p>
    <w:p w14:paraId="5359E04B" w14:textId="77777777" w:rsidR="0088621D" w:rsidRPr="003558FA" w:rsidRDefault="0088621D" w:rsidP="0088621D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</w:p>
    <w:p w14:paraId="00893566" w14:textId="0D999A79" w:rsidR="005C1DA3" w:rsidRPr="003558FA" w:rsidRDefault="0088621D" w:rsidP="0088621D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  <w:r w:rsidRPr="003558FA">
        <w:rPr>
          <w:rFonts w:ascii="Times New Roman" w:hAnsi="Times New Roman" w:cs="Times New Roman"/>
          <w:sz w:val="22"/>
          <w:szCs w:val="22"/>
          <w:lang w:val="cs-CZ"/>
        </w:rPr>
        <w:t xml:space="preserve">Plán pro </w:t>
      </w:r>
      <w:r w:rsidR="00164B17" w:rsidRPr="003558FA">
        <w:rPr>
          <w:rFonts w:ascii="Times New Roman" w:hAnsi="Times New Roman" w:cs="Times New Roman"/>
          <w:sz w:val="22"/>
          <w:szCs w:val="22"/>
          <w:lang w:val="cs-CZ"/>
        </w:rPr>
        <w:t>podání</w:t>
      </w:r>
      <w:r w:rsidRPr="003558FA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r w:rsidR="00164B17" w:rsidRPr="003558FA">
        <w:rPr>
          <w:rFonts w:ascii="Times New Roman" w:hAnsi="Times New Roman" w:cs="Times New Roman"/>
          <w:sz w:val="22"/>
          <w:szCs w:val="22"/>
          <w:lang w:val="cs-CZ"/>
        </w:rPr>
        <w:t xml:space="preserve">veterinárního léčivého </w:t>
      </w:r>
      <w:r w:rsidRPr="003558FA">
        <w:rPr>
          <w:rFonts w:ascii="Times New Roman" w:hAnsi="Times New Roman" w:cs="Times New Roman"/>
          <w:sz w:val="22"/>
          <w:szCs w:val="22"/>
          <w:lang w:val="cs-CZ"/>
        </w:rPr>
        <w:t>přípravku u drůbeže podle věku</w:t>
      </w:r>
      <w:r w:rsidR="009440BA" w:rsidRPr="003558FA">
        <w:rPr>
          <w:rFonts w:ascii="Times New Roman" w:hAnsi="Times New Roman" w:cs="Times New Roman"/>
          <w:sz w:val="22"/>
          <w:szCs w:val="22"/>
          <w:lang w:val="cs-CZ"/>
        </w:rPr>
        <w:t>:</w:t>
      </w:r>
    </w:p>
    <w:tbl>
      <w:tblPr>
        <w:tblW w:w="3303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3"/>
        <w:gridCol w:w="1953"/>
        <w:gridCol w:w="1778"/>
      </w:tblGrid>
      <w:tr w:rsidR="009440BA" w:rsidRPr="003558FA" w14:paraId="029C050E" w14:textId="77777777" w:rsidTr="00414F19">
        <w:trPr>
          <w:trHeight w:val="334"/>
        </w:trPr>
        <w:tc>
          <w:tcPr>
            <w:tcW w:w="20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D54479" w14:textId="664FE6EF" w:rsidR="009440BA" w:rsidRPr="003558FA" w:rsidRDefault="001A1B4E" w:rsidP="009440B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2"/>
                <w:szCs w:val="22"/>
                <w:lang w:val="cs-CZ"/>
              </w:rPr>
            </w:pPr>
            <w:r w:rsidRPr="003558FA">
              <w:rPr>
                <w:rFonts w:ascii="Times New Roman" w:hAnsi="Times New Roman" w:cs="Times New Roman"/>
                <w:sz w:val="22"/>
                <w:szCs w:val="22"/>
                <w:lang w:val="cs-CZ"/>
              </w:rPr>
              <w:t>Druh a kategorie zvířat</w:t>
            </w:r>
          </w:p>
        </w:tc>
        <w:tc>
          <w:tcPr>
            <w:tcW w:w="153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B09D49" w14:textId="77777777" w:rsidR="009440BA" w:rsidRPr="003558FA" w:rsidRDefault="009440BA" w:rsidP="009440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val="cs-CZ"/>
              </w:rPr>
            </w:pPr>
            <w:r w:rsidRPr="003558FA">
              <w:rPr>
                <w:rFonts w:ascii="Times New Roman" w:hAnsi="Times New Roman" w:cs="Times New Roman"/>
                <w:sz w:val="22"/>
                <w:szCs w:val="22"/>
                <w:lang w:val="cs-CZ"/>
              </w:rPr>
              <w:t>Věk</w:t>
            </w:r>
          </w:p>
        </w:tc>
        <w:tc>
          <w:tcPr>
            <w:tcW w:w="139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8EF6BA" w14:textId="5A377922" w:rsidR="009440BA" w:rsidRPr="003558FA" w:rsidRDefault="00FA4A24" w:rsidP="009440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val="cs-CZ"/>
              </w:rPr>
            </w:pPr>
            <w:r w:rsidRPr="003558FA">
              <w:rPr>
                <w:rFonts w:ascii="Times New Roman" w:hAnsi="Times New Roman" w:cs="Times New Roman"/>
                <w:sz w:val="22"/>
                <w:szCs w:val="22"/>
                <w:lang w:val="cs-CZ"/>
              </w:rPr>
              <w:t>Délka podání</w:t>
            </w:r>
          </w:p>
        </w:tc>
      </w:tr>
      <w:tr w:rsidR="009440BA" w:rsidRPr="003558FA" w14:paraId="6FFFB191" w14:textId="77777777" w:rsidTr="00414F19">
        <w:trPr>
          <w:trHeight w:val="334"/>
        </w:trPr>
        <w:tc>
          <w:tcPr>
            <w:tcW w:w="20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67AA881" w14:textId="77777777" w:rsidR="009440BA" w:rsidRPr="003558FA" w:rsidRDefault="009440BA" w:rsidP="009440B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2"/>
                <w:szCs w:val="22"/>
                <w:lang w:val="cs-CZ"/>
              </w:rPr>
            </w:pPr>
            <w:r w:rsidRPr="003558FA">
              <w:rPr>
                <w:rFonts w:ascii="Times New Roman" w:hAnsi="Times New Roman" w:cs="Times New Roman"/>
                <w:sz w:val="22"/>
                <w:szCs w:val="22"/>
                <w:lang w:val="cs-CZ"/>
              </w:rPr>
              <w:t>Brojleři</w:t>
            </w:r>
          </w:p>
          <w:p w14:paraId="1A9F1C1C" w14:textId="77777777" w:rsidR="009440BA" w:rsidRPr="003558FA" w:rsidRDefault="009440BA" w:rsidP="009440B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2"/>
                <w:szCs w:val="22"/>
                <w:lang w:val="cs-CZ"/>
              </w:rPr>
            </w:pPr>
            <w:r w:rsidRPr="003558FA">
              <w:rPr>
                <w:rFonts w:ascii="Times New Roman" w:hAnsi="Times New Roman" w:cs="Times New Roman"/>
                <w:sz w:val="22"/>
                <w:szCs w:val="22"/>
                <w:lang w:val="cs-CZ"/>
              </w:rPr>
              <w:t>kura domácího</w:t>
            </w:r>
          </w:p>
        </w:tc>
        <w:tc>
          <w:tcPr>
            <w:tcW w:w="15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5060DF9" w14:textId="77777777" w:rsidR="009440BA" w:rsidRPr="003558FA" w:rsidRDefault="009440BA" w:rsidP="009440B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val="cs-CZ"/>
              </w:rPr>
            </w:pPr>
            <w:r w:rsidRPr="003558FA">
              <w:rPr>
                <w:rFonts w:ascii="Times New Roman" w:hAnsi="Times New Roman" w:cs="Times New Roman"/>
                <w:sz w:val="22"/>
                <w:szCs w:val="22"/>
                <w:lang w:val="cs-CZ"/>
              </w:rPr>
              <w:t>1 týden</w:t>
            </w:r>
          </w:p>
        </w:tc>
        <w:tc>
          <w:tcPr>
            <w:tcW w:w="1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4530551" w14:textId="77777777" w:rsidR="009440BA" w:rsidRPr="003558FA" w:rsidRDefault="009440BA" w:rsidP="009440B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val="cs-CZ"/>
              </w:rPr>
            </w:pPr>
            <w:r w:rsidRPr="003558FA">
              <w:rPr>
                <w:rFonts w:ascii="Times New Roman" w:hAnsi="Times New Roman" w:cs="Times New Roman"/>
                <w:sz w:val="22"/>
                <w:szCs w:val="22"/>
                <w:lang w:val="cs-CZ"/>
              </w:rPr>
              <w:t>3 dny</w:t>
            </w:r>
          </w:p>
        </w:tc>
      </w:tr>
      <w:tr w:rsidR="009440BA" w:rsidRPr="003558FA" w14:paraId="2DB1D0C7" w14:textId="77777777" w:rsidTr="00414F19">
        <w:trPr>
          <w:trHeight w:val="334"/>
        </w:trPr>
        <w:tc>
          <w:tcPr>
            <w:tcW w:w="20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2E10FF" w14:textId="77777777" w:rsidR="009440BA" w:rsidRPr="003558FA" w:rsidRDefault="009440BA" w:rsidP="009440B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2"/>
                <w:szCs w:val="22"/>
                <w:lang w:val="cs-CZ"/>
              </w:rPr>
            </w:pPr>
            <w:r w:rsidRPr="003558FA">
              <w:rPr>
                <w:rFonts w:ascii="Times New Roman" w:hAnsi="Times New Roman" w:cs="Times New Roman"/>
                <w:sz w:val="22"/>
                <w:szCs w:val="22"/>
                <w:lang w:val="cs-CZ"/>
              </w:rPr>
              <w:t>Kuřice a nosnice z rodičovských chovů, kuřice z užitkových chovů</w:t>
            </w:r>
          </w:p>
        </w:tc>
        <w:tc>
          <w:tcPr>
            <w:tcW w:w="15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F4EC919" w14:textId="77777777" w:rsidR="009440BA" w:rsidRPr="003558FA" w:rsidRDefault="009440BA" w:rsidP="009440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val="cs-CZ"/>
              </w:rPr>
            </w:pPr>
            <w:r w:rsidRPr="003558FA">
              <w:rPr>
                <w:rFonts w:ascii="Times New Roman" w:hAnsi="Times New Roman" w:cs="Times New Roman"/>
                <w:sz w:val="22"/>
                <w:szCs w:val="22"/>
                <w:lang w:val="cs-CZ"/>
              </w:rPr>
              <w:t>1 týden</w:t>
            </w:r>
          </w:p>
        </w:tc>
        <w:tc>
          <w:tcPr>
            <w:tcW w:w="1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C85A257" w14:textId="77777777" w:rsidR="009440BA" w:rsidRPr="003558FA" w:rsidRDefault="009440BA" w:rsidP="009440B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val="cs-CZ"/>
              </w:rPr>
            </w:pPr>
            <w:r w:rsidRPr="003558FA">
              <w:rPr>
                <w:rFonts w:ascii="Times New Roman" w:hAnsi="Times New Roman" w:cs="Times New Roman"/>
                <w:sz w:val="22"/>
                <w:szCs w:val="22"/>
                <w:lang w:val="cs-CZ"/>
              </w:rPr>
              <w:t>3 dny</w:t>
            </w:r>
          </w:p>
        </w:tc>
      </w:tr>
      <w:tr w:rsidR="009440BA" w:rsidRPr="003558FA" w14:paraId="7F02C363" w14:textId="77777777" w:rsidTr="00414F19">
        <w:trPr>
          <w:trHeight w:val="334"/>
        </w:trPr>
        <w:tc>
          <w:tcPr>
            <w:tcW w:w="20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33BFF1" w14:textId="58C7DD9C" w:rsidR="009440BA" w:rsidRPr="003558FA" w:rsidRDefault="009440B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2"/>
                <w:szCs w:val="22"/>
                <w:lang w:val="cs-CZ"/>
              </w:rPr>
            </w:pPr>
            <w:r w:rsidRPr="003558FA">
              <w:rPr>
                <w:rFonts w:ascii="Times New Roman" w:hAnsi="Times New Roman" w:cs="Times New Roman"/>
                <w:sz w:val="22"/>
                <w:szCs w:val="22"/>
                <w:lang w:val="cs-CZ"/>
              </w:rPr>
              <w:t>Krůty</w:t>
            </w:r>
          </w:p>
        </w:tc>
        <w:tc>
          <w:tcPr>
            <w:tcW w:w="15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557397F" w14:textId="77777777" w:rsidR="009440BA" w:rsidRPr="003558FA" w:rsidRDefault="009440BA" w:rsidP="009440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val="cs-CZ"/>
              </w:rPr>
            </w:pPr>
            <w:r w:rsidRPr="003558FA">
              <w:rPr>
                <w:rFonts w:ascii="Times New Roman" w:hAnsi="Times New Roman" w:cs="Times New Roman"/>
                <w:sz w:val="22"/>
                <w:szCs w:val="22"/>
                <w:lang w:val="cs-CZ"/>
              </w:rPr>
              <w:t>1 týden</w:t>
            </w:r>
          </w:p>
        </w:tc>
        <w:tc>
          <w:tcPr>
            <w:tcW w:w="1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E4598C6" w14:textId="77777777" w:rsidR="009440BA" w:rsidRPr="003558FA" w:rsidRDefault="009440BA" w:rsidP="009440B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val="cs-CZ"/>
              </w:rPr>
            </w:pPr>
            <w:r w:rsidRPr="003558FA">
              <w:rPr>
                <w:rFonts w:ascii="Times New Roman" w:hAnsi="Times New Roman" w:cs="Times New Roman"/>
                <w:sz w:val="22"/>
                <w:szCs w:val="22"/>
                <w:lang w:val="cs-CZ"/>
              </w:rPr>
              <w:t>5 dnů</w:t>
            </w:r>
          </w:p>
        </w:tc>
      </w:tr>
    </w:tbl>
    <w:p w14:paraId="74B21B90" w14:textId="77777777" w:rsidR="0088621D" w:rsidRPr="003558FA" w:rsidRDefault="0088621D" w:rsidP="0088621D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</w:p>
    <w:p w14:paraId="07078578" w14:textId="0A9C94CA" w:rsidR="005C1DA3" w:rsidRPr="003558FA" w:rsidRDefault="006B7510" w:rsidP="005C1DA3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  <w:r w:rsidRPr="00CD5643">
        <w:rPr>
          <w:rFonts w:ascii="Times New Roman" w:hAnsi="Times New Roman" w:cs="Times New Roman"/>
          <w:b/>
          <w:iCs/>
          <w:sz w:val="22"/>
          <w:szCs w:val="22"/>
          <w:lang w:val="cs-CZ"/>
        </w:rPr>
        <w:t>Skot (t</w:t>
      </w:r>
      <w:r w:rsidR="005C1DA3" w:rsidRPr="006B7510">
        <w:rPr>
          <w:rFonts w:ascii="Times New Roman" w:hAnsi="Times New Roman" w:cs="Times New Roman"/>
          <w:b/>
          <w:bCs/>
          <w:sz w:val="22"/>
          <w:szCs w:val="22"/>
          <w:lang w:val="cs-CZ"/>
        </w:rPr>
        <w:t>elata</w:t>
      </w:r>
      <w:r>
        <w:rPr>
          <w:rFonts w:ascii="Times New Roman" w:hAnsi="Times New Roman" w:cs="Times New Roman"/>
          <w:b/>
          <w:bCs/>
          <w:sz w:val="22"/>
          <w:szCs w:val="22"/>
          <w:lang w:val="cs-CZ"/>
        </w:rPr>
        <w:t>)</w:t>
      </w:r>
      <w:r w:rsidR="005C1DA3" w:rsidRPr="003558FA">
        <w:rPr>
          <w:rFonts w:ascii="Times New Roman" w:hAnsi="Times New Roman" w:cs="Times New Roman"/>
          <w:b/>
          <w:bCs/>
          <w:sz w:val="22"/>
          <w:szCs w:val="22"/>
          <w:lang w:val="cs-CZ"/>
        </w:rPr>
        <w:t xml:space="preserve">: </w:t>
      </w:r>
    </w:p>
    <w:p w14:paraId="469813DA" w14:textId="4150AB16" w:rsidR="005C1DA3" w:rsidRPr="003558FA" w:rsidRDefault="00164B17" w:rsidP="00CD5643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3558FA">
        <w:rPr>
          <w:rFonts w:ascii="Times New Roman" w:hAnsi="Times New Roman" w:cs="Times New Roman"/>
          <w:sz w:val="22"/>
          <w:szCs w:val="22"/>
          <w:lang w:val="cs-CZ"/>
        </w:rPr>
        <w:t>Veterinární léčivý p</w:t>
      </w:r>
      <w:r w:rsidR="005C1DA3" w:rsidRPr="003558FA">
        <w:rPr>
          <w:rFonts w:ascii="Times New Roman" w:hAnsi="Times New Roman" w:cs="Times New Roman"/>
          <w:sz w:val="22"/>
          <w:szCs w:val="22"/>
          <w:lang w:val="cs-CZ"/>
        </w:rPr>
        <w:t xml:space="preserve">řípravek se podává v mléce nebo mléčné náhražce v dávce 18 000 IU </w:t>
      </w:r>
      <w:proofErr w:type="spellStart"/>
      <w:r w:rsidR="005C1DA3" w:rsidRPr="003558FA">
        <w:rPr>
          <w:rFonts w:ascii="Times New Roman" w:hAnsi="Times New Roman" w:cs="Times New Roman"/>
          <w:sz w:val="22"/>
          <w:szCs w:val="22"/>
          <w:lang w:val="cs-CZ"/>
        </w:rPr>
        <w:t>tylosin</w:t>
      </w:r>
      <w:proofErr w:type="spellEnd"/>
      <w:r w:rsidR="005C1DA3" w:rsidRPr="003558FA">
        <w:rPr>
          <w:rFonts w:ascii="Times New Roman" w:hAnsi="Times New Roman" w:cs="Times New Roman"/>
          <w:sz w:val="22"/>
          <w:szCs w:val="22"/>
          <w:lang w:val="cs-CZ"/>
        </w:rPr>
        <w:t xml:space="preserve"> tartrátu/kg ž. hm./dvakrát denně </w:t>
      </w:r>
      <w:r w:rsidRPr="003558FA">
        <w:rPr>
          <w:rFonts w:ascii="Times New Roman" w:hAnsi="Times New Roman" w:cs="Times New Roman"/>
          <w:sz w:val="22"/>
          <w:szCs w:val="22"/>
          <w:lang w:val="cs-CZ"/>
        </w:rPr>
        <w:t xml:space="preserve">po dobu </w:t>
      </w:r>
      <w:r w:rsidR="005C1DA3" w:rsidRPr="003558FA">
        <w:rPr>
          <w:rFonts w:ascii="Times New Roman" w:hAnsi="Times New Roman" w:cs="Times New Roman"/>
          <w:sz w:val="22"/>
          <w:szCs w:val="22"/>
          <w:lang w:val="cs-CZ"/>
        </w:rPr>
        <w:t>7 až 14 dnů u</w:t>
      </w:r>
      <w:r w:rsidR="005844BB" w:rsidRPr="003558FA">
        <w:rPr>
          <w:rFonts w:ascii="Times New Roman" w:hAnsi="Times New Roman" w:cs="Times New Roman"/>
          <w:sz w:val="22"/>
          <w:szCs w:val="22"/>
          <w:lang w:val="cs-CZ"/>
        </w:rPr>
        <w:t xml:space="preserve"> telat o hmotnosti</w:t>
      </w:r>
      <w:r w:rsidR="005C1DA3" w:rsidRPr="003558FA">
        <w:rPr>
          <w:rFonts w:ascii="Times New Roman" w:hAnsi="Times New Roman" w:cs="Times New Roman"/>
          <w:sz w:val="22"/>
          <w:szCs w:val="22"/>
          <w:lang w:val="cs-CZ"/>
        </w:rPr>
        <w:t xml:space="preserve"> 50 kg. Této dávky lze </w:t>
      </w:r>
      <w:r w:rsidR="005844BB" w:rsidRPr="003558FA">
        <w:rPr>
          <w:rFonts w:ascii="Times New Roman" w:hAnsi="Times New Roman" w:cs="Times New Roman"/>
          <w:sz w:val="22"/>
          <w:szCs w:val="22"/>
          <w:lang w:val="cs-CZ"/>
        </w:rPr>
        <w:t xml:space="preserve">u telete s hmotností 50 kg </w:t>
      </w:r>
      <w:r w:rsidR="005C1DA3" w:rsidRPr="003558FA">
        <w:rPr>
          <w:rFonts w:ascii="Times New Roman" w:hAnsi="Times New Roman" w:cs="Times New Roman"/>
          <w:sz w:val="22"/>
          <w:szCs w:val="22"/>
          <w:lang w:val="cs-CZ"/>
        </w:rPr>
        <w:t xml:space="preserve">dosáhnout </w:t>
      </w:r>
      <w:r w:rsidR="005844BB" w:rsidRPr="003558FA">
        <w:rPr>
          <w:rFonts w:ascii="Times New Roman" w:hAnsi="Times New Roman" w:cs="Times New Roman"/>
          <w:sz w:val="22"/>
          <w:szCs w:val="22"/>
          <w:lang w:val="cs-CZ"/>
        </w:rPr>
        <w:t xml:space="preserve">podáním </w:t>
      </w:r>
      <w:r w:rsidR="005C1DA3" w:rsidRPr="003558FA">
        <w:rPr>
          <w:rFonts w:ascii="Times New Roman" w:hAnsi="Times New Roman" w:cs="Times New Roman"/>
          <w:sz w:val="22"/>
          <w:szCs w:val="22"/>
          <w:lang w:val="cs-CZ"/>
        </w:rPr>
        <w:t>1</w:t>
      </w:r>
      <w:r w:rsidR="005844BB" w:rsidRPr="003558FA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r w:rsidR="005C1DA3" w:rsidRPr="003558FA">
        <w:rPr>
          <w:rFonts w:ascii="Times New Roman" w:hAnsi="Times New Roman" w:cs="Times New Roman"/>
          <w:sz w:val="22"/>
          <w:szCs w:val="22"/>
          <w:lang w:val="cs-CZ"/>
        </w:rPr>
        <w:t xml:space="preserve">g </w:t>
      </w:r>
      <w:r w:rsidRPr="003558FA">
        <w:rPr>
          <w:rFonts w:ascii="Times New Roman" w:hAnsi="Times New Roman" w:cs="Times New Roman"/>
          <w:sz w:val="22"/>
          <w:szCs w:val="22"/>
          <w:lang w:val="cs-CZ"/>
        </w:rPr>
        <w:t xml:space="preserve">veterinárního léčivého </w:t>
      </w:r>
      <w:r w:rsidR="005C1DA3" w:rsidRPr="003558FA">
        <w:rPr>
          <w:rFonts w:ascii="Times New Roman" w:hAnsi="Times New Roman" w:cs="Times New Roman"/>
          <w:sz w:val="22"/>
          <w:szCs w:val="22"/>
          <w:lang w:val="cs-CZ"/>
        </w:rPr>
        <w:t xml:space="preserve">přípravku dvakrát denně </w:t>
      </w:r>
      <w:r w:rsidRPr="003558FA">
        <w:rPr>
          <w:rFonts w:ascii="Times New Roman" w:hAnsi="Times New Roman" w:cs="Times New Roman"/>
          <w:sz w:val="22"/>
          <w:szCs w:val="22"/>
          <w:lang w:val="cs-CZ"/>
        </w:rPr>
        <w:t xml:space="preserve">po dobu </w:t>
      </w:r>
      <w:r w:rsidR="005C1DA3" w:rsidRPr="003558FA">
        <w:rPr>
          <w:rFonts w:ascii="Times New Roman" w:hAnsi="Times New Roman" w:cs="Times New Roman"/>
          <w:sz w:val="22"/>
          <w:szCs w:val="22"/>
          <w:lang w:val="cs-CZ"/>
        </w:rPr>
        <w:t>7 až 14 dnů.</w:t>
      </w:r>
    </w:p>
    <w:p w14:paraId="33EBD65E" w14:textId="77777777" w:rsidR="005C1DA3" w:rsidRPr="003558FA" w:rsidRDefault="005C1DA3" w:rsidP="005C1DA3">
      <w:pPr>
        <w:spacing w:after="0" w:line="240" w:lineRule="auto"/>
        <w:rPr>
          <w:rFonts w:ascii="Times New Roman" w:hAnsi="Times New Roman" w:cs="Times New Roman"/>
          <w:b/>
          <w:bCs/>
          <w:sz w:val="22"/>
          <w:szCs w:val="22"/>
          <w:lang w:val="cs-CZ"/>
        </w:rPr>
      </w:pPr>
    </w:p>
    <w:p w14:paraId="533E6211" w14:textId="280A7309" w:rsidR="005C1DA3" w:rsidRPr="003558FA" w:rsidRDefault="005C1DA3" w:rsidP="005C1DA3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  <w:r w:rsidRPr="003558FA">
        <w:rPr>
          <w:rFonts w:ascii="Times New Roman" w:hAnsi="Times New Roman" w:cs="Times New Roman"/>
          <w:b/>
          <w:bCs/>
          <w:sz w:val="22"/>
          <w:szCs w:val="22"/>
          <w:lang w:val="cs-CZ"/>
        </w:rPr>
        <w:t xml:space="preserve">Prasata: </w:t>
      </w:r>
    </w:p>
    <w:p w14:paraId="1B451825" w14:textId="77777777" w:rsidR="005C1DA3" w:rsidRPr="003558FA" w:rsidRDefault="005C1DA3" w:rsidP="005C1DA3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  <w:r w:rsidRPr="003558FA">
        <w:rPr>
          <w:rFonts w:ascii="Times New Roman" w:hAnsi="Times New Roman" w:cs="Times New Roman"/>
          <w:i/>
          <w:iCs/>
          <w:sz w:val="22"/>
          <w:szCs w:val="22"/>
          <w:lang w:val="cs-CZ"/>
        </w:rPr>
        <w:t xml:space="preserve">Léčba a </w:t>
      </w:r>
      <w:proofErr w:type="spellStart"/>
      <w:r w:rsidRPr="003558FA">
        <w:rPr>
          <w:rFonts w:ascii="Times New Roman" w:hAnsi="Times New Roman" w:cs="Times New Roman"/>
          <w:i/>
          <w:iCs/>
          <w:sz w:val="22"/>
          <w:szCs w:val="22"/>
          <w:lang w:val="cs-CZ"/>
        </w:rPr>
        <w:t>metafylaxe</w:t>
      </w:r>
      <w:proofErr w:type="spellEnd"/>
      <w:r w:rsidRPr="003558FA">
        <w:rPr>
          <w:rFonts w:ascii="Times New Roman" w:hAnsi="Times New Roman" w:cs="Times New Roman"/>
          <w:i/>
          <w:iCs/>
          <w:sz w:val="22"/>
          <w:szCs w:val="22"/>
          <w:lang w:val="cs-CZ"/>
        </w:rPr>
        <w:t xml:space="preserve"> enzootické pneumonie: </w:t>
      </w:r>
    </w:p>
    <w:p w14:paraId="44BC017B" w14:textId="2DB48237" w:rsidR="005C1DA3" w:rsidRPr="003558FA" w:rsidRDefault="00A372F5" w:rsidP="005C1DA3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  <w:r w:rsidRPr="003558FA">
        <w:rPr>
          <w:rFonts w:ascii="Times New Roman" w:hAnsi="Times New Roman" w:cs="Times New Roman"/>
          <w:sz w:val="22"/>
          <w:szCs w:val="22"/>
          <w:lang w:val="cs-CZ"/>
        </w:rPr>
        <w:t>Veterinární léčivý p</w:t>
      </w:r>
      <w:r w:rsidR="005C1DA3" w:rsidRPr="003558FA">
        <w:rPr>
          <w:rFonts w:ascii="Times New Roman" w:hAnsi="Times New Roman" w:cs="Times New Roman"/>
          <w:sz w:val="22"/>
          <w:szCs w:val="22"/>
          <w:lang w:val="cs-CZ"/>
        </w:rPr>
        <w:t xml:space="preserve">řípravek se podává v pitné vodě v dávce 22 500 IU </w:t>
      </w:r>
      <w:proofErr w:type="spellStart"/>
      <w:r w:rsidR="005C1DA3" w:rsidRPr="003558FA">
        <w:rPr>
          <w:rFonts w:ascii="Times New Roman" w:hAnsi="Times New Roman" w:cs="Times New Roman"/>
          <w:sz w:val="22"/>
          <w:szCs w:val="22"/>
          <w:lang w:val="cs-CZ"/>
        </w:rPr>
        <w:t>tylosinu</w:t>
      </w:r>
      <w:proofErr w:type="spellEnd"/>
      <w:r w:rsidR="005C1DA3" w:rsidRPr="003558FA">
        <w:rPr>
          <w:rFonts w:ascii="Times New Roman" w:hAnsi="Times New Roman" w:cs="Times New Roman"/>
          <w:sz w:val="22"/>
          <w:szCs w:val="22"/>
          <w:lang w:val="cs-CZ"/>
        </w:rPr>
        <w:t xml:space="preserve"> tartrátu/kg ž. hm./den. Této dávky lze dosáhnout rozpuštěním 0,25 g </w:t>
      </w:r>
      <w:r w:rsidRPr="003558FA">
        <w:rPr>
          <w:rFonts w:ascii="Times New Roman" w:hAnsi="Times New Roman" w:cs="Times New Roman"/>
          <w:sz w:val="22"/>
          <w:szCs w:val="22"/>
          <w:lang w:val="cs-CZ"/>
        </w:rPr>
        <w:t xml:space="preserve">veterinárního léčivého </w:t>
      </w:r>
      <w:r w:rsidR="005C1DA3" w:rsidRPr="003558FA">
        <w:rPr>
          <w:rFonts w:ascii="Times New Roman" w:hAnsi="Times New Roman" w:cs="Times New Roman"/>
          <w:sz w:val="22"/>
          <w:szCs w:val="22"/>
          <w:lang w:val="cs-CZ"/>
        </w:rPr>
        <w:t>přípravku v jednom litru pitné vody. Podávejte</w:t>
      </w:r>
      <w:r w:rsidR="00380D29" w:rsidRPr="003558FA">
        <w:rPr>
          <w:rFonts w:ascii="Times New Roman" w:hAnsi="Times New Roman" w:cs="Times New Roman"/>
          <w:sz w:val="22"/>
          <w:szCs w:val="22"/>
          <w:lang w:val="cs-CZ"/>
        </w:rPr>
        <w:t xml:space="preserve"> po dobu</w:t>
      </w:r>
      <w:r w:rsidR="005C1DA3" w:rsidRPr="003558FA">
        <w:rPr>
          <w:rFonts w:ascii="Times New Roman" w:hAnsi="Times New Roman" w:cs="Times New Roman"/>
          <w:sz w:val="22"/>
          <w:szCs w:val="22"/>
          <w:lang w:val="cs-CZ"/>
        </w:rPr>
        <w:t xml:space="preserve"> 3-10 dnů. Pokud </w:t>
      </w:r>
      <w:r w:rsidR="001A1B4E" w:rsidRPr="003558FA">
        <w:rPr>
          <w:rFonts w:ascii="Times New Roman" w:hAnsi="Times New Roman" w:cs="Times New Roman"/>
          <w:sz w:val="22"/>
          <w:szCs w:val="22"/>
          <w:lang w:val="cs-CZ"/>
        </w:rPr>
        <w:t xml:space="preserve">se </w:t>
      </w:r>
      <w:r w:rsidR="005C1DA3" w:rsidRPr="003558FA">
        <w:rPr>
          <w:rFonts w:ascii="Times New Roman" w:hAnsi="Times New Roman" w:cs="Times New Roman"/>
          <w:sz w:val="22"/>
          <w:szCs w:val="22"/>
          <w:lang w:val="cs-CZ"/>
        </w:rPr>
        <w:t xml:space="preserve">do 5 dnů od </w:t>
      </w:r>
      <w:r w:rsidR="001A1B4E" w:rsidRPr="003558FA">
        <w:rPr>
          <w:rFonts w:ascii="Times New Roman" w:hAnsi="Times New Roman" w:cs="Times New Roman"/>
          <w:sz w:val="22"/>
          <w:szCs w:val="22"/>
          <w:lang w:val="cs-CZ"/>
        </w:rPr>
        <w:t xml:space="preserve">zahájení léčby neprojeví u zvířat klinické </w:t>
      </w:r>
      <w:r w:rsidR="005C1DA3" w:rsidRPr="003558FA">
        <w:rPr>
          <w:rFonts w:ascii="Times New Roman" w:hAnsi="Times New Roman" w:cs="Times New Roman"/>
          <w:sz w:val="22"/>
          <w:szCs w:val="22"/>
          <w:lang w:val="cs-CZ"/>
        </w:rPr>
        <w:t xml:space="preserve">zlepšení, je třeba přehodnotit diagnózu a zvážit použití jiného </w:t>
      </w:r>
      <w:proofErr w:type="spellStart"/>
      <w:r w:rsidR="005C1DA3" w:rsidRPr="003558FA">
        <w:rPr>
          <w:rFonts w:ascii="Times New Roman" w:hAnsi="Times New Roman" w:cs="Times New Roman"/>
          <w:sz w:val="22"/>
          <w:szCs w:val="22"/>
          <w:lang w:val="cs-CZ"/>
        </w:rPr>
        <w:t>antimikrobika</w:t>
      </w:r>
      <w:proofErr w:type="spellEnd"/>
      <w:r w:rsidR="005C1DA3" w:rsidRPr="003558FA">
        <w:rPr>
          <w:rFonts w:ascii="Times New Roman" w:hAnsi="Times New Roman" w:cs="Times New Roman"/>
          <w:sz w:val="22"/>
          <w:szCs w:val="22"/>
          <w:lang w:val="cs-CZ"/>
        </w:rPr>
        <w:t>.</w:t>
      </w:r>
    </w:p>
    <w:p w14:paraId="1E5292BA" w14:textId="77777777" w:rsidR="009440BA" w:rsidRPr="003558FA" w:rsidRDefault="009440BA" w:rsidP="005C1DA3">
      <w:pPr>
        <w:spacing w:after="0" w:line="240" w:lineRule="auto"/>
        <w:rPr>
          <w:rFonts w:ascii="Times New Roman" w:hAnsi="Times New Roman" w:cs="Times New Roman"/>
          <w:i/>
          <w:iCs/>
          <w:sz w:val="22"/>
          <w:szCs w:val="22"/>
          <w:lang w:val="cs-CZ"/>
        </w:rPr>
      </w:pPr>
    </w:p>
    <w:p w14:paraId="7B91B4CE" w14:textId="5A6636D6" w:rsidR="005C1DA3" w:rsidRPr="003558FA" w:rsidRDefault="005C1DA3" w:rsidP="005C1DA3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  <w:r w:rsidRPr="003558FA">
        <w:rPr>
          <w:rFonts w:ascii="Times New Roman" w:hAnsi="Times New Roman" w:cs="Times New Roman"/>
          <w:i/>
          <w:iCs/>
          <w:sz w:val="22"/>
          <w:szCs w:val="22"/>
          <w:lang w:val="cs-CZ"/>
        </w:rPr>
        <w:t xml:space="preserve">Léčba a </w:t>
      </w:r>
      <w:proofErr w:type="spellStart"/>
      <w:r w:rsidRPr="003558FA">
        <w:rPr>
          <w:rFonts w:ascii="Times New Roman" w:hAnsi="Times New Roman" w:cs="Times New Roman"/>
          <w:i/>
          <w:iCs/>
          <w:sz w:val="22"/>
          <w:szCs w:val="22"/>
          <w:lang w:val="cs-CZ"/>
        </w:rPr>
        <w:t>metafylaxe</w:t>
      </w:r>
      <w:proofErr w:type="spellEnd"/>
      <w:r w:rsidRPr="003558FA">
        <w:rPr>
          <w:rFonts w:ascii="Times New Roman" w:hAnsi="Times New Roman" w:cs="Times New Roman"/>
          <w:i/>
          <w:iCs/>
          <w:sz w:val="22"/>
          <w:szCs w:val="22"/>
          <w:lang w:val="cs-CZ"/>
        </w:rPr>
        <w:t xml:space="preserve"> </w:t>
      </w:r>
      <w:proofErr w:type="spellStart"/>
      <w:r w:rsidRPr="003558FA">
        <w:rPr>
          <w:rFonts w:ascii="Times New Roman" w:hAnsi="Times New Roman" w:cs="Times New Roman"/>
          <w:i/>
          <w:iCs/>
          <w:sz w:val="22"/>
          <w:szCs w:val="22"/>
          <w:lang w:val="cs-CZ"/>
        </w:rPr>
        <w:t>proliferativní</w:t>
      </w:r>
      <w:proofErr w:type="spellEnd"/>
      <w:r w:rsidRPr="003558FA">
        <w:rPr>
          <w:rFonts w:ascii="Times New Roman" w:hAnsi="Times New Roman" w:cs="Times New Roman"/>
          <w:i/>
          <w:iCs/>
          <w:sz w:val="22"/>
          <w:szCs w:val="22"/>
          <w:lang w:val="cs-CZ"/>
        </w:rPr>
        <w:t xml:space="preserve"> enteritidy prasat (ileitidy): </w:t>
      </w:r>
    </w:p>
    <w:p w14:paraId="5F79D2EE" w14:textId="3ABC7D12" w:rsidR="005C1DA3" w:rsidRPr="003558FA" w:rsidRDefault="00A372F5" w:rsidP="005C1DA3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  <w:r w:rsidRPr="003558FA">
        <w:rPr>
          <w:rFonts w:ascii="Times New Roman" w:hAnsi="Times New Roman" w:cs="Times New Roman"/>
          <w:sz w:val="22"/>
          <w:szCs w:val="22"/>
          <w:lang w:val="cs-CZ"/>
        </w:rPr>
        <w:t>Veterinární léčivý p</w:t>
      </w:r>
      <w:r w:rsidR="005C1DA3" w:rsidRPr="003558FA">
        <w:rPr>
          <w:rFonts w:ascii="Times New Roman" w:hAnsi="Times New Roman" w:cs="Times New Roman"/>
          <w:sz w:val="22"/>
          <w:szCs w:val="22"/>
          <w:lang w:val="cs-CZ"/>
        </w:rPr>
        <w:t xml:space="preserve">řípravek se podává v pitné vodě v dávce 9 000 IU </w:t>
      </w:r>
      <w:proofErr w:type="spellStart"/>
      <w:r w:rsidR="005C1DA3" w:rsidRPr="003558FA">
        <w:rPr>
          <w:rFonts w:ascii="Times New Roman" w:hAnsi="Times New Roman" w:cs="Times New Roman"/>
          <w:sz w:val="22"/>
          <w:szCs w:val="22"/>
          <w:lang w:val="cs-CZ"/>
        </w:rPr>
        <w:t>tylosin</w:t>
      </w:r>
      <w:proofErr w:type="spellEnd"/>
      <w:r w:rsidR="005C1DA3" w:rsidRPr="003558FA">
        <w:rPr>
          <w:rFonts w:ascii="Times New Roman" w:hAnsi="Times New Roman" w:cs="Times New Roman"/>
          <w:sz w:val="22"/>
          <w:szCs w:val="22"/>
          <w:lang w:val="cs-CZ"/>
        </w:rPr>
        <w:t xml:space="preserve"> tartrátu/kg ž. hm./den. Této dávky lze dosáhnout rozpuštěním 0,1 g </w:t>
      </w:r>
      <w:r w:rsidRPr="003558FA">
        <w:rPr>
          <w:rFonts w:ascii="Times New Roman" w:hAnsi="Times New Roman" w:cs="Times New Roman"/>
          <w:sz w:val="22"/>
          <w:szCs w:val="22"/>
          <w:lang w:val="cs-CZ"/>
        </w:rPr>
        <w:t xml:space="preserve">veterinárního léčivého </w:t>
      </w:r>
      <w:r w:rsidR="005C1DA3" w:rsidRPr="003558FA">
        <w:rPr>
          <w:rFonts w:ascii="Times New Roman" w:hAnsi="Times New Roman" w:cs="Times New Roman"/>
          <w:sz w:val="22"/>
          <w:szCs w:val="22"/>
          <w:lang w:val="cs-CZ"/>
        </w:rPr>
        <w:t xml:space="preserve">přípravku v jednom litru pitné vody. Podávejte </w:t>
      </w:r>
      <w:r w:rsidR="001A1B4E" w:rsidRPr="003558FA">
        <w:rPr>
          <w:rFonts w:ascii="Times New Roman" w:hAnsi="Times New Roman" w:cs="Times New Roman"/>
          <w:sz w:val="22"/>
          <w:szCs w:val="22"/>
          <w:lang w:val="cs-CZ"/>
        </w:rPr>
        <w:t xml:space="preserve">po dobu </w:t>
      </w:r>
      <w:r w:rsidR="005C1DA3" w:rsidRPr="003558FA">
        <w:rPr>
          <w:rFonts w:ascii="Times New Roman" w:hAnsi="Times New Roman" w:cs="Times New Roman"/>
          <w:sz w:val="22"/>
          <w:szCs w:val="22"/>
          <w:lang w:val="cs-CZ"/>
        </w:rPr>
        <w:t>7-10 dnů.</w:t>
      </w:r>
    </w:p>
    <w:p w14:paraId="7F734B02" w14:textId="77777777" w:rsidR="005C1DA3" w:rsidRPr="003558FA" w:rsidRDefault="005C1DA3" w:rsidP="005C1DA3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</w:p>
    <w:p w14:paraId="4B66C1F6" w14:textId="45D0B2EE" w:rsidR="0088621D" w:rsidRPr="003558FA" w:rsidRDefault="009440BA" w:rsidP="005C1DA3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  <w:r w:rsidRPr="003558FA">
        <w:rPr>
          <w:rFonts w:ascii="Times New Roman" w:hAnsi="Times New Roman" w:cs="Times New Roman"/>
          <w:sz w:val="22"/>
          <w:szCs w:val="22"/>
          <w:lang w:val="cs-CZ"/>
        </w:rPr>
        <w:t>Na základě doporučené dávky a počtu a hmotnosti zvířat, která je třeba ošetřit, se přesná denní koncentrace veterinárního léčivého přípravku vypočítá podle následujícího vzorce</w:t>
      </w:r>
      <w:r w:rsidR="005C1DA3" w:rsidRPr="003558FA">
        <w:rPr>
          <w:rFonts w:ascii="Times New Roman" w:hAnsi="Times New Roman" w:cs="Times New Roman"/>
          <w:sz w:val="22"/>
          <w:szCs w:val="22"/>
          <w:lang w:val="cs-CZ"/>
        </w:rPr>
        <w:t>:</w:t>
      </w:r>
    </w:p>
    <w:p w14:paraId="523D9532" w14:textId="77777777" w:rsidR="005C1DA3" w:rsidRPr="003558FA" w:rsidRDefault="005C1DA3" w:rsidP="005C1DA3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19"/>
        <w:gridCol w:w="746"/>
        <w:gridCol w:w="2973"/>
        <w:gridCol w:w="2266"/>
      </w:tblGrid>
      <w:tr w:rsidR="00736C06" w:rsidRPr="003558FA" w14:paraId="4CBC132B" w14:textId="77777777" w:rsidTr="008C404A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1DDF0D" w14:textId="7496EA5B" w:rsidR="00736C06" w:rsidRPr="003558FA" w:rsidRDefault="00736C06" w:rsidP="005C1DA3">
            <w:pPr>
              <w:rPr>
                <w:rFonts w:ascii="Times New Roman" w:hAnsi="Times New Roman" w:cs="Times New Roman"/>
                <w:sz w:val="22"/>
                <w:szCs w:val="22"/>
                <w:lang w:val="cs-CZ"/>
              </w:rPr>
            </w:pPr>
            <w:r w:rsidRPr="003558FA">
              <w:rPr>
                <w:rFonts w:ascii="Times New Roman" w:hAnsi="Times New Roman" w:cs="Times New Roman"/>
                <w:sz w:val="22"/>
                <w:szCs w:val="22"/>
                <w:lang w:val="cs-CZ"/>
              </w:rPr>
              <w:t xml:space="preserve">…. IU </w:t>
            </w:r>
            <w:proofErr w:type="spellStart"/>
            <w:r w:rsidRPr="003558FA">
              <w:rPr>
                <w:rFonts w:ascii="Times New Roman" w:hAnsi="Times New Roman" w:cs="Times New Roman"/>
                <w:sz w:val="22"/>
                <w:szCs w:val="22"/>
                <w:lang w:val="cs-CZ"/>
              </w:rPr>
              <w:t>tylosin</w:t>
            </w:r>
            <w:proofErr w:type="spellEnd"/>
            <w:r w:rsidRPr="003558FA">
              <w:rPr>
                <w:rFonts w:ascii="Times New Roman" w:hAnsi="Times New Roman" w:cs="Times New Roman"/>
                <w:sz w:val="22"/>
                <w:szCs w:val="22"/>
                <w:lang w:val="cs-CZ"/>
              </w:rPr>
              <w:t xml:space="preserve"> tartr</w:t>
            </w:r>
            <w:r w:rsidR="005844BB" w:rsidRPr="003558FA">
              <w:rPr>
                <w:rFonts w:ascii="Times New Roman" w:hAnsi="Times New Roman" w:cs="Times New Roman"/>
                <w:sz w:val="22"/>
                <w:szCs w:val="22"/>
                <w:lang w:val="cs-CZ"/>
              </w:rPr>
              <w:t>á</w:t>
            </w:r>
            <w:r w:rsidRPr="003558FA">
              <w:rPr>
                <w:rFonts w:ascii="Times New Roman" w:hAnsi="Times New Roman" w:cs="Times New Roman"/>
                <w:sz w:val="22"/>
                <w:szCs w:val="22"/>
                <w:lang w:val="cs-CZ"/>
              </w:rPr>
              <w:t xml:space="preserve">tu/kg živé </w:t>
            </w:r>
          </w:p>
          <w:p w14:paraId="38BCDC85" w14:textId="2EEAEFCC" w:rsidR="00736C06" w:rsidRPr="003558FA" w:rsidRDefault="00736C06" w:rsidP="005C1DA3">
            <w:pPr>
              <w:rPr>
                <w:rFonts w:ascii="Times New Roman" w:hAnsi="Times New Roman" w:cs="Times New Roman"/>
                <w:sz w:val="22"/>
                <w:szCs w:val="22"/>
                <w:lang w:val="cs-CZ"/>
              </w:rPr>
            </w:pPr>
            <w:r w:rsidRPr="003558FA">
              <w:rPr>
                <w:rFonts w:ascii="Times New Roman" w:hAnsi="Times New Roman" w:cs="Times New Roman"/>
                <w:sz w:val="22"/>
                <w:szCs w:val="22"/>
                <w:lang w:val="cs-CZ"/>
              </w:rPr>
              <w:t xml:space="preserve">      hmotnosti/den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64B521" w14:textId="5E59E54C" w:rsidR="00736C06" w:rsidRPr="003558FA" w:rsidRDefault="00736C06" w:rsidP="00736C06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cs-CZ"/>
              </w:rPr>
            </w:pPr>
            <w:r w:rsidRPr="003558FA">
              <w:rPr>
                <w:rFonts w:ascii="Times New Roman" w:hAnsi="Times New Roman" w:cs="Times New Roman"/>
                <w:sz w:val="22"/>
                <w:szCs w:val="22"/>
                <w:lang w:val="cs-CZ"/>
              </w:rPr>
              <w:t>x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859285" w14:textId="68BADD79" w:rsidR="00736C06" w:rsidRPr="003558FA" w:rsidRDefault="00736C06" w:rsidP="0088621D">
            <w:pPr>
              <w:rPr>
                <w:rFonts w:ascii="Times New Roman" w:hAnsi="Times New Roman" w:cs="Times New Roman"/>
                <w:sz w:val="22"/>
                <w:szCs w:val="22"/>
                <w:lang w:val="cs-CZ"/>
              </w:rPr>
            </w:pPr>
            <w:r w:rsidRPr="003558FA">
              <w:rPr>
                <w:rFonts w:ascii="Times New Roman" w:hAnsi="Times New Roman" w:cs="Times New Roman"/>
                <w:sz w:val="22"/>
                <w:szCs w:val="22"/>
                <w:lang w:val="cs-CZ"/>
              </w:rPr>
              <w:t>Průměrná živá hmotnost léčených zvířat</w:t>
            </w:r>
            <w:r w:rsidR="00A372F5" w:rsidRPr="003558FA">
              <w:rPr>
                <w:rFonts w:ascii="Times New Roman" w:hAnsi="Times New Roman" w:cs="Times New Roman"/>
                <w:sz w:val="22"/>
                <w:szCs w:val="22"/>
                <w:lang w:val="cs-CZ"/>
              </w:rPr>
              <w:t xml:space="preserve"> (kg)</w:t>
            </w:r>
          </w:p>
        </w:tc>
        <w:tc>
          <w:tcPr>
            <w:tcW w:w="22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38F1340" w14:textId="77777777" w:rsidR="00736C06" w:rsidRPr="003558FA" w:rsidRDefault="00736C06" w:rsidP="005C1DA3">
            <w:pPr>
              <w:rPr>
                <w:rFonts w:ascii="Times New Roman" w:hAnsi="Times New Roman" w:cs="Times New Roman"/>
                <w:sz w:val="22"/>
                <w:szCs w:val="22"/>
                <w:lang w:val="cs-CZ"/>
              </w:rPr>
            </w:pPr>
          </w:p>
          <w:p w14:paraId="0952E8DD" w14:textId="70F40727" w:rsidR="00736C06" w:rsidRPr="003558FA" w:rsidRDefault="00736C06">
            <w:pPr>
              <w:rPr>
                <w:rFonts w:ascii="Times New Roman" w:hAnsi="Times New Roman" w:cs="Times New Roman"/>
                <w:sz w:val="22"/>
                <w:szCs w:val="22"/>
                <w:lang w:val="cs-CZ"/>
              </w:rPr>
            </w:pPr>
            <w:r w:rsidRPr="003558FA">
              <w:rPr>
                <w:rFonts w:ascii="Times New Roman" w:hAnsi="Times New Roman" w:cs="Times New Roman"/>
                <w:sz w:val="22"/>
                <w:szCs w:val="22"/>
                <w:lang w:val="cs-CZ"/>
              </w:rPr>
              <w:t xml:space="preserve">= ... g </w:t>
            </w:r>
            <w:r w:rsidR="00A372F5" w:rsidRPr="003558FA">
              <w:rPr>
                <w:rFonts w:ascii="Times New Roman" w:hAnsi="Times New Roman" w:cs="Times New Roman"/>
                <w:sz w:val="22"/>
                <w:szCs w:val="22"/>
                <w:lang w:val="cs-CZ"/>
              </w:rPr>
              <w:t xml:space="preserve">veterinárního léčivého </w:t>
            </w:r>
            <w:r w:rsidRPr="003558FA">
              <w:rPr>
                <w:rFonts w:ascii="Times New Roman" w:hAnsi="Times New Roman" w:cs="Times New Roman"/>
                <w:sz w:val="22"/>
                <w:szCs w:val="22"/>
                <w:lang w:val="cs-CZ"/>
              </w:rPr>
              <w:t>přípravku na litr pitné vody</w:t>
            </w:r>
          </w:p>
        </w:tc>
      </w:tr>
      <w:tr w:rsidR="00736C06" w:rsidRPr="003558FA" w14:paraId="7A69B560" w14:textId="77777777" w:rsidTr="008C404A">
        <w:tc>
          <w:tcPr>
            <w:tcW w:w="6838" w:type="dxa"/>
            <w:gridSpan w:val="3"/>
            <w:tcBorders>
              <w:left w:val="nil"/>
              <w:bottom w:val="nil"/>
              <w:right w:val="nil"/>
            </w:tcBorders>
          </w:tcPr>
          <w:p w14:paraId="0A1C348A" w14:textId="76CA052F" w:rsidR="00736C06" w:rsidRPr="003558FA" w:rsidRDefault="00736C06" w:rsidP="00736C06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cs-CZ"/>
              </w:rPr>
            </w:pPr>
            <w:r w:rsidRPr="003558FA">
              <w:rPr>
                <w:rFonts w:ascii="Times New Roman" w:hAnsi="Times New Roman" w:cs="Times New Roman"/>
                <w:sz w:val="22"/>
                <w:szCs w:val="22"/>
                <w:lang w:val="cs-CZ"/>
              </w:rPr>
              <w:t>Průměrné množství pitné vody na zvíře v litrech x 900 000</w:t>
            </w:r>
          </w:p>
        </w:tc>
        <w:tc>
          <w:tcPr>
            <w:tcW w:w="22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184DB3" w14:textId="77777777" w:rsidR="00736C06" w:rsidRPr="003558FA" w:rsidRDefault="00736C06" w:rsidP="005C1DA3">
            <w:pPr>
              <w:rPr>
                <w:rFonts w:ascii="Times New Roman" w:hAnsi="Times New Roman" w:cs="Times New Roman"/>
                <w:sz w:val="22"/>
                <w:szCs w:val="22"/>
                <w:lang w:val="cs-CZ"/>
              </w:rPr>
            </w:pPr>
          </w:p>
        </w:tc>
      </w:tr>
    </w:tbl>
    <w:p w14:paraId="6BB54FB8" w14:textId="77777777" w:rsidR="0088621D" w:rsidRPr="003558FA" w:rsidRDefault="0088621D" w:rsidP="0088621D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</w:p>
    <w:p w14:paraId="08BE95CD" w14:textId="77777777" w:rsidR="00847D06" w:rsidRPr="003558FA" w:rsidRDefault="00847D06" w:rsidP="00847D06">
      <w:pPr>
        <w:pStyle w:val="Style1"/>
      </w:pPr>
      <w:r w:rsidRPr="003558FA">
        <w:rPr>
          <w:highlight w:val="lightGray"/>
        </w:rPr>
        <w:lastRenderedPageBreak/>
        <w:t>9.</w:t>
      </w:r>
      <w:r w:rsidRPr="003558FA">
        <w:tab/>
        <w:t>Informace o správném podávání</w:t>
      </w:r>
    </w:p>
    <w:p w14:paraId="7DC05277" w14:textId="77777777" w:rsidR="002B6A38" w:rsidRPr="003558FA" w:rsidRDefault="002B6A38" w:rsidP="002B6A38">
      <w:pPr>
        <w:spacing w:after="0" w:line="240" w:lineRule="auto"/>
        <w:rPr>
          <w:rFonts w:ascii="Times New Roman" w:hAnsi="Times New Roman" w:cs="Times New Roman"/>
          <w:i/>
          <w:iCs/>
          <w:sz w:val="22"/>
          <w:szCs w:val="22"/>
          <w:lang w:val="cs-CZ"/>
        </w:rPr>
      </w:pPr>
    </w:p>
    <w:p w14:paraId="41D0873A" w14:textId="20D0DEF1" w:rsidR="008C404A" w:rsidRPr="003558FA" w:rsidRDefault="002B6A38" w:rsidP="002B6A38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  <w:r w:rsidRPr="003558FA">
        <w:rPr>
          <w:rFonts w:ascii="Times New Roman" w:hAnsi="Times New Roman" w:cs="Times New Roman"/>
          <w:i/>
          <w:iCs/>
          <w:sz w:val="22"/>
          <w:szCs w:val="22"/>
          <w:lang w:val="cs-CZ"/>
        </w:rPr>
        <w:t xml:space="preserve">Návod </w:t>
      </w:r>
      <w:r w:rsidR="00380D29" w:rsidRPr="003558FA">
        <w:rPr>
          <w:rFonts w:ascii="Times New Roman" w:hAnsi="Times New Roman" w:cs="Times New Roman"/>
          <w:i/>
          <w:iCs/>
          <w:sz w:val="22"/>
          <w:szCs w:val="22"/>
          <w:lang w:val="cs-CZ"/>
        </w:rPr>
        <w:t>k přípravě</w:t>
      </w:r>
      <w:r w:rsidRPr="003558FA">
        <w:rPr>
          <w:rFonts w:ascii="Times New Roman" w:hAnsi="Times New Roman" w:cs="Times New Roman"/>
          <w:i/>
          <w:iCs/>
          <w:sz w:val="22"/>
          <w:szCs w:val="22"/>
          <w:lang w:val="cs-CZ"/>
        </w:rPr>
        <w:t xml:space="preserve"> roztoku: </w:t>
      </w:r>
      <w:r w:rsidRPr="003558FA">
        <w:rPr>
          <w:rFonts w:ascii="Times New Roman" w:hAnsi="Times New Roman" w:cs="Times New Roman"/>
          <w:sz w:val="22"/>
          <w:szCs w:val="22"/>
          <w:lang w:val="cs-CZ"/>
        </w:rPr>
        <w:t>K</w:t>
      </w:r>
      <w:r w:rsidR="005844BB" w:rsidRPr="003558FA">
        <w:rPr>
          <w:rFonts w:ascii="Times New Roman" w:hAnsi="Times New Roman" w:cs="Times New Roman"/>
          <w:sz w:val="22"/>
          <w:szCs w:val="22"/>
          <w:lang w:val="cs-CZ"/>
        </w:rPr>
        <w:t xml:space="preserve"> veterinárnímu léčivému přípravku </w:t>
      </w:r>
      <w:r w:rsidRPr="003558FA">
        <w:rPr>
          <w:rFonts w:ascii="Times New Roman" w:hAnsi="Times New Roman" w:cs="Times New Roman"/>
          <w:sz w:val="22"/>
          <w:szCs w:val="22"/>
          <w:lang w:val="cs-CZ"/>
        </w:rPr>
        <w:t xml:space="preserve">přidejte vodu a důkladně promíchejte. Nesypejte prášek do vody, ale vodu </w:t>
      </w:r>
      <w:r w:rsidR="005844BB" w:rsidRPr="003558FA">
        <w:rPr>
          <w:rFonts w:ascii="Times New Roman" w:hAnsi="Times New Roman" w:cs="Times New Roman"/>
          <w:sz w:val="22"/>
          <w:szCs w:val="22"/>
          <w:lang w:val="cs-CZ"/>
        </w:rPr>
        <w:t xml:space="preserve">přilévejte </w:t>
      </w:r>
      <w:r w:rsidRPr="003558FA">
        <w:rPr>
          <w:rFonts w:ascii="Times New Roman" w:hAnsi="Times New Roman" w:cs="Times New Roman"/>
          <w:sz w:val="22"/>
          <w:szCs w:val="22"/>
          <w:lang w:val="cs-CZ"/>
        </w:rPr>
        <w:t xml:space="preserve">k prášku. Koncentrovaný roztok </w:t>
      </w:r>
      <w:r w:rsidR="005844BB" w:rsidRPr="003558FA">
        <w:rPr>
          <w:rFonts w:ascii="Times New Roman" w:hAnsi="Times New Roman" w:cs="Times New Roman"/>
          <w:sz w:val="22"/>
          <w:szCs w:val="22"/>
          <w:lang w:val="cs-CZ"/>
        </w:rPr>
        <w:t xml:space="preserve">připravte s </w:t>
      </w:r>
      <w:r w:rsidRPr="003558FA">
        <w:rPr>
          <w:rFonts w:ascii="Times New Roman" w:hAnsi="Times New Roman" w:cs="Times New Roman"/>
          <w:sz w:val="22"/>
          <w:szCs w:val="22"/>
          <w:lang w:val="cs-CZ"/>
        </w:rPr>
        <w:t>množství</w:t>
      </w:r>
      <w:r w:rsidR="005844BB" w:rsidRPr="003558FA">
        <w:rPr>
          <w:rFonts w:ascii="Times New Roman" w:hAnsi="Times New Roman" w:cs="Times New Roman"/>
          <w:sz w:val="22"/>
          <w:szCs w:val="22"/>
          <w:lang w:val="cs-CZ"/>
        </w:rPr>
        <w:t>m</w:t>
      </w:r>
      <w:r w:rsidRPr="003558FA">
        <w:rPr>
          <w:rFonts w:ascii="Times New Roman" w:hAnsi="Times New Roman" w:cs="Times New Roman"/>
          <w:sz w:val="22"/>
          <w:szCs w:val="22"/>
          <w:lang w:val="cs-CZ"/>
        </w:rPr>
        <w:t xml:space="preserve"> pitné vody, </w:t>
      </w:r>
      <w:r w:rsidR="005844BB" w:rsidRPr="003558FA">
        <w:rPr>
          <w:rFonts w:ascii="Times New Roman" w:hAnsi="Times New Roman" w:cs="Times New Roman"/>
          <w:sz w:val="22"/>
          <w:szCs w:val="22"/>
          <w:lang w:val="cs-CZ"/>
        </w:rPr>
        <w:t>kter</w:t>
      </w:r>
      <w:r w:rsidR="00CE42CC" w:rsidRPr="003558FA">
        <w:rPr>
          <w:rFonts w:ascii="Times New Roman" w:hAnsi="Times New Roman" w:cs="Times New Roman"/>
          <w:sz w:val="22"/>
          <w:szCs w:val="22"/>
          <w:lang w:val="cs-CZ"/>
        </w:rPr>
        <w:t>é</w:t>
      </w:r>
      <w:r w:rsidR="005844BB" w:rsidRPr="003558FA">
        <w:rPr>
          <w:rFonts w:ascii="Times New Roman" w:hAnsi="Times New Roman" w:cs="Times New Roman"/>
          <w:sz w:val="22"/>
          <w:szCs w:val="22"/>
          <w:lang w:val="cs-CZ"/>
        </w:rPr>
        <w:t xml:space="preserve"> umožní dosažení </w:t>
      </w:r>
      <w:r w:rsidRPr="003558FA">
        <w:rPr>
          <w:rFonts w:ascii="Times New Roman" w:hAnsi="Times New Roman" w:cs="Times New Roman"/>
          <w:sz w:val="22"/>
          <w:szCs w:val="22"/>
          <w:lang w:val="cs-CZ"/>
        </w:rPr>
        <w:t>požadované koncentrace.</w:t>
      </w:r>
    </w:p>
    <w:p w14:paraId="2E908B4E" w14:textId="77777777" w:rsidR="008C404A" w:rsidRPr="003558FA" w:rsidRDefault="008C404A" w:rsidP="002B6A38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</w:p>
    <w:p w14:paraId="535C6434" w14:textId="08059441" w:rsidR="008C404A" w:rsidRPr="003558FA" w:rsidRDefault="008C404A" w:rsidP="008C404A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  <w:r w:rsidRPr="003558FA">
        <w:rPr>
          <w:rFonts w:ascii="Times New Roman" w:hAnsi="Times New Roman" w:cs="Times New Roman"/>
          <w:sz w:val="22"/>
          <w:szCs w:val="22"/>
          <w:lang w:val="cs-CZ"/>
        </w:rPr>
        <w:t xml:space="preserve">Příjem </w:t>
      </w:r>
      <w:proofErr w:type="spellStart"/>
      <w:r w:rsidRPr="003558FA">
        <w:rPr>
          <w:rFonts w:ascii="Times New Roman" w:hAnsi="Times New Roman" w:cs="Times New Roman"/>
          <w:sz w:val="22"/>
          <w:szCs w:val="22"/>
          <w:lang w:val="cs-CZ"/>
        </w:rPr>
        <w:t>medikované</w:t>
      </w:r>
      <w:proofErr w:type="spellEnd"/>
      <w:r w:rsidRPr="003558FA">
        <w:rPr>
          <w:rFonts w:ascii="Times New Roman" w:hAnsi="Times New Roman" w:cs="Times New Roman"/>
          <w:sz w:val="22"/>
          <w:szCs w:val="22"/>
          <w:lang w:val="cs-CZ"/>
        </w:rPr>
        <w:t xml:space="preserve"> vody závisí na klinickém stavu zvířat. Pro dosažení správného dávkování může být nutné odpovídajícím způsobem upravit koncentraci </w:t>
      </w:r>
      <w:proofErr w:type="spellStart"/>
      <w:r w:rsidRPr="003558FA">
        <w:rPr>
          <w:rFonts w:ascii="Times New Roman" w:hAnsi="Times New Roman" w:cs="Times New Roman"/>
          <w:sz w:val="22"/>
          <w:szCs w:val="22"/>
          <w:lang w:val="cs-CZ"/>
        </w:rPr>
        <w:t>tylosinu</w:t>
      </w:r>
      <w:proofErr w:type="spellEnd"/>
      <w:r w:rsidRPr="003558FA">
        <w:rPr>
          <w:rFonts w:ascii="Times New Roman" w:hAnsi="Times New Roman" w:cs="Times New Roman"/>
          <w:sz w:val="22"/>
          <w:szCs w:val="22"/>
          <w:lang w:val="cs-CZ"/>
        </w:rPr>
        <w:t>.</w:t>
      </w:r>
    </w:p>
    <w:p w14:paraId="45DDC0EF" w14:textId="77777777" w:rsidR="008C404A" w:rsidRPr="003558FA" w:rsidRDefault="008C404A" w:rsidP="008C404A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  <w:r w:rsidRPr="003558FA">
        <w:rPr>
          <w:rFonts w:ascii="Times New Roman" w:hAnsi="Times New Roman" w:cs="Times New Roman"/>
          <w:sz w:val="22"/>
          <w:szCs w:val="22"/>
          <w:lang w:val="cs-CZ"/>
        </w:rPr>
        <w:t>Pro zajištění správného dávkování je třeba co nejpřesněji stanovit živou hmotnost.</w:t>
      </w:r>
    </w:p>
    <w:p w14:paraId="65E906CC" w14:textId="1B7D7DBB" w:rsidR="002B6A38" w:rsidRPr="003558FA" w:rsidRDefault="008C404A" w:rsidP="008C404A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  <w:r w:rsidRPr="003558FA">
        <w:rPr>
          <w:rFonts w:ascii="Times New Roman" w:hAnsi="Times New Roman" w:cs="Times New Roman"/>
          <w:sz w:val="22"/>
          <w:szCs w:val="22"/>
          <w:lang w:val="cs-CZ"/>
        </w:rPr>
        <w:t xml:space="preserve">Doporučuje se používat vhodně kalibrované měřicí </w:t>
      </w:r>
      <w:r w:rsidR="001A1B4E" w:rsidRPr="003558FA">
        <w:rPr>
          <w:rFonts w:ascii="Times New Roman" w:hAnsi="Times New Roman" w:cs="Times New Roman"/>
          <w:sz w:val="22"/>
          <w:szCs w:val="22"/>
          <w:lang w:val="cs-CZ"/>
        </w:rPr>
        <w:t>zařízení</w:t>
      </w:r>
      <w:r w:rsidRPr="003558FA">
        <w:rPr>
          <w:rFonts w:ascii="Times New Roman" w:hAnsi="Times New Roman" w:cs="Times New Roman"/>
          <w:sz w:val="22"/>
          <w:szCs w:val="22"/>
          <w:lang w:val="cs-CZ"/>
        </w:rPr>
        <w:t>.</w:t>
      </w:r>
    </w:p>
    <w:p w14:paraId="6D7C6E09" w14:textId="77777777" w:rsidR="002B6A38" w:rsidRPr="003558FA" w:rsidRDefault="002B6A38" w:rsidP="002B6A38">
      <w:pPr>
        <w:spacing w:after="0" w:line="240" w:lineRule="auto"/>
        <w:rPr>
          <w:rFonts w:ascii="Times New Roman" w:hAnsi="Times New Roman" w:cs="Times New Roman"/>
          <w:b/>
          <w:bCs/>
          <w:sz w:val="22"/>
          <w:szCs w:val="22"/>
          <w:lang w:val="cs-CZ"/>
        </w:rPr>
      </w:pPr>
    </w:p>
    <w:p w14:paraId="0E07234B" w14:textId="77777777" w:rsidR="008C404A" w:rsidRPr="003558FA" w:rsidRDefault="008C404A" w:rsidP="002B6A38">
      <w:pPr>
        <w:spacing w:after="0" w:line="240" w:lineRule="auto"/>
        <w:rPr>
          <w:rFonts w:ascii="Times New Roman" w:hAnsi="Times New Roman" w:cs="Times New Roman"/>
          <w:b/>
          <w:bCs/>
          <w:sz w:val="22"/>
          <w:szCs w:val="22"/>
          <w:lang w:val="cs-CZ"/>
        </w:rPr>
      </w:pPr>
    </w:p>
    <w:p w14:paraId="37B6A710" w14:textId="2E7F89FE" w:rsidR="002B6A38" w:rsidRPr="003558FA" w:rsidRDefault="002B6A38" w:rsidP="002B6A38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  <w:r w:rsidRPr="003558FA">
        <w:rPr>
          <w:rFonts w:ascii="Times New Roman" w:hAnsi="Times New Roman" w:cs="Times New Roman"/>
          <w:b/>
          <w:bCs/>
          <w:sz w:val="22"/>
          <w:szCs w:val="22"/>
          <w:highlight w:val="lightGray"/>
          <w:lang w:val="cs-CZ"/>
        </w:rPr>
        <w:t>10.</w:t>
      </w:r>
      <w:r w:rsidR="007D7C36">
        <w:rPr>
          <w:rFonts w:ascii="Times New Roman" w:hAnsi="Times New Roman" w:cs="Times New Roman"/>
          <w:b/>
          <w:bCs/>
          <w:sz w:val="22"/>
          <w:szCs w:val="22"/>
          <w:lang w:val="cs-CZ"/>
        </w:rPr>
        <w:tab/>
      </w:r>
      <w:r w:rsidR="00847D06" w:rsidRPr="003558FA">
        <w:rPr>
          <w:rFonts w:ascii="Times New Roman" w:hAnsi="Times New Roman" w:cs="Times New Roman"/>
          <w:b/>
          <w:bCs/>
          <w:sz w:val="22"/>
          <w:szCs w:val="22"/>
          <w:lang w:val="cs-CZ"/>
        </w:rPr>
        <w:t xml:space="preserve">Ochranné lhůty </w:t>
      </w:r>
    </w:p>
    <w:p w14:paraId="72CD70CF" w14:textId="77777777" w:rsidR="002B6A38" w:rsidRPr="003558FA" w:rsidRDefault="002B6A38" w:rsidP="002B6A38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</w:p>
    <w:p w14:paraId="7579B788" w14:textId="77777777" w:rsidR="008C404A" w:rsidRPr="003558FA" w:rsidRDefault="008C404A" w:rsidP="008C404A">
      <w:pPr>
        <w:pStyle w:val="Assessorscommenttext"/>
        <w:spacing w:after="0"/>
        <w:rPr>
          <w:rFonts w:ascii="Times New Roman" w:hAnsi="Times New Roman"/>
          <w:i w:val="0"/>
          <w:color w:val="auto"/>
          <w:szCs w:val="22"/>
          <w:lang w:val="cs-CZ"/>
        </w:rPr>
      </w:pPr>
      <w:bookmarkStart w:id="4" w:name="_Hlk198215974"/>
      <w:r w:rsidRPr="003558FA">
        <w:rPr>
          <w:rFonts w:ascii="Times New Roman" w:hAnsi="Times New Roman"/>
          <w:i w:val="0"/>
          <w:color w:val="auto"/>
          <w:szCs w:val="22"/>
          <w:lang w:val="cs-CZ"/>
        </w:rPr>
        <w:t>Maso:</w:t>
      </w:r>
    </w:p>
    <w:bookmarkEnd w:id="4"/>
    <w:p w14:paraId="7533DA50" w14:textId="69D95913" w:rsidR="002B6A38" w:rsidRPr="003558FA" w:rsidRDefault="002B6A38" w:rsidP="002B6A38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  <w:r w:rsidRPr="003558FA">
        <w:rPr>
          <w:rFonts w:ascii="Times New Roman" w:hAnsi="Times New Roman" w:cs="Times New Roman"/>
          <w:sz w:val="22"/>
          <w:szCs w:val="22"/>
          <w:lang w:val="cs-CZ"/>
        </w:rPr>
        <w:t>Kur domácí: 1 den</w:t>
      </w:r>
      <w:r w:rsidR="008C404A" w:rsidRPr="003558FA">
        <w:rPr>
          <w:rFonts w:ascii="Times New Roman" w:hAnsi="Times New Roman" w:cs="Times New Roman"/>
          <w:sz w:val="22"/>
          <w:szCs w:val="22"/>
          <w:lang w:val="cs-CZ"/>
        </w:rPr>
        <w:t>.</w:t>
      </w:r>
      <w:r w:rsidRPr="003558FA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</w:p>
    <w:p w14:paraId="614B3688" w14:textId="523B1F7E" w:rsidR="002B6A38" w:rsidRPr="003558FA" w:rsidRDefault="002B6A38" w:rsidP="002B6A38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  <w:r w:rsidRPr="003558FA">
        <w:rPr>
          <w:rFonts w:ascii="Times New Roman" w:hAnsi="Times New Roman" w:cs="Times New Roman"/>
          <w:sz w:val="22"/>
          <w:szCs w:val="22"/>
          <w:lang w:val="cs-CZ"/>
        </w:rPr>
        <w:t>Krůty: 5 dnů</w:t>
      </w:r>
      <w:r w:rsidR="008C404A" w:rsidRPr="003558FA">
        <w:rPr>
          <w:rFonts w:ascii="Times New Roman" w:hAnsi="Times New Roman" w:cs="Times New Roman"/>
          <w:sz w:val="22"/>
          <w:szCs w:val="22"/>
          <w:lang w:val="cs-CZ"/>
        </w:rPr>
        <w:t>.</w:t>
      </w:r>
      <w:r w:rsidRPr="003558FA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</w:p>
    <w:p w14:paraId="1D77E8D5" w14:textId="04D80666" w:rsidR="002B6A38" w:rsidRPr="003558FA" w:rsidRDefault="003C6F24" w:rsidP="002B6A38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  <w:r>
        <w:rPr>
          <w:rFonts w:ascii="Times New Roman" w:hAnsi="Times New Roman" w:cs="Times New Roman"/>
          <w:sz w:val="22"/>
          <w:szCs w:val="22"/>
          <w:lang w:val="cs-CZ"/>
        </w:rPr>
        <w:t>Skot (t</w:t>
      </w:r>
      <w:r w:rsidR="002B6A38" w:rsidRPr="003558FA">
        <w:rPr>
          <w:rFonts w:ascii="Times New Roman" w:hAnsi="Times New Roman" w:cs="Times New Roman"/>
          <w:sz w:val="22"/>
          <w:szCs w:val="22"/>
          <w:lang w:val="cs-CZ"/>
        </w:rPr>
        <w:t>elata</w:t>
      </w:r>
      <w:r>
        <w:rPr>
          <w:rFonts w:ascii="Times New Roman" w:hAnsi="Times New Roman" w:cs="Times New Roman"/>
          <w:sz w:val="22"/>
          <w:szCs w:val="22"/>
          <w:lang w:val="cs-CZ"/>
        </w:rPr>
        <w:t>)</w:t>
      </w:r>
      <w:r w:rsidR="002B6A38" w:rsidRPr="003558FA">
        <w:rPr>
          <w:rFonts w:ascii="Times New Roman" w:hAnsi="Times New Roman" w:cs="Times New Roman"/>
          <w:sz w:val="22"/>
          <w:szCs w:val="22"/>
          <w:lang w:val="cs-CZ"/>
        </w:rPr>
        <w:t>: 14 dnů</w:t>
      </w:r>
      <w:r w:rsidR="008C404A" w:rsidRPr="003558FA">
        <w:rPr>
          <w:rFonts w:ascii="Times New Roman" w:hAnsi="Times New Roman" w:cs="Times New Roman"/>
          <w:sz w:val="22"/>
          <w:szCs w:val="22"/>
          <w:lang w:val="cs-CZ"/>
        </w:rPr>
        <w:t>.</w:t>
      </w:r>
      <w:r w:rsidR="002B6A38" w:rsidRPr="003558FA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</w:p>
    <w:p w14:paraId="1C2BFCA9" w14:textId="7F76813E" w:rsidR="002B6A38" w:rsidRPr="003558FA" w:rsidRDefault="002B6A38" w:rsidP="002B6A38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  <w:r w:rsidRPr="003558FA">
        <w:rPr>
          <w:rFonts w:ascii="Times New Roman" w:hAnsi="Times New Roman" w:cs="Times New Roman"/>
          <w:sz w:val="22"/>
          <w:szCs w:val="22"/>
          <w:lang w:val="cs-CZ"/>
        </w:rPr>
        <w:t xml:space="preserve">Prasata: </w:t>
      </w:r>
      <w:r w:rsidR="00B23E36" w:rsidRPr="003558FA">
        <w:rPr>
          <w:rFonts w:ascii="Times New Roman" w:hAnsi="Times New Roman" w:cs="Times New Roman"/>
          <w:sz w:val="22"/>
          <w:szCs w:val="22"/>
          <w:lang w:val="cs-CZ"/>
        </w:rPr>
        <w:t>Bez ochranných lhůt</w:t>
      </w:r>
      <w:r w:rsidRPr="003558FA">
        <w:rPr>
          <w:rFonts w:ascii="Times New Roman" w:hAnsi="Times New Roman" w:cs="Times New Roman"/>
          <w:sz w:val="22"/>
          <w:szCs w:val="22"/>
          <w:lang w:val="cs-CZ"/>
        </w:rPr>
        <w:t xml:space="preserve">. </w:t>
      </w:r>
    </w:p>
    <w:p w14:paraId="7B12C812" w14:textId="77777777" w:rsidR="008C404A" w:rsidRPr="003558FA" w:rsidRDefault="008C404A" w:rsidP="002B6A38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</w:p>
    <w:p w14:paraId="332AFF3B" w14:textId="77777777" w:rsidR="008C404A" w:rsidRPr="003558FA" w:rsidRDefault="002B6A38" w:rsidP="002B6A38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  <w:r w:rsidRPr="003558FA">
        <w:rPr>
          <w:rFonts w:ascii="Times New Roman" w:hAnsi="Times New Roman" w:cs="Times New Roman"/>
          <w:sz w:val="22"/>
          <w:szCs w:val="22"/>
          <w:lang w:val="cs-CZ"/>
        </w:rPr>
        <w:t xml:space="preserve">Vejce: </w:t>
      </w:r>
    </w:p>
    <w:p w14:paraId="5E88AB98" w14:textId="51CF4092" w:rsidR="002B6A38" w:rsidRPr="003558FA" w:rsidRDefault="008C404A" w:rsidP="002B6A38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  <w:r w:rsidRPr="003558FA">
        <w:rPr>
          <w:rFonts w:ascii="Times New Roman" w:hAnsi="Times New Roman" w:cs="Times New Roman"/>
          <w:sz w:val="22"/>
          <w:szCs w:val="22"/>
          <w:lang w:val="cs-CZ"/>
        </w:rPr>
        <w:t xml:space="preserve">Kur domácí: </w:t>
      </w:r>
      <w:r w:rsidR="00B23E36" w:rsidRPr="003558FA">
        <w:rPr>
          <w:rFonts w:ascii="Times New Roman" w:hAnsi="Times New Roman" w:cs="Times New Roman"/>
          <w:sz w:val="22"/>
          <w:szCs w:val="22"/>
          <w:lang w:val="cs-CZ"/>
        </w:rPr>
        <w:t>Bez ochranných lhůt</w:t>
      </w:r>
      <w:r w:rsidR="002B6A38" w:rsidRPr="003558FA">
        <w:rPr>
          <w:rFonts w:ascii="Times New Roman" w:hAnsi="Times New Roman" w:cs="Times New Roman"/>
          <w:sz w:val="22"/>
          <w:szCs w:val="22"/>
          <w:lang w:val="cs-CZ"/>
        </w:rPr>
        <w:t xml:space="preserve">. </w:t>
      </w:r>
    </w:p>
    <w:p w14:paraId="5D9952FE" w14:textId="77777777" w:rsidR="002B6A38" w:rsidRPr="003558FA" w:rsidRDefault="002B6A38" w:rsidP="002B6A38">
      <w:pPr>
        <w:spacing w:after="0" w:line="240" w:lineRule="auto"/>
        <w:rPr>
          <w:rFonts w:ascii="Times New Roman" w:hAnsi="Times New Roman" w:cs="Times New Roman"/>
          <w:b/>
          <w:bCs/>
          <w:sz w:val="22"/>
          <w:szCs w:val="22"/>
          <w:lang w:val="cs-CZ"/>
        </w:rPr>
      </w:pPr>
    </w:p>
    <w:p w14:paraId="34B30C63" w14:textId="77777777" w:rsidR="008C404A" w:rsidRPr="003558FA" w:rsidRDefault="008C404A" w:rsidP="002B6A38">
      <w:pPr>
        <w:spacing w:after="0" w:line="240" w:lineRule="auto"/>
        <w:rPr>
          <w:rFonts w:ascii="Times New Roman" w:hAnsi="Times New Roman" w:cs="Times New Roman"/>
          <w:b/>
          <w:bCs/>
          <w:sz w:val="22"/>
          <w:szCs w:val="22"/>
          <w:lang w:val="cs-CZ"/>
        </w:rPr>
      </w:pPr>
    </w:p>
    <w:p w14:paraId="3C2BDC02" w14:textId="16ED014E" w:rsidR="002B6A38" w:rsidRPr="003558FA" w:rsidRDefault="002B6A38" w:rsidP="002B6A38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  <w:r w:rsidRPr="003558FA">
        <w:rPr>
          <w:rFonts w:ascii="Times New Roman" w:hAnsi="Times New Roman" w:cs="Times New Roman"/>
          <w:b/>
          <w:bCs/>
          <w:sz w:val="22"/>
          <w:szCs w:val="22"/>
          <w:highlight w:val="lightGray"/>
          <w:lang w:val="cs-CZ"/>
        </w:rPr>
        <w:t>11.</w:t>
      </w:r>
      <w:r w:rsidR="007D7C36">
        <w:rPr>
          <w:rFonts w:ascii="Times New Roman" w:hAnsi="Times New Roman" w:cs="Times New Roman"/>
          <w:b/>
          <w:bCs/>
          <w:sz w:val="22"/>
          <w:szCs w:val="22"/>
          <w:lang w:val="cs-CZ"/>
        </w:rPr>
        <w:tab/>
      </w:r>
      <w:r w:rsidR="00985EB7" w:rsidRPr="003558FA">
        <w:rPr>
          <w:rFonts w:ascii="Times New Roman" w:hAnsi="Times New Roman" w:cs="Times New Roman"/>
          <w:b/>
          <w:bCs/>
          <w:sz w:val="22"/>
          <w:szCs w:val="22"/>
          <w:lang w:val="cs-CZ"/>
        </w:rPr>
        <w:t xml:space="preserve">Zvláštní opatření pro uchovávání </w:t>
      </w:r>
    </w:p>
    <w:p w14:paraId="6D19F5F3" w14:textId="77777777" w:rsidR="002B6A38" w:rsidRPr="003558FA" w:rsidRDefault="002B6A38" w:rsidP="002B6A38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</w:p>
    <w:p w14:paraId="79A400E1" w14:textId="1D57D857" w:rsidR="002B6A38" w:rsidRPr="003558FA" w:rsidRDefault="00985EB7" w:rsidP="002B6A38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  <w:r w:rsidRPr="003558FA">
        <w:rPr>
          <w:rFonts w:ascii="Times New Roman" w:hAnsi="Times New Roman" w:cs="Times New Roman"/>
          <w:sz w:val="22"/>
          <w:szCs w:val="22"/>
          <w:lang w:val="cs-CZ"/>
        </w:rPr>
        <w:t>Uchovávejte</w:t>
      </w:r>
      <w:r w:rsidR="002B6A38" w:rsidRPr="003558FA">
        <w:rPr>
          <w:rFonts w:ascii="Times New Roman" w:hAnsi="Times New Roman" w:cs="Times New Roman"/>
          <w:sz w:val="22"/>
          <w:szCs w:val="22"/>
          <w:lang w:val="cs-CZ"/>
        </w:rPr>
        <w:t xml:space="preserve"> mimo dohled a dosah dětí. </w:t>
      </w:r>
    </w:p>
    <w:p w14:paraId="0F8D5BC3" w14:textId="77777777" w:rsidR="00985EB7" w:rsidRPr="003558FA" w:rsidRDefault="00985EB7" w:rsidP="002B6A38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</w:p>
    <w:p w14:paraId="23C2B4DF" w14:textId="77777777" w:rsidR="002B6A38" w:rsidRPr="003558FA" w:rsidRDefault="002B6A38" w:rsidP="002B6A38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  <w:r w:rsidRPr="003558FA">
        <w:rPr>
          <w:rFonts w:ascii="Times New Roman" w:hAnsi="Times New Roman" w:cs="Times New Roman"/>
          <w:sz w:val="22"/>
          <w:szCs w:val="22"/>
          <w:lang w:val="cs-CZ"/>
        </w:rPr>
        <w:t xml:space="preserve">Uchovávejte při teplotě do 25 °C. </w:t>
      </w:r>
    </w:p>
    <w:p w14:paraId="7FA18FAC" w14:textId="77777777" w:rsidR="002B6A38" w:rsidRPr="003558FA" w:rsidRDefault="002B6A38" w:rsidP="002B6A38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  <w:r w:rsidRPr="003558FA">
        <w:rPr>
          <w:rFonts w:ascii="Times New Roman" w:hAnsi="Times New Roman" w:cs="Times New Roman"/>
          <w:sz w:val="22"/>
          <w:szCs w:val="22"/>
          <w:lang w:val="cs-CZ"/>
        </w:rPr>
        <w:t xml:space="preserve">Uchovávejte v suchu. </w:t>
      </w:r>
    </w:p>
    <w:p w14:paraId="7411B051" w14:textId="77777777" w:rsidR="002B6A38" w:rsidRPr="003558FA" w:rsidRDefault="002B6A38" w:rsidP="002B6A38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  <w:r w:rsidRPr="003558FA">
        <w:rPr>
          <w:rFonts w:ascii="Times New Roman" w:hAnsi="Times New Roman" w:cs="Times New Roman"/>
          <w:sz w:val="22"/>
          <w:szCs w:val="22"/>
          <w:lang w:val="cs-CZ"/>
        </w:rPr>
        <w:t xml:space="preserve">Chraňte před světlem. </w:t>
      </w:r>
    </w:p>
    <w:p w14:paraId="65A616EC" w14:textId="77777777" w:rsidR="002B6A38" w:rsidRPr="003558FA" w:rsidRDefault="002B6A38" w:rsidP="002B6A38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  <w:r w:rsidRPr="003558FA">
        <w:rPr>
          <w:rFonts w:ascii="Times New Roman" w:hAnsi="Times New Roman" w:cs="Times New Roman"/>
          <w:sz w:val="22"/>
          <w:szCs w:val="22"/>
          <w:lang w:val="cs-CZ"/>
        </w:rPr>
        <w:t xml:space="preserve">Uchovávejte v původním obalu. </w:t>
      </w:r>
    </w:p>
    <w:p w14:paraId="50CB2175" w14:textId="77777777" w:rsidR="00985EB7" w:rsidRPr="003558FA" w:rsidRDefault="00985EB7" w:rsidP="002B6A38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</w:p>
    <w:p w14:paraId="2FCA538C" w14:textId="4E1354A0" w:rsidR="002B6A38" w:rsidRPr="003558FA" w:rsidRDefault="002B6A38" w:rsidP="002B6A38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  <w:r w:rsidRPr="003558FA">
        <w:rPr>
          <w:rFonts w:ascii="Times New Roman" w:hAnsi="Times New Roman" w:cs="Times New Roman"/>
          <w:sz w:val="22"/>
          <w:szCs w:val="22"/>
          <w:lang w:val="cs-CZ"/>
        </w:rPr>
        <w:t xml:space="preserve">Nepoužívejte tento veterinární léčivý přípravek po uplynutí doby použitelnosti uvedené na etiketě a krabičce po </w:t>
      </w:r>
      <w:r w:rsidR="00985EB7" w:rsidRPr="003558FA">
        <w:rPr>
          <w:rFonts w:ascii="Times New Roman" w:hAnsi="Times New Roman" w:cs="Times New Roman"/>
          <w:sz w:val="22"/>
          <w:szCs w:val="22"/>
          <w:lang w:val="cs-CZ"/>
        </w:rPr>
        <w:t>Exp</w:t>
      </w:r>
      <w:r w:rsidRPr="003558FA">
        <w:rPr>
          <w:rFonts w:ascii="Times New Roman" w:hAnsi="Times New Roman" w:cs="Times New Roman"/>
          <w:sz w:val="22"/>
          <w:szCs w:val="22"/>
          <w:lang w:val="cs-CZ"/>
        </w:rPr>
        <w:t xml:space="preserve">. Doba použitelnosti končí posledním dnem v uvedeném měsíci. </w:t>
      </w:r>
    </w:p>
    <w:p w14:paraId="0FB19118" w14:textId="77777777" w:rsidR="00985EB7" w:rsidRPr="003558FA" w:rsidRDefault="00985EB7" w:rsidP="002B6A38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</w:p>
    <w:p w14:paraId="7FF3E657" w14:textId="56A261DA" w:rsidR="002B6A38" w:rsidRPr="003558FA" w:rsidRDefault="002B6A38" w:rsidP="002B6A38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  <w:r w:rsidRPr="003558FA">
        <w:rPr>
          <w:rFonts w:ascii="Times New Roman" w:hAnsi="Times New Roman" w:cs="Times New Roman"/>
          <w:sz w:val="22"/>
          <w:szCs w:val="22"/>
          <w:lang w:val="cs-CZ"/>
        </w:rPr>
        <w:t>Doba použitelnosti po prvním otevření vnitřního obalu: 21 dn</w:t>
      </w:r>
      <w:r w:rsidR="007D7C36">
        <w:rPr>
          <w:rFonts w:ascii="Times New Roman" w:hAnsi="Times New Roman" w:cs="Times New Roman"/>
          <w:sz w:val="22"/>
          <w:szCs w:val="22"/>
          <w:lang w:val="cs-CZ"/>
        </w:rPr>
        <w:t>ů</w:t>
      </w:r>
      <w:r w:rsidRPr="003558FA">
        <w:rPr>
          <w:rFonts w:ascii="Times New Roman" w:hAnsi="Times New Roman" w:cs="Times New Roman"/>
          <w:sz w:val="22"/>
          <w:szCs w:val="22"/>
          <w:lang w:val="cs-CZ"/>
        </w:rPr>
        <w:t xml:space="preserve">. </w:t>
      </w:r>
    </w:p>
    <w:p w14:paraId="4AD8988F" w14:textId="0F29C26A" w:rsidR="002B6A38" w:rsidRPr="003558FA" w:rsidRDefault="002B6A38" w:rsidP="002B6A38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  <w:r w:rsidRPr="003558FA">
        <w:rPr>
          <w:rFonts w:ascii="Times New Roman" w:hAnsi="Times New Roman" w:cs="Times New Roman"/>
          <w:sz w:val="22"/>
          <w:szCs w:val="22"/>
          <w:lang w:val="cs-CZ"/>
        </w:rPr>
        <w:t>Doba použitelnosti po rozpuštění v pitné vodě</w:t>
      </w:r>
      <w:r w:rsidR="00985EB7" w:rsidRPr="003558FA">
        <w:rPr>
          <w:rFonts w:ascii="Times New Roman" w:hAnsi="Times New Roman" w:cs="Times New Roman"/>
          <w:sz w:val="22"/>
          <w:szCs w:val="22"/>
          <w:lang w:val="cs-CZ"/>
        </w:rPr>
        <w:t xml:space="preserve"> podle návodu</w:t>
      </w:r>
      <w:r w:rsidRPr="003558FA">
        <w:rPr>
          <w:rFonts w:ascii="Times New Roman" w:hAnsi="Times New Roman" w:cs="Times New Roman"/>
          <w:sz w:val="22"/>
          <w:szCs w:val="22"/>
          <w:lang w:val="cs-CZ"/>
        </w:rPr>
        <w:t xml:space="preserve">: 24 hodin. </w:t>
      </w:r>
    </w:p>
    <w:p w14:paraId="726170A6" w14:textId="2E90DF55" w:rsidR="002B6A38" w:rsidRPr="003558FA" w:rsidRDefault="002B6A38" w:rsidP="002B6A38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  <w:r w:rsidRPr="003558FA">
        <w:rPr>
          <w:rFonts w:ascii="Times New Roman" w:hAnsi="Times New Roman" w:cs="Times New Roman"/>
          <w:sz w:val="22"/>
          <w:szCs w:val="22"/>
          <w:lang w:val="cs-CZ"/>
        </w:rPr>
        <w:t>Doba použitelnosti po rozpuštění v</w:t>
      </w:r>
      <w:r w:rsidR="00985EB7" w:rsidRPr="003558FA">
        <w:rPr>
          <w:rFonts w:ascii="Times New Roman" w:hAnsi="Times New Roman" w:cs="Times New Roman"/>
          <w:sz w:val="22"/>
          <w:szCs w:val="22"/>
          <w:lang w:val="cs-CZ"/>
        </w:rPr>
        <w:t> </w:t>
      </w:r>
      <w:r w:rsidRPr="003558FA">
        <w:rPr>
          <w:rFonts w:ascii="Times New Roman" w:hAnsi="Times New Roman" w:cs="Times New Roman"/>
          <w:sz w:val="22"/>
          <w:szCs w:val="22"/>
          <w:lang w:val="cs-CZ"/>
        </w:rPr>
        <w:t>mléku</w:t>
      </w:r>
      <w:r w:rsidR="00985EB7" w:rsidRPr="003558FA">
        <w:rPr>
          <w:rFonts w:ascii="Times New Roman" w:hAnsi="Times New Roman" w:cs="Times New Roman"/>
          <w:sz w:val="22"/>
          <w:szCs w:val="22"/>
          <w:lang w:val="cs-CZ"/>
        </w:rPr>
        <w:t xml:space="preserve"> podle návodu</w:t>
      </w:r>
      <w:r w:rsidRPr="003558FA">
        <w:rPr>
          <w:rFonts w:ascii="Times New Roman" w:hAnsi="Times New Roman" w:cs="Times New Roman"/>
          <w:sz w:val="22"/>
          <w:szCs w:val="22"/>
          <w:lang w:val="cs-CZ"/>
        </w:rPr>
        <w:t xml:space="preserve">: spotřebujte ihned. </w:t>
      </w:r>
    </w:p>
    <w:p w14:paraId="6BCFB05E" w14:textId="77777777" w:rsidR="002B6A38" w:rsidRPr="003558FA" w:rsidRDefault="002B6A38" w:rsidP="002B6A38">
      <w:pPr>
        <w:spacing w:after="0" w:line="240" w:lineRule="auto"/>
        <w:rPr>
          <w:rFonts w:ascii="Times New Roman" w:hAnsi="Times New Roman" w:cs="Times New Roman"/>
          <w:b/>
          <w:bCs/>
          <w:sz w:val="22"/>
          <w:szCs w:val="22"/>
          <w:lang w:val="cs-CZ"/>
        </w:rPr>
      </w:pPr>
    </w:p>
    <w:p w14:paraId="25F3D5C3" w14:textId="77777777" w:rsidR="002B6A38" w:rsidRPr="003558FA" w:rsidRDefault="002B6A38" w:rsidP="002B6A38">
      <w:pPr>
        <w:spacing w:after="0" w:line="240" w:lineRule="auto"/>
        <w:rPr>
          <w:rFonts w:ascii="Times New Roman" w:hAnsi="Times New Roman" w:cs="Times New Roman"/>
          <w:b/>
          <w:bCs/>
          <w:sz w:val="22"/>
          <w:szCs w:val="22"/>
          <w:lang w:val="cs-CZ"/>
        </w:rPr>
      </w:pPr>
    </w:p>
    <w:p w14:paraId="5A0ED1B7" w14:textId="77777777" w:rsidR="00985EB7" w:rsidRPr="003558FA" w:rsidRDefault="00985EB7" w:rsidP="00985EB7">
      <w:pPr>
        <w:pStyle w:val="Style1"/>
      </w:pPr>
      <w:r w:rsidRPr="003558FA">
        <w:rPr>
          <w:highlight w:val="lightGray"/>
        </w:rPr>
        <w:t>12.</w:t>
      </w:r>
      <w:r w:rsidRPr="003558FA">
        <w:tab/>
        <w:t>Zvláštní opatření pro likvidaci</w:t>
      </w:r>
    </w:p>
    <w:p w14:paraId="05903E56" w14:textId="77777777" w:rsidR="00985EB7" w:rsidRPr="003558FA" w:rsidRDefault="00985EB7" w:rsidP="00CD5643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</w:p>
    <w:p w14:paraId="09B42F74" w14:textId="14ADA73F" w:rsidR="00985EB7" w:rsidRPr="003558FA" w:rsidRDefault="00985EB7" w:rsidP="00CD5643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  <w:r w:rsidRPr="003558FA">
        <w:rPr>
          <w:rFonts w:ascii="Times New Roman" w:hAnsi="Times New Roman" w:cs="Times New Roman"/>
          <w:sz w:val="22"/>
          <w:szCs w:val="22"/>
          <w:lang w:val="cs-CZ"/>
        </w:rPr>
        <w:t>Léčivé přípravky se nesmí likvidovat prostřednictvím odpadní vody či domovního odpadu.</w:t>
      </w:r>
    </w:p>
    <w:p w14:paraId="608D302F" w14:textId="0B88CB78" w:rsidR="00985EB7" w:rsidRPr="003558FA" w:rsidRDefault="00985EB7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  <w:r w:rsidRPr="003558FA">
        <w:rPr>
          <w:rFonts w:ascii="Times New Roman" w:hAnsi="Times New Roman" w:cs="Times New Roman"/>
          <w:sz w:val="22"/>
          <w:szCs w:val="22"/>
          <w:lang w:val="cs-CZ"/>
        </w:rPr>
        <w:t>Všechen nepoužitý veterinární léčivý přípravek nebo odpad, který pochází z tohoto přípravku, likvidujte odevzdáním v souladu s místními požadavky a platnými národními systémy sběru. Tato opatření napomáhají chránit životní prostředí.</w:t>
      </w:r>
    </w:p>
    <w:p w14:paraId="1833CD67" w14:textId="77777777" w:rsidR="00985EB7" w:rsidRPr="003558FA" w:rsidRDefault="00985EB7" w:rsidP="00985EB7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</w:p>
    <w:p w14:paraId="4B92EA45" w14:textId="77777777" w:rsidR="001704CB" w:rsidRPr="003558FA" w:rsidRDefault="001704CB" w:rsidP="00985EB7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</w:p>
    <w:p w14:paraId="0E10CD74" w14:textId="77777777" w:rsidR="00985EB7" w:rsidRPr="003558FA" w:rsidRDefault="00985EB7" w:rsidP="00CD5643">
      <w:pPr>
        <w:pStyle w:val="Style1"/>
        <w:ind w:left="0" w:firstLine="0"/>
      </w:pPr>
      <w:r w:rsidRPr="003558FA">
        <w:rPr>
          <w:highlight w:val="lightGray"/>
        </w:rPr>
        <w:t>13.</w:t>
      </w:r>
      <w:r w:rsidRPr="003558FA">
        <w:tab/>
        <w:t>Klasifikace veterinárních léčivých přípravků</w:t>
      </w:r>
    </w:p>
    <w:p w14:paraId="35A6A6E5" w14:textId="77777777" w:rsidR="00985EB7" w:rsidRPr="003558FA" w:rsidRDefault="00985EB7" w:rsidP="00985EB7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</w:p>
    <w:p w14:paraId="555D6B2B" w14:textId="0BF44870" w:rsidR="00985EB7" w:rsidRPr="003558FA" w:rsidRDefault="001704CB" w:rsidP="00985EB7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  <w:r w:rsidRPr="003558FA">
        <w:rPr>
          <w:rFonts w:ascii="Times New Roman" w:hAnsi="Times New Roman" w:cs="Times New Roman"/>
          <w:sz w:val="22"/>
          <w:szCs w:val="22"/>
          <w:lang w:val="cs-CZ"/>
        </w:rPr>
        <w:t>Veterinární léčivý přípravek je vydáván pouze na předpis.</w:t>
      </w:r>
    </w:p>
    <w:p w14:paraId="343866AA" w14:textId="77777777" w:rsidR="001704CB" w:rsidRPr="003558FA" w:rsidRDefault="001704CB" w:rsidP="00985EB7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</w:p>
    <w:p w14:paraId="76EE11BF" w14:textId="77777777" w:rsidR="001704CB" w:rsidRPr="003558FA" w:rsidRDefault="001704CB" w:rsidP="00985EB7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</w:p>
    <w:p w14:paraId="7BE53180" w14:textId="77777777" w:rsidR="00985EB7" w:rsidRPr="003558FA" w:rsidRDefault="00985EB7" w:rsidP="00985EB7">
      <w:pPr>
        <w:pStyle w:val="Style1"/>
        <w:ind w:left="0" w:firstLine="0"/>
      </w:pPr>
      <w:r w:rsidRPr="003558FA">
        <w:rPr>
          <w:highlight w:val="lightGray"/>
        </w:rPr>
        <w:t>14.</w:t>
      </w:r>
      <w:r w:rsidRPr="003558FA">
        <w:tab/>
        <w:t>Registrační čísla a velikosti balení</w:t>
      </w:r>
    </w:p>
    <w:p w14:paraId="22A8F662" w14:textId="77777777" w:rsidR="00985EB7" w:rsidRPr="003558FA" w:rsidRDefault="00985EB7" w:rsidP="00985EB7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</w:p>
    <w:p w14:paraId="35C96734" w14:textId="77777777" w:rsidR="001A1B4E" w:rsidRPr="003558FA" w:rsidRDefault="001A1B4E" w:rsidP="001A1B4E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  <w:r w:rsidRPr="003558FA">
        <w:rPr>
          <w:rFonts w:ascii="Times New Roman" w:hAnsi="Times New Roman" w:cs="Times New Roman"/>
          <w:sz w:val="22"/>
          <w:szCs w:val="22"/>
          <w:lang w:val="cs-CZ"/>
        </w:rPr>
        <w:t>96/004/20-C</w:t>
      </w:r>
    </w:p>
    <w:p w14:paraId="0D41F10E" w14:textId="77777777" w:rsidR="001A1B4E" w:rsidRPr="003558FA" w:rsidRDefault="001A1B4E" w:rsidP="001704CB">
      <w:pPr>
        <w:spacing w:after="0" w:line="240" w:lineRule="auto"/>
        <w:rPr>
          <w:rFonts w:ascii="Times New Roman" w:hAnsi="Times New Roman" w:cs="Times New Roman"/>
          <w:b/>
          <w:bCs/>
          <w:sz w:val="22"/>
          <w:szCs w:val="22"/>
          <w:lang w:val="cs-CZ"/>
        </w:rPr>
      </w:pPr>
    </w:p>
    <w:p w14:paraId="1C5A4CFE" w14:textId="5EDFE04F" w:rsidR="001704CB" w:rsidRPr="003558FA" w:rsidRDefault="001704CB" w:rsidP="001704CB">
      <w:pPr>
        <w:spacing w:after="0" w:line="240" w:lineRule="auto"/>
        <w:rPr>
          <w:rFonts w:ascii="Times New Roman" w:hAnsi="Times New Roman" w:cs="Times New Roman"/>
          <w:b/>
          <w:bCs/>
          <w:sz w:val="22"/>
          <w:szCs w:val="22"/>
          <w:lang w:val="cs-CZ"/>
        </w:rPr>
      </w:pPr>
      <w:r w:rsidRPr="003558FA">
        <w:rPr>
          <w:rFonts w:ascii="Times New Roman" w:hAnsi="Times New Roman" w:cs="Times New Roman"/>
          <w:b/>
          <w:bCs/>
          <w:sz w:val="22"/>
          <w:szCs w:val="22"/>
          <w:lang w:val="cs-CZ"/>
        </w:rPr>
        <w:t xml:space="preserve">Velikosti balení: </w:t>
      </w:r>
    </w:p>
    <w:p w14:paraId="433265B4" w14:textId="514CBA34" w:rsidR="001704CB" w:rsidRPr="003558FA" w:rsidRDefault="001704CB" w:rsidP="001704CB">
      <w:pPr>
        <w:spacing w:after="0" w:line="240" w:lineRule="auto"/>
        <w:rPr>
          <w:lang w:val="cs-CZ"/>
        </w:rPr>
      </w:pPr>
      <w:r w:rsidRPr="003558FA">
        <w:rPr>
          <w:rFonts w:ascii="Times New Roman" w:hAnsi="Times New Roman" w:cs="Times New Roman"/>
          <w:sz w:val="22"/>
          <w:szCs w:val="22"/>
          <w:lang w:val="cs-CZ"/>
        </w:rPr>
        <w:t xml:space="preserve">PE/Al/PET </w:t>
      </w:r>
      <w:r w:rsidR="00AA199E">
        <w:rPr>
          <w:rFonts w:ascii="Times New Roman" w:hAnsi="Times New Roman" w:cs="Times New Roman"/>
          <w:sz w:val="22"/>
          <w:szCs w:val="22"/>
          <w:lang w:val="cs-CZ"/>
        </w:rPr>
        <w:t xml:space="preserve">sáček </w:t>
      </w:r>
      <w:r w:rsidRPr="003558FA">
        <w:rPr>
          <w:rFonts w:ascii="Times New Roman" w:hAnsi="Times New Roman" w:cs="Times New Roman"/>
          <w:sz w:val="22"/>
          <w:szCs w:val="22"/>
          <w:lang w:val="cs-CZ"/>
        </w:rPr>
        <w:t>o obsahu 110 g, 550 g a 1,1 kg uzavřený zatavením.</w:t>
      </w:r>
      <w:r w:rsidRPr="003558FA">
        <w:rPr>
          <w:lang w:val="cs-CZ"/>
        </w:rPr>
        <w:t xml:space="preserve"> </w:t>
      </w:r>
    </w:p>
    <w:p w14:paraId="7AAE75DE" w14:textId="671C493C" w:rsidR="001704CB" w:rsidRPr="003558FA" w:rsidRDefault="001704CB" w:rsidP="001704CB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  <w:r w:rsidRPr="003558FA">
        <w:rPr>
          <w:rFonts w:ascii="Times New Roman" w:hAnsi="Times New Roman" w:cs="Times New Roman"/>
          <w:sz w:val="22"/>
          <w:szCs w:val="22"/>
          <w:lang w:val="cs-CZ"/>
        </w:rPr>
        <w:t>Širokohrdlá PP lahev s LDPE šroubovacím uzávěrem o obsahu 110 g v papírové krabičce.</w:t>
      </w:r>
    </w:p>
    <w:p w14:paraId="7F29C295" w14:textId="11ECB0BA" w:rsidR="001704CB" w:rsidRPr="003558FA" w:rsidRDefault="001704CB" w:rsidP="001704CB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  <w:r w:rsidRPr="003558FA">
        <w:rPr>
          <w:rFonts w:ascii="Times New Roman" w:hAnsi="Times New Roman" w:cs="Times New Roman"/>
          <w:sz w:val="22"/>
          <w:szCs w:val="22"/>
          <w:lang w:val="cs-CZ"/>
        </w:rPr>
        <w:t>Širokohrdlá PP lahev s LDPE šroubovacím uzávěrem o obsahu 550 g a 1,1 kg.</w:t>
      </w:r>
    </w:p>
    <w:p w14:paraId="4700E33F" w14:textId="6316DD04" w:rsidR="00985EB7" w:rsidRPr="003558FA" w:rsidRDefault="00985EB7" w:rsidP="00985EB7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  <w:r w:rsidRPr="003558FA">
        <w:rPr>
          <w:rFonts w:ascii="Times New Roman" w:hAnsi="Times New Roman" w:cs="Times New Roman"/>
          <w:sz w:val="22"/>
          <w:szCs w:val="22"/>
          <w:lang w:val="cs-CZ"/>
        </w:rPr>
        <w:t>Na trhu nemusí být všechny velikosti balení.</w:t>
      </w:r>
    </w:p>
    <w:p w14:paraId="06C9EA8F" w14:textId="77777777" w:rsidR="00985EB7" w:rsidRPr="003558FA" w:rsidRDefault="00985EB7" w:rsidP="00985EB7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</w:p>
    <w:p w14:paraId="0FB81284" w14:textId="77777777" w:rsidR="001704CB" w:rsidRPr="003558FA" w:rsidRDefault="001704CB" w:rsidP="002B6A38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</w:p>
    <w:p w14:paraId="3A448A02" w14:textId="77777777" w:rsidR="00985EB7" w:rsidRPr="003558FA" w:rsidRDefault="00985EB7" w:rsidP="00985EB7">
      <w:pPr>
        <w:pStyle w:val="Style1"/>
      </w:pPr>
      <w:r w:rsidRPr="003558FA">
        <w:rPr>
          <w:highlight w:val="lightGray"/>
        </w:rPr>
        <w:t>15.</w:t>
      </w:r>
      <w:r w:rsidRPr="003558FA">
        <w:tab/>
        <w:t>Datum poslední revize příbalové informace</w:t>
      </w:r>
    </w:p>
    <w:p w14:paraId="4E156C98" w14:textId="77777777" w:rsidR="002B6A38" w:rsidRPr="003558FA" w:rsidRDefault="002B6A38" w:rsidP="002B6A38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</w:p>
    <w:p w14:paraId="3F300442" w14:textId="32C796B0" w:rsidR="002B6A38" w:rsidRPr="003558FA" w:rsidRDefault="00985EB7" w:rsidP="002B6A38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  <w:r w:rsidRPr="003558FA">
        <w:rPr>
          <w:rFonts w:ascii="Times New Roman" w:hAnsi="Times New Roman" w:cs="Times New Roman"/>
          <w:sz w:val="22"/>
          <w:szCs w:val="22"/>
          <w:lang w:val="cs-CZ"/>
        </w:rPr>
        <w:t>0</w:t>
      </w:r>
      <w:r w:rsidR="00F55530">
        <w:rPr>
          <w:rFonts w:ascii="Times New Roman" w:hAnsi="Times New Roman" w:cs="Times New Roman"/>
          <w:sz w:val="22"/>
          <w:szCs w:val="22"/>
          <w:lang w:val="cs-CZ"/>
        </w:rPr>
        <w:t>8</w:t>
      </w:r>
      <w:r w:rsidRPr="003558FA">
        <w:rPr>
          <w:rFonts w:ascii="Times New Roman" w:hAnsi="Times New Roman" w:cs="Times New Roman"/>
          <w:sz w:val="22"/>
          <w:szCs w:val="22"/>
          <w:lang w:val="cs-CZ"/>
        </w:rPr>
        <w:t>/202</w:t>
      </w:r>
      <w:r w:rsidR="001A1B4E" w:rsidRPr="003558FA">
        <w:rPr>
          <w:rFonts w:ascii="Times New Roman" w:hAnsi="Times New Roman" w:cs="Times New Roman"/>
          <w:sz w:val="22"/>
          <w:szCs w:val="22"/>
          <w:lang w:val="cs-CZ"/>
        </w:rPr>
        <w:t>6</w:t>
      </w:r>
    </w:p>
    <w:p w14:paraId="437DAD0F" w14:textId="77777777" w:rsidR="00985EB7" w:rsidRPr="003558FA" w:rsidRDefault="00985EB7" w:rsidP="002B6A38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</w:p>
    <w:p w14:paraId="75ADAC06" w14:textId="316C7912" w:rsidR="002B6A38" w:rsidRPr="00715C7A" w:rsidRDefault="00985EB7" w:rsidP="002B6A38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  <w:r w:rsidRPr="00715C7A">
        <w:rPr>
          <w:rFonts w:ascii="Times New Roman" w:hAnsi="Times New Roman" w:cs="Times New Roman"/>
          <w:sz w:val="22"/>
          <w:szCs w:val="22"/>
          <w:lang w:val="cs-CZ"/>
        </w:rPr>
        <w:t>Podrobné informace o tomto veterinárním léčivém přípravku jsou k dispozici v databázi přípravků Unie (</w:t>
      </w:r>
      <w:hyperlink r:id="rId10" w:history="1">
        <w:r w:rsidR="005844BB" w:rsidRPr="00715C7A">
          <w:rPr>
            <w:rStyle w:val="Hypertextovodkaz"/>
            <w:rFonts w:ascii="Times New Roman" w:hAnsi="Times New Roman" w:cs="Times New Roman"/>
            <w:sz w:val="22"/>
            <w:szCs w:val="22"/>
            <w:lang w:val="cs-CZ"/>
          </w:rPr>
          <w:t>https://medicines.health.europa.eu/veterinary</w:t>
        </w:r>
      </w:hyperlink>
      <w:r w:rsidRPr="00715C7A">
        <w:rPr>
          <w:rFonts w:ascii="Times New Roman" w:hAnsi="Times New Roman" w:cs="Times New Roman"/>
          <w:sz w:val="22"/>
          <w:szCs w:val="22"/>
          <w:lang w:val="cs-CZ"/>
        </w:rPr>
        <w:t>).</w:t>
      </w:r>
    </w:p>
    <w:p w14:paraId="72CF49A0" w14:textId="77777777" w:rsidR="001704CB" w:rsidRPr="00715C7A" w:rsidRDefault="001704CB" w:rsidP="002B6A38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</w:p>
    <w:p w14:paraId="4AABBEB9" w14:textId="50FAF4DC" w:rsidR="00985EB7" w:rsidRPr="00291839" w:rsidRDefault="001704CB" w:rsidP="002B6A38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  <w:r w:rsidRPr="00F125EE">
        <w:rPr>
          <w:rFonts w:ascii="Times New Roman" w:hAnsi="Times New Roman" w:cs="Times New Roman"/>
          <w:sz w:val="22"/>
          <w:szCs w:val="22"/>
          <w:lang w:val="cs-CZ"/>
        </w:rPr>
        <w:t xml:space="preserve">Podrobné informace o tomto veterinárním léčivém přípravku naleznete také v národní databázi </w:t>
      </w:r>
      <w:r w:rsidRPr="00CD5643">
        <w:rPr>
          <w:rFonts w:ascii="Times New Roman" w:hAnsi="Times New Roman" w:cs="Times New Roman"/>
          <w:sz w:val="22"/>
          <w:szCs w:val="22"/>
          <w:lang w:val="cs-CZ"/>
        </w:rPr>
        <w:t>(</w:t>
      </w:r>
      <w:hyperlink r:id="rId11" w:history="1">
        <w:r w:rsidRPr="00CD5643">
          <w:rPr>
            <w:rStyle w:val="Hypertextovodkaz"/>
            <w:rFonts w:ascii="Times New Roman" w:hAnsi="Times New Roman" w:cs="Times New Roman"/>
            <w:sz w:val="22"/>
            <w:szCs w:val="22"/>
          </w:rPr>
          <w:t>https://www.uskvbl.cz</w:t>
        </w:r>
      </w:hyperlink>
      <w:r w:rsidRPr="00291839">
        <w:rPr>
          <w:rFonts w:ascii="Times New Roman" w:hAnsi="Times New Roman" w:cs="Times New Roman"/>
          <w:sz w:val="22"/>
          <w:szCs w:val="22"/>
          <w:lang w:val="cs-CZ"/>
        </w:rPr>
        <w:t>).</w:t>
      </w:r>
    </w:p>
    <w:p w14:paraId="723C0A4A" w14:textId="77777777" w:rsidR="00985EB7" w:rsidRPr="003558FA" w:rsidRDefault="00985EB7" w:rsidP="002B6A38">
      <w:pPr>
        <w:spacing w:after="0" w:line="240" w:lineRule="auto"/>
        <w:rPr>
          <w:rFonts w:ascii="Times New Roman" w:hAnsi="Times New Roman" w:cs="Times New Roman"/>
          <w:b/>
          <w:bCs/>
          <w:sz w:val="22"/>
          <w:szCs w:val="22"/>
          <w:lang w:val="cs-CZ"/>
        </w:rPr>
      </w:pPr>
    </w:p>
    <w:p w14:paraId="3C22DC9A" w14:textId="77777777" w:rsidR="001704CB" w:rsidRPr="003558FA" w:rsidRDefault="001704CB" w:rsidP="002B6A38">
      <w:pPr>
        <w:spacing w:after="0" w:line="240" w:lineRule="auto"/>
        <w:rPr>
          <w:rFonts w:ascii="Times New Roman" w:hAnsi="Times New Roman" w:cs="Times New Roman"/>
          <w:b/>
          <w:bCs/>
          <w:sz w:val="22"/>
          <w:szCs w:val="22"/>
          <w:lang w:val="cs-CZ"/>
        </w:rPr>
      </w:pPr>
    </w:p>
    <w:p w14:paraId="5A93030E" w14:textId="77777777" w:rsidR="00985EB7" w:rsidRPr="003558FA" w:rsidRDefault="00985EB7" w:rsidP="00985EB7">
      <w:pPr>
        <w:pStyle w:val="Style1"/>
      </w:pPr>
      <w:r w:rsidRPr="003558FA">
        <w:rPr>
          <w:highlight w:val="lightGray"/>
        </w:rPr>
        <w:t>16.</w:t>
      </w:r>
      <w:r w:rsidRPr="003558FA">
        <w:tab/>
        <w:t>Kontaktní údaje</w:t>
      </w:r>
    </w:p>
    <w:p w14:paraId="6C7F6B24" w14:textId="77777777" w:rsidR="002B6A38" w:rsidRPr="003558FA" w:rsidRDefault="002B6A38" w:rsidP="001704CB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</w:p>
    <w:p w14:paraId="359298E6" w14:textId="77777777" w:rsidR="001704CB" w:rsidRPr="00CD5643" w:rsidRDefault="001704CB" w:rsidP="00CD5643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  <w:r w:rsidRPr="00CD5643">
        <w:rPr>
          <w:rFonts w:ascii="Times New Roman" w:hAnsi="Times New Roman" w:cs="Times New Roman"/>
          <w:iCs/>
          <w:sz w:val="22"/>
          <w:szCs w:val="22"/>
          <w:u w:val="single"/>
          <w:lang w:val="cs-CZ"/>
        </w:rPr>
        <w:t>Držitel rozhodnutí o registraci a výrobce odpovědný za uvolnění šarže a kontaktní údaje pro hlášení podezření na nežádoucí účinky</w:t>
      </w:r>
      <w:r w:rsidRPr="00CD5643">
        <w:rPr>
          <w:rFonts w:ascii="Times New Roman" w:hAnsi="Times New Roman" w:cs="Times New Roman"/>
          <w:sz w:val="22"/>
          <w:szCs w:val="22"/>
          <w:lang w:val="cs-CZ"/>
        </w:rPr>
        <w:t>:</w:t>
      </w:r>
    </w:p>
    <w:p w14:paraId="5400814D" w14:textId="77777777" w:rsidR="001704CB" w:rsidRPr="00CD5643" w:rsidRDefault="001704CB" w:rsidP="00CD5643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  <w:r w:rsidRPr="00CD5643">
        <w:rPr>
          <w:rFonts w:ascii="Times New Roman" w:hAnsi="Times New Roman" w:cs="Times New Roman"/>
          <w:sz w:val="22"/>
          <w:szCs w:val="22"/>
          <w:lang w:val="cs-CZ"/>
        </w:rPr>
        <w:t>PHARMAGAL, spol. s r. o., Murgašova 5, 949 01 Nitra, Slovenská republika.</w:t>
      </w:r>
    </w:p>
    <w:p w14:paraId="326D4755" w14:textId="77777777" w:rsidR="001704CB" w:rsidRPr="00CD5643" w:rsidRDefault="001704CB" w:rsidP="00CD5643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  <w:r w:rsidRPr="00CD5643">
        <w:rPr>
          <w:rFonts w:ascii="Times New Roman" w:hAnsi="Times New Roman" w:cs="Times New Roman"/>
          <w:sz w:val="22"/>
          <w:szCs w:val="22"/>
          <w:lang w:val="cs-CZ"/>
        </w:rPr>
        <w:t>Tel.: +421/37/7419 759</w:t>
      </w:r>
    </w:p>
    <w:p w14:paraId="255651FC" w14:textId="15AB8678" w:rsidR="001704CB" w:rsidRPr="00CD5643" w:rsidRDefault="00BF72E3" w:rsidP="00CD5643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  <w:r w:rsidRPr="003558FA">
        <w:rPr>
          <w:rFonts w:ascii="Times New Roman" w:hAnsi="Times New Roman" w:cs="Times New Roman"/>
          <w:sz w:val="22"/>
          <w:szCs w:val="22"/>
          <w:lang w:val="cs-CZ"/>
        </w:rPr>
        <w:t>E</w:t>
      </w:r>
      <w:r w:rsidR="001704CB" w:rsidRPr="00CD5643">
        <w:rPr>
          <w:rFonts w:ascii="Times New Roman" w:hAnsi="Times New Roman" w:cs="Times New Roman"/>
          <w:sz w:val="22"/>
          <w:szCs w:val="22"/>
          <w:lang w:val="cs-CZ"/>
        </w:rPr>
        <w:t xml:space="preserve">-mail: pharmagal@seznam.cz, </w:t>
      </w:r>
      <w:r w:rsidR="00DC21A8" w:rsidRPr="00CD5643">
        <w:rPr>
          <w:rFonts w:ascii="Times New Roman" w:hAnsi="Times New Roman" w:cs="Times New Roman"/>
          <w:sz w:val="22"/>
          <w:szCs w:val="22"/>
        </w:rPr>
        <w:t>pharmagal@pharmagal.sk</w:t>
      </w:r>
    </w:p>
    <w:p w14:paraId="7751414D" w14:textId="77777777" w:rsidR="001704CB" w:rsidRPr="00CD5643" w:rsidRDefault="001704CB" w:rsidP="00CD5643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</w:p>
    <w:p w14:paraId="034319B1" w14:textId="77777777" w:rsidR="001704CB" w:rsidRPr="003558FA" w:rsidRDefault="001704CB" w:rsidP="001704CB">
      <w:pPr>
        <w:pStyle w:val="Style4"/>
        <w:spacing w:line="240" w:lineRule="auto"/>
      </w:pPr>
      <w:r w:rsidRPr="003558FA">
        <w:rPr>
          <w:u w:val="single"/>
        </w:rPr>
        <w:t>Místní zástupci a kontaktní údaje pro hlášení podezření na nežádoucí účinky</w:t>
      </w:r>
      <w:r w:rsidRPr="003558FA">
        <w:t>:</w:t>
      </w:r>
    </w:p>
    <w:p w14:paraId="403D5260" w14:textId="231F8955" w:rsidR="001704CB" w:rsidRPr="00CD5643" w:rsidRDefault="001704CB" w:rsidP="00CD5643">
      <w:pPr>
        <w:spacing w:after="0" w:line="240" w:lineRule="auto"/>
        <w:rPr>
          <w:rFonts w:ascii="Times New Roman" w:hAnsi="Times New Roman" w:cs="Times New Roman"/>
          <w:bCs/>
          <w:sz w:val="22"/>
          <w:szCs w:val="22"/>
          <w:lang w:val="cs-CZ"/>
        </w:rPr>
      </w:pPr>
      <w:r w:rsidRPr="00CD5643">
        <w:rPr>
          <w:rFonts w:ascii="Times New Roman" w:hAnsi="Times New Roman" w:cs="Times New Roman"/>
          <w:bCs/>
          <w:sz w:val="22"/>
          <w:szCs w:val="22"/>
          <w:lang w:val="cs-CZ"/>
        </w:rPr>
        <w:t xml:space="preserve">MVDr. Miroslav </w:t>
      </w:r>
      <w:proofErr w:type="spellStart"/>
      <w:r w:rsidRPr="00CD5643">
        <w:rPr>
          <w:rFonts w:ascii="Times New Roman" w:hAnsi="Times New Roman" w:cs="Times New Roman"/>
          <w:bCs/>
          <w:sz w:val="22"/>
          <w:szCs w:val="22"/>
          <w:lang w:val="cs-CZ"/>
        </w:rPr>
        <w:t>Šurik</w:t>
      </w:r>
      <w:proofErr w:type="spellEnd"/>
      <w:r w:rsidRPr="00CD5643">
        <w:rPr>
          <w:rFonts w:ascii="Times New Roman" w:hAnsi="Times New Roman" w:cs="Times New Roman"/>
          <w:bCs/>
          <w:sz w:val="22"/>
          <w:szCs w:val="22"/>
          <w:lang w:val="cs-CZ"/>
        </w:rPr>
        <w:t>, Tel</w:t>
      </w:r>
      <w:r w:rsidR="00291839">
        <w:rPr>
          <w:rFonts w:ascii="Times New Roman" w:hAnsi="Times New Roman" w:cs="Times New Roman"/>
          <w:bCs/>
          <w:sz w:val="22"/>
          <w:szCs w:val="22"/>
          <w:lang w:val="cs-CZ"/>
        </w:rPr>
        <w:t>.</w:t>
      </w:r>
      <w:r w:rsidRPr="00CD5643">
        <w:rPr>
          <w:rFonts w:ascii="Times New Roman" w:hAnsi="Times New Roman" w:cs="Times New Roman"/>
          <w:bCs/>
          <w:sz w:val="22"/>
          <w:szCs w:val="22"/>
          <w:lang w:val="cs-CZ"/>
        </w:rPr>
        <w:t xml:space="preserve">: +420/607 912 775, </w:t>
      </w:r>
      <w:r w:rsidR="00BF72E3" w:rsidRPr="003558FA">
        <w:rPr>
          <w:rFonts w:ascii="Times New Roman" w:hAnsi="Times New Roman" w:cs="Times New Roman"/>
          <w:bCs/>
          <w:sz w:val="22"/>
          <w:szCs w:val="22"/>
          <w:lang w:val="cs-CZ"/>
        </w:rPr>
        <w:t>E</w:t>
      </w:r>
      <w:r w:rsidRPr="00CD5643">
        <w:rPr>
          <w:rFonts w:ascii="Times New Roman" w:hAnsi="Times New Roman" w:cs="Times New Roman"/>
          <w:bCs/>
          <w:sz w:val="22"/>
          <w:szCs w:val="22"/>
          <w:lang w:val="cs-CZ"/>
        </w:rPr>
        <w:t>-mail: miroslav.surik@pharmagal.sk</w:t>
      </w:r>
    </w:p>
    <w:p w14:paraId="42BFF0A0" w14:textId="262D2DDD" w:rsidR="002B6A38" w:rsidRPr="003558FA" w:rsidRDefault="001704CB" w:rsidP="001704CB">
      <w:pPr>
        <w:spacing w:after="0" w:line="240" w:lineRule="auto"/>
        <w:rPr>
          <w:rFonts w:ascii="Times New Roman" w:hAnsi="Times New Roman" w:cs="Times New Roman"/>
          <w:b/>
          <w:bCs/>
          <w:sz w:val="22"/>
          <w:szCs w:val="22"/>
          <w:lang w:val="cs-CZ"/>
        </w:rPr>
      </w:pPr>
      <w:r w:rsidRPr="00CD5643">
        <w:rPr>
          <w:rFonts w:ascii="Times New Roman" w:hAnsi="Times New Roman" w:cs="Times New Roman"/>
          <w:bCs/>
          <w:sz w:val="22"/>
          <w:szCs w:val="22"/>
          <w:lang w:val="cs-CZ"/>
        </w:rPr>
        <w:t>MVDr. Jan Lacina, Tel</w:t>
      </w:r>
      <w:r w:rsidR="00291839">
        <w:rPr>
          <w:rFonts w:ascii="Times New Roman" w:hAnsi="Times New Roman" w:cs="Times New Roman"/>
          <w:bCs/>
          <w:sz w:val="22"/>
          <w:szCs w:val="22"/>
          <w:lang w:val="cs-CZ"/>
        </w:rPr>
        <w:t>.</w:t>
      </w:r>
      <w:r w:rsidRPr="00CD5643">
        <w:rPr>
          <w:rFonts w:ascii="Times New Roman" w:hAnsi="Times New Roman" w:cs="Times New Roman"/>
          <w:bCs/>
          <w:sz w:val="22"/>
          <w:szCs w:val="22"/>
          <w:lang w:val="cs-CZ"/>
        </w:rPr>
        <w:t>: +420/728 975 012</w:t>
      </w:r>
    </w:p>
    <w:p w14:paraId="1B26F3A6" w14:textId="77777777" w:rsidR="002B6A38" w:rsidRPr="003558FA" w:rsidRDefault="002B6A38" w:rsidP="002B6A38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</w:p>
    <w:p w14:paraId="0F28D3A8" w14:textId="587EFFC4" w:rsidR="002B6A38" w:rsidRPr="003558FA" w:rsidRDefault="002B6A38" w:rsidP="002B6A38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  <w:r w:rsidRPr="003558FA">
        <w:rPr>
          <w:rFonts w:ascii="Times New Roman" w:hAnsi="Times New Roman" w:cs="Times New Roman"/>
          <w:sz w:val="22"/>
          <w:szCs w:val="22"/>
          <w:lang w:val="cs-CZ"/>
        </w:rPr>
        <w:t xml:space="preserve">Pokud chcete získat informace o tomto veterinárním léčivém přípravku, kontaktujte prosím příslušného místního zástupce držitele rozhodnutí o registraci. </w:t>
      </w:r>
    </w:p>
    <w:p w14:paraId="2C4C8A95" w14:textId="405DDAEE" w:rsidR="002B6A38" w:rsidRPr="003558FA" w:rsidRDefault="002B6A38" w:rsidP="002B6A38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  <w:r w:rsidRPr="003558FA">
        <w:rPr>
          <w:rFonts w:ascii="Times New Roman" w:hAnsi="Times New Roman" w:cs="Times New Roman"/>
          <w:b/>
          <w:bCs/>
          <w:sz w:val="22"/>
          <w:szCs w:val="22"/>
          <w:lang w:val="cs-CZ"/>
        </w:rPr>
        <w:t xml:space="preserve">Česká republika: </w:t>
      </w:r>
    </w:p>
    <w:p w14:paraId="0F6D3299" w14:textId="77777777" w:rsidR="002B6A38" w:rsidRPr="003558FA" w:rsidRDefault="002B6A38" w:rsidP="002B6A38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  <w:r w:rsidRPr="003558FA">
        <w:rPr>
          <w:rFonts w:ascii="Times New Roman" w:hAnsi="Times New Roman" w:cs="Times New Roman"/>
          <w:sz w:val="22"/>
          <w:szCs w:val="22"/>
          <w:lang w:val="cs-CZ"/>
        </w:rPr>
        <w:t xml:space="preserve">Pharmagal CZ, s. r. o. </w:t>
      </w:r>
    </w:p>
    <w:p w14:paraId="6B3AE176" w14:textId="1D8DB871" w:rsidR="002B6A38" w:rsidRPr="003558FA" w:rsidRDefault="002B6A38" w:rsidP="002B6A38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  <w:r w:rsidRPr="003558FA">
        <w:rPr>
          <w:rFonts w:ascii="Times New Roman" w:hAnsi="Times New Roman" w:cs="Times New Roman"/>
          <w:sz w:val="22"/>
          <w:szCs w:val="22"/>
          <w:lang w:val="cs-CZ"/>
        </w:rPr>
        <w:t>Petrovická 857</w:t>
      </w:r>
      <w:r w:rsidR="001704CB" w:rsidRPr="003558FA">
        <w:rPr>
          <w:rFonts w:ascii="Times New Roman" w:hAnsi="Times New Roman" w:cs="Times New Roman"/>
          <w:sz w:val="22"/>
          <w:szCs w:val="22"/>
          <w:lang w:val="cs-CZ"/>
        </w:rPr>
        <w:t>, 592</w:t>
      </w:r>
      <w:r w:rsidR="002519BD" w:rsidRPr="003558FA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r w:rsidR="001704CB" w:rsidRPr="003558FA">
        <w:rPr>
          <w:rFonts w:ascii="Times New Roman" w:hAnsi="Times New Roman" w:cs="Times New Roman"/>
          <w:sz w:val="22"/>
          <w:szCs w:val="22"/>
          <w:lang w:val="cs-CZ"/>
        </w:rPr>
        <w:t>31</w:t>
      </w:r>
      <w:r w:rsidR="002519BD" w:rsidRPr="003558FA">
        <w:rPr>
          <w:rFonts w:ascii="Times New Roman" w:hAnsi="Times New Roman" w:cs="Times New Roman"/>
          <w:sz w:val="22"/>
          <w:szCs w:val="22"/>
          <w:lang w:val="cs-CZ"/>
        </w:rPr>
        <w:t xml:space="preserve"> Nové Město na Moravě</w:t>
      </w:r>
    </w:p>
    <w:p w14:paraId="25B3B1CF" w14:textId="0F23D6E1" w:rsidR="002519BD" w:rsidRPr="003558FA" w:rsidRDefault="002519BD" w:rsidP="002B6A38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  <w:r w:rsidRPr="003558FA">
        <w:rPr>
          <w:rFonts w:ascii="Times New Roman" w:hAnsi="Times New Roman" w:cs="Times New Roman"/>
          <w:sz w:val="22"/>
          <w:szCs w:val="22"/>
          <w:lang w:val="cs-CZ"/>
        </w:rPr>
        <w:t>Tel.: +420 566 615 534</w:t>
      </w:r>
    </w:p>
    <w:p w14:paraId="0ACA3819" w14:textId="6CF73F3E" w:rsidR="002B6A38" w:rsidRPr="003558FA" w:rsidRDefault="00BF72E3" w:rsidP="002B6A38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  <w:r w:rsidRPr="003558FA">
        <w:rPr>
          <w:rFonts w:ascii="Times New Roman" w:hAnsi="Times New Roman" w:cs="Times New Roman"/>
          <w:sz w:val="22"/>
          <w:szCs w:val="22"/>
          <w:lang w:val="cs-CZ"/>
        </w:rPr>
        <w:t>E</w:t>
      </w:r>
      <w:r w:rsidR="002B6A38" w:rsidRPr="003558FA">
        <w:rPr>
          <w:rFonts w:ascii="Times New Roman" w:hAnsi="Times New Roman" w:cs="Times New Roman"/>
          <w:sz w:val="22"/>
          <w:szCs w:val="22"/>
          <w:lang w:val="cs-CZ"/>
        </w:rPr>
        <w:t xml:space="preserve">-mail: pharmagalcz@seznam.cz </w:t>
      </w:r>
    </w:p>
    <w:p w14:paraId="084552C4" w14:textId="6044576A" w:rsidR="00985EB7" w:rsidRPr="003558FA" w:rsidRDefault="00985EB7" w:rsidP="002B6A38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</w:p>
    <w:p w14:paraId="66349EAF" w14:textId="77777777" w:rsidR="002519BD" w:rsidRPr="003558FA" w:rsidRDefault="002519BD" w:rsidP="002B6A38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</w:p>
    <w:p w14:paraId="31854DCA" w14:textId="5F075A3C" w:rsidR="00985EB7" w:rsidRPr="003558FA" w:rsidRDefault="00985EB7" w:rsidP="00985EB7">
      <w:pPr>
        <w:pStyle w:val="Style1"/>
      </w:pPr>
      <w:r w:rsidRPr="003558FA">
        <w:rPr>
          <w:highlight w:val="lightGray"/>
        </w:rPr>
        <w:t>17.</w:t>
      </w:r>
      <w:r w:rsidRPr="003558FA">
        <w:tab/>
        <w:t>Další informace</w:t>
      </w:r>
    </w:p>
    <w:p w14:paraId="682B2D5D" w14:textId="40954F2E" w:rsidR="00985EB7" w:rsidRPr="003558FA" w:rsidRDefault="00985EB7" w:rsidP="002B6A38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</w:p>
    <w:p w14:paraId="3B0B5BF9" w14:textId="714DFBB6" w:rsidR="00B275E8" w:rsidRPr="003558FA" w:rsidRDefault="00B275E8" w:rsidP="002B6A38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  <w:r w:rsidRPr="003558FA">
        <w:rPr>
          <w:rFonts w:ascii="Times New Roman" w:hAnsi="Times New Roman" w:cs="Times New Roman"/>
          <w:sz w:val="22"/>
          <w:szCs w:val="22"/>
          <w:lang w:val="cs-CZ"/>
        </w:rPr>
        <w:t>Environmentální vlastnosti:</w:t>
      </w:r>
    </w:p>
    <w:p w14:paraId="529F83CC" w14:textId="12E16591" w:rsidR="00B275E8" w:rsidRPr="003558FA" w:rsidRDefault="00B275E8" w:rsidP="002B6A38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  <w:proofErr w:type="spellStart"/>
      <w:r w:rsidRPr="003558FA">
        <w:rPr>
          <w:rFonts w:ascii="Times New Roman" w:hAnsi="Times New Roman" w:cs="Times New Roman"/>
          <w:sz w:val="22"/>
          <w:szCs w:val="22"/>
          <w:lang w:val="cs-CZ"/>
        </w:rPr>
        <w:t>Tylosin</w:t>
      </w:r>
      <w:proofErr w:type="spellEnd"/>
      <w:r w:rsidRPr="003558FA">
        <w:rPr>
          <w:rFonts w:ascii="Times New Roman" w:hAnsi="Times New Roman" w:cs="Times New Roman"/>
          <w:sz w:val="22"/>
          <w:szCs w:val="22"/>
          <w:lang w:val="cs-CZ"/>
        </w:rPr>
        <w:t xml:space="preserve"> je perzistentní v půdě.</w:t>
      </w:r>
    </w:p>
    <w:sectPr w:rsidR="00B275E8" w:rsidRPr="003558FA" w:rsidSect="002B7E74">
      <w:footerReference w:type="default" r:id="rId12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4FA2C9" w14:textId="77777777" w:rsidR="001169CF" w:rsidRDefault="001169CF" w:rsidP="005F5D45">
      <w:pPr>
        <w:spacing w:after="0" w:line="240" w:lineRule="auto"/>
      </w:pPr>
      <w:r>
        <w:separator/>
      </w:r>
    </w:p>
  </w:endnote>
  <w:endnote w:type="continuationSeparator" w:id="0">
    <w:p w14:paraId="057C185F" w14:textId="77777777" w:rsidR="001169CF" w:rsidRDefault="001169CF" w:rsidP="005F5D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1143444"/>
      <w:docPartObj>
        <w:docPartGallery w:val="Page Numbers (Bottom of Page)"/>
        <w:docPartUnique/>
      </w:docPartObj>
    </w:sdtPr>
    <w:sdtEndPr/>
    <w:sdtContent>
      <w:p w14:paraId="2266EA84" w14:textId="5FC0C855" w:rsidR="00BF72E3" w:rsidRDefault="00BF72E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cs-CZ"/>
          </w:rPr>
          <w:t>2</w:t>
        </w:r>
        <w:r>
          <w:fldChar w:fldCharType="end"/>
        </w:r>
      </w:p>
    </w:sdtContent>
  </w:sdt>
  <w:p w14:paraId="45B89642" w14:textId="77777777" w:rsidR="00FB6ECB" w:rsidRDefault="00FB6EC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D32DDC" w14:textId="77777777" w:rsidR="001169CF" w:rsidRDefault="001169CF" w:rsidP="005F5D45">
      <w:pPr>
        <w:spacing w:after="0" w:line="240" w:lineRule="auto"/>
      </w:pPr>
      <w:r>
        <w:separator/>
      </w:r>
    </w:p>
  </w:footnote>
  <w:footnote w:type="continuationSeparator" w:id="0">
    <w:p w14:paraId="014319E5" w14:textId="77777777" w:rsidR="001169CF" w:rsidRDefault="001169CF" w:rsidP="005F5D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80489B"/>
    <w:multiLevelType w:val="hybridMultilevel"/>
    <w:tmpl w:val="E618BF0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625978"/>
    <w:multiLevelType w:val="hybridMultilevel"/>
    <w:tmpl w:val="AFFA93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183351"/>
    <w:multiLevelType w:val="hybridMultilevel"/>
    <w:tmpl w:val="DDDCBE0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31D"/>
    <w:rsid w:val="00036914"/>
    <w:rsid w:val="00040F34"/>
    <w:rsid w:val="00067412"/>
    <w:rsid w:val="00074B05"/>
    <w:rsid w:val="00095C3A"/>
    <w:rsid w:val="000C3151"/>
    <w:rsid w:val="000F7BDC"/>
    <w:rsid w:val="001169CF"/>
    <w:rsid w:val="00164B17"/>
    <w:rsid w:val="001704CB"/>
    <w:rsid w:val="001979E6"/>
    <w:rsid w:val="001A1B4E"/>
    <w:rsid w:val="001C0CCA"/>
    <w:rsid w:val="001E4EE3"/>
    <w:rsid w:val="001E53C4"/>
    <w:rsid w:val="001E7458"/>
    <w:rsid w:val="002466E8"/>
    <w:rsid w:val="002519BD"/>
    <w:rsid w:val="002736F9"/>
    <w:rsid w:val="00291839"/>
    <w:rsid w:val="002B6A38"/>
    <w:rsid w:val="002B7E74"/>
    <w:rsid w:val="002F436A"/>
    <w:rsid w:val="003558FA"/>
    <w:rsid w:val="00380D29"/>
    <w:rsid w:val="00381322"/>
    <w:rsid w:val="003C6F24"/>
    <w:rsid w:val="003C731D"/>
    <w:rsid w:val="004529AD"/>
    <w:rsid w:val="004754CB"/>
    <w:rsid w:val="004777A1"/>
    <w:rsid w:val="004857CF"/>
    <w:rsid w:val="004F779B"/>
    <w:rsid w:val="00500EA7"/>
    <w:rsid w:val="00502788"/>
    <w:rsid w:val="005844BB"/>
    <w:rsid w:val="005C0F0F"/>
    <w:rsid w:val="005C1DA3"/>
    <w:rsid w:val="005C611D"/>
    <w:rsid w:val="005F5D45"/>
    <w:rsid w:val="006B7510"/>
    <w:rsid w:val="00715C7A"/>
    <w:rsid w:val="00736C06"/>
    <w:rsid w:val="007D7C36"/>
    <w:rsid w:val="007E45A0"/>
    <w:rsid w:val="00847D06"/>
    <w:rsid w:val="0088621D"/>
    <w:rsid w:val="008A05D7"/>
    <w:rsid w:val="008C3214"/>
    <w:rsid w:val="008C404A"/>
    <w:rsid w:val="008D587E"/>
    <w:rsid w:val="008F074E"/>
    <w:rsid w:val="0091560B"/>
    <w:rsid w:val="009440BA"/>
    <w:rsid w:val="00985EB7"/>
    <w:rsid w:val="009A2742"/>
    <w:rsid w:val="00A372F5"/>
    <w:rsid w:val="00A5664F"/>
    <w:rsid w:val="00A839EE"/>
    <w:rsid w:val="00AA199E"/>
    <w:rsid w:val="00AD0883"/>
    <w:rsid w:val="00AD0F6B"/>
    <w:rsid w:val="00B23E36"/>
    <w:rsid w:val="00B275E8"/>
    <w:rsid w:val="00B87AFB"/>
    <w:rsid w:val="00BC5020"/>
    <w:rsid w:val="00BE7C51"/>
    <w:rsid w:val="00BF72E3"/>
    <w:rsid w:val="00C2158B"/>
    <w:rsid w:val="00CC7B71"/>
    <w:rsid w:val="00CD5643"/>
    <w:rsid w:val="00CE42CC"/>
    <w:rsid w:val="00D169C4"/>
    <w:rsid w:val="00DC21A8"/>
    <w:rsid w:val="00E22128"/>
    <w:rsid w:val="00E66A47"/>
    <w:rsid w:val="00F05CEE"/>
    <w:rsid w:val="00F125EE"/>
    <w:rsid w:val="00F2676D"/>
    <w:rsid w:val="00F26871"/>
    <w:rsid w:val="00F55530"/>
    <w:rsid w:val="00F85916"/>
    <w:rsid w:val="00FA4A24"/>
    <w:rsid w:val="00FB6ECB"/>
    <w:rsid w:val="00FE2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DC984"/>
  <w15:chartTrackingRefBased/>
  <w15:docId w15:val="{A2F8495D-9A03-4E07-9B1B-AFB217C8E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C73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C73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C73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C73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C73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C73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C73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C73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C73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C73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C73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C73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C731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C731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C731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C731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C731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C731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C73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C73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C73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C73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C73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C731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C731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C731D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C73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C731D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C731D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88621D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8621D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8862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500EA7"/>
    <w:pPr>
      <w:spacing w:after="0" w:line="240" w:lineRule="auto"/>
    </w:pPr>
  </w:style>
  <w:style w:type="paragraph" w:customStyle="1" w:styleId="Style1">
    <w:name w:val="Style1"/>
    <w:basedOn w:val="Normln"/>
    <w:qFormat/>
    <w:rsid w:val="00847D06"/>
    <w:pPr>
      <w:tabs>
        <w:tab w:val="left" w:pos="0"/>
      </w:tabs>
      <w:spacing w:after="0" w:line="240" w:lineRule="auto"/>
      <w:ind w:left="567" w:hanging="567"/>
    </w:pPr>
    <w:rPr>
      <w:rFonts w:ascii="Times New Roman" w:eastAsia="Times New Roman" w:hAnsi="Times New Roman" w:cs="Times New Roman"/>
      <w:b/>
      <w:kern w:val="0"/>
      <w:sz w:val="22"/>
      <w:szCs w:val="22"/>
      <w:lang w:val="cs-CZ"/>
      <w14:ligatures w14:val="none"/>
    </w:rPr>
  </w:style>
  <w:style w:type="paragraph" w:customStyle="1" w:styleId="Assessorscommenttext">
    <w:name w:val="Assessor´s comment (text)"/>
    <w:basedOn w:val="Normln"/>
    <w:link w:val="AssessorscommenttextChar"/>
    <w:qFormat/>
    <w:rsid w:val="008C404A"/>
    <w:pPr>
      <w:spacing w:after="240" w:line="240" w:lineRule="auto"/>
    </w:pPr>
    <w:rPr>
      <w:rFonts w:ascii="Calibri" w:eastAsia="Times New Roman" w:hAnsi="Calibri" w:cs="Times New Roman"/>
      <w:i/>
      <w:color w:val="C00000"/>
      <w:kern w:val="0"/>
      <w:sz w:val="22"/>
      <w:lang w:val="en-GB"/>
      <w14:ligatures w14:val="none"/>
    </w:rPr>
  </w:style>
  <w:style w:type="character" w:customStyle="1" w:styleId="AssessorscommenttextChar">
    <w:name w:val="Assessor´s comment (text) Char"/>
    <w:link w:val="Assessorscommenttext"/>
    <w:rsid w:val="008C404A"/>
    <w:rPr>
      <w:rFonts w:ascii="Calibri" w:eastAsia="Times New Roman" w:hAnsi="Calibri" w:cs="Times New Roman"/>
      <w:i/>
      <w:color w:val="C00000"/>
      <w:kern w:val="0"/>
      <w:sz w:val="22"/>
      <w:lang w:val="en-GB"/>
      <w14:ligatures w14:val="none"/>
    </w:rPr>
  </w:style>
  <w:style w:type="paragraph" w:styleId="Zkladntext">
    <w:name w:val="Body Text"/>
    <w:basedOn w:val="Normln"/>
    <w:link w:val="ZkladntextChar"/>
    <w:uiPriority w:val="1"/>
    <w:qFormat/>
    <w:rsid w:val="001704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/>
      <w14:ligatures w14:val="none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1704CB"/>
    <w:rPr>
      <w:rFonts w:ascii="Times New Roman" w:eastAsia="Times New Roman" w:hAnsi="Times New Roman" w:cs="Times New Roman"/>
      <w:kern w:val="0"/>
      <w:sz w:val="22"/>
      <w:szCs w:val="22"/>
      <w:lang w:val="en-US"/>
      <w14:ligatures w14:val="none"/>
    </w:rPr>
  </w:style>
  <w:style w:type="paragraph" w:customStyle="1" w:styleId="Style4">
    <w:name w:val="Style4"/>
    <w:basedOn w:val="Normln"/>
    <w:qFormat/>
    <w:rsid w:val="001704CB"/>
    <w:pPr>
      <w:tabs>
        <w:tab w:val="left" w:pos="567"/>
      </w:tabs>
      <w:spacing w:after="0" w:line="260" w:lineRule="exact"/>
    </w:pPr>
    <w:rPr>
      <w:rFonts w:ascii="Times New Roman" w:eastAsia="Times New Roman" w:hAnsi="Times New Roman" w:cs="Times New Roman"/>
      <w:kern w:val="0"/>
      <w:sz w:val="22"/>
      <w:szCs w:val="22"/>
      <w:lang w:val="cs-CZ"/>
      <w14:ligatures w14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F5D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F5D45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F5D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F5D45"/>
  </w:style>
  <w:style w:type="paragraph" w:styleId="Zpat">
    <w:name w:val="footer"/>
    <w:basedOn w:val="Normln"/>
    <w:link w:val="ZpatChar"/>
    <w:uiPriority w:val="99"/>
    <w:unhideWhenUsed/>
    <w:rsid w:val="005F5D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F5D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445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halovad\Documentum\Viewed\adr@uskvbl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skvbl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medicines.health.europa.eu/veterin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skvbl.cz/cs/farmakovigilanc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923185-0D2E-4AD5-9D26-8C33D38E8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6</Pages>
  <Words>1577</Words>
  <Characters>9305</Characters>
  <Application>Microsoft Office Word</Application>
  <DocSecurity>0</DocSecurity>
  <Lines>77</Lines>
  <Paragraphs>21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Redlova</dc:creator>
  <cp:keywords/>
  <dc:description/>
  <cp:lastModifiedBy>Leona Nepejchalová</cp:lastModifiedBy>
  <cp:revision>42</cp:revision>
  <dcterms:created xsi:type="dcterms:W3CDTF">2025-05-16T05:38:00Z</dcterms:created>
  <dcterms:modified xsi:type="dcterms:W3CDTF">2026-08-12T14:24:00Z</dcterms:modified>
</cp:coreProperties>
</file>