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041" w:rsidRPr="00620041" w:rsidRDefault="003B0EBA" w:rsidP="003B0EBA">
      <w:pPr>
        <w:jc w:val="both"/>
        <w:rPr>
          <w:rFonts w:ascii="Calibri" w:eastAsia="Arial Unicode MS" w:hAnsi="Calibri" w:cs="Calibri"/>
          <w:b/>
          <w:sz w:val="22"/>
          <w:szCs w:val="22"/>
        </w:rPr>
      </w:pPr>
      <w:proofErr w:type="spellStart"/>
      <w:r w:rsidRPr="00620041">
        <w:rPr>
          <w:rFonts w:ascii="Calibri" w:eastAsia="Arial Unicode MS" w:hAnsi="Calibri" w:cs="Calibri"/>
          <w:b/>
          <w:sz w:val="22"/>
          <w:szCs w:val="22"/>
        </w:rPr>
        <w:t>Vetramil</w:t>
      </w:r>
      <w:proofErr w:type="spellEnd"/>
      <w:r w:rsidRPr="00620041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proofErr w:type="spellStart"/>
      <w:r w:rsidRPr="00620041">
        <w:rPr>
          <w:rFonts w:ascii="Calibri" w:eastAsia="Arial Unicode MS" w:hAnsi="Calibri" w:cs="Calibri"/>
          <w:b/>
          <w:sz w:val="22"/>
          <w:szCs w:val="22"/>
        </w:rPr>
        <w:t>Auris</w:t>
      </w:r>
      <w:proofErr w:type="spellEnd"/>
    </w:p>
    <w:p w:rsidR="003B0EBA" w:rsidRPr="009A06D8" w:rsidRDefault="003B0EBA" w:rsidP="003B0EBA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ušní kapky pro domácí zvířata</w:t>
      </w:r>
    </w:p>
    <w:p w:rsidR="00474BE7" w:rsidRPr="009A06D8" w:rsidRDefault="00474BE7" w:rsidP="003B0EBA">
      <w:pPr>
        <w:jc w:val="both"/>
        <w:rPr>
          <w:rFonts w:ascii="Calibri" w:eastAsia="Arial Unicode MS" w:hAnsi="Calibri" w:cs="Calibri"/>
          <w:sz w:val="22"/>
          <w:szCs w:val="22"/>
          <w:highlight w:val="yellow"/>
        </w:rPr>
      </w:pPr>
      <w:r w:rsidRPr="009A06D8">
        <w:rPr>
          <w:rFonts w:ascii="Calibri" w:eastAsia="Arial Unicode MS" w:hAnsi="Calibri" w:cs="Calibri"/>
          <w:sz w:val="22"/>
          <w:szCs w:val="22"/>
        </w:rPr>
        <w:t>Dávkovací aplikátor 15 ml</w:t>
      </w:r>
    </w:p>
    <w:p w:rsidR="00474BE7" w:rsidRPr="009A06D8" w:rsidRDefault="00474BE7" w:rsidP="00474BE7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  <w:highlight w:val="lightGray"/>
        </w:rPr>
        <w:t>Láhev s kanylou 50 ml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2701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Charakteristika</w:t>
      </w:r>
    </w:p>
    <w:p w:rsidR="003B0EBA" w:rsidRPr="009A06D8" w:rsidRDefault="003B0EBA" w:rsidP="003B0EBA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Podporuje regenerační schopnost citlivé, zarudlé a podrážděné kůže v zevním zvukovodu.</w:t>
      </w:r>
    </w:p>
    <w:p w:rsidR="003B0EBA" w:rsidRPr="009A06D8" w:rsidRDefault="003B0EBA" w:rsidP="003B0EBA">
      <w:pPr>
        <w:jc w:val="both"/>
        <w:rPr>
          <w:rFonts w:ascii="Calibri" w:eastAsia="Arial Unicode MS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2165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Působení přípravku</w:t>
      </w:r>
    </w:p>
    <w:p w:rsidR="003B0EBA" w:rsidRPr="009A06D8" w:rsidRDefault="003B0EBA" w:rsidP="003B0EBA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 xml:space="preserve">Účinnou látkou ušních kapek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Vetramil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 je med v kombinaci s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propyl</w:t>
      </w:r>
      <w:r w:rsidR="009A06D8">
        <w:rPr>
          <w:rFonts w:ascii="Calibri" w:eastAsia="Arial Unicode MS" w:hAnsi="Calibri" w:cs="Calibri"/>
          <w:sz w:val="22"/>
          <w:szCs w:val="22"/>
        </w:rPr>
        <w:t>e</w:t>
      </w:r>
      <w:r w:rsidRPr="009A06D8">
        <w:rPr>
          <w:rFonts w:ascii="Calibri" w:eastAsia="Arial Unicode MS" w:hAnsi="Calibri" w:cs="Calibri"/>
          <w:sz w:val="22"/>
          <w:szCs w:val="22"/>
        </w:rPr>
        <w:t>nglykolem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. Med ve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Vetramilu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 má vysoký obsah enzymů a nízké pH. Enzym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glukóz</w:t>
      </w:r>
      <w:r w:rsidR="009A06D8">
        <w:rPr>
          <w:rFonts w:ascii="Calibri" w:eastAsia="Arial Unicode MS" w:hAnsi="Calibri" w:cs="Calibri"/>
          <w:sz w:val="22"/>
          <w:szCs w:val="22"/>
        </w:rPr>
        <w:t>ooxidáza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 zajišťuje ve vlhkém prostředí pozvolné uvolňování velmi malých koncentrací peroxidu vodíku. Díky lehce vi</w:t>
      </w:r>
      <w:r w:rsidR="009A06D8">
        <w:rPr>
          <w:rFonts w:ascii="Calibri" w:eastAsia="Arial Unicode MS" w:hAnsi="Calibri" w:cs="Calibri"/>
          <w:sz w:val="22"/>
          <w:szCs w:val="22"/>
        </w:rPr>
        <w:t>s</w:t>
      </w:r>
      <w:r w:rsidRPr="009A06D8">
        <w:rPr>
          <w:rFonts w:ascii="Calibri" w:eastAsia="Arial Unicode MS" w:hAnsi="Calibri" w:cs="Calibri"/>
          <w:sz w:val="22"/>
          <w:szCs w:val="22"/>
        </w:rPr>
        <w:t xml:space="preserve">kóznímu složení se kapky dostávají snadno do zevního zvukovodu a podporují regeneraci kůže.  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1898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Návod k použití</w:t>
      </w:r>
    </w:p>
    <w:p w:rsidR="00474BE7" w:rsidRPr="009A06D8" w:rsidRDefault="00474BE7" w:rsidP="00474BE7">
      <w:pPr>
        <w:numPr>
          <w:ilvl w:val="0"/>
          <w:numId w:val="4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 xml:space="preserve">1,5 ml nakapat do ucha </w:t>
      </w:r>
      <w:r w:rsidR="00B05215" w:rsidRPr="009A06D8">
        <w:rPr>
          <w:rFonts w:ascii="Calibri" w:eastAsia="Arial Unicode MS" w:hAnsi="Calibri" w:cs="Calibri"/>
          <w:i/>
          <w:sz w:val="22"/>
          <w:szCs w:val="22"/>
        </w:rPr>
        <w:t>(</w:t>
      </w:r>
      <w:r w:rsidRPr="009A06D8">
        <w:rPr>
          <w:rFonts w:ascii="Calibri" w:eastAsia="Arial Unicode MS" w:hAnsi="Calibri" w:cs="Calibri"/>
          <w:i/>
          <w:sz w:val="22"/>
          <w:szCs w:val="22"/>
        </w:rPr>
        <w:t>15ml balení</w:t>
      </w:r>
      <w:r w:rsidR="00B05215" w:rsidRPr="009A06D8">
        <w:rPr>
          <w:rFonts w:ascii="Calibri" w:eastAsia="Arial Unicode MS" w:hAnsi="Calibri" w:cs="Calibri"/>
          <w:sz w:val="22"/>
          <w:szCs w:val="22"/>
        </w:rPr>
        <w:t>)</w:t>
      </w:r>
    </w:p>
    <w:p w:rsidR="00474BE7" w:rsidRPr="009A06D8" w:rsidRDefault="00474BE7" w:rsidP="00791026">
      <w:pPr>
        <w:numPr>
          <w:ilvl w:val="0"/>
          <w:numId w:val="4"/>
        </w:numPr>
        <w:jc w:val="both"/>
        <w:rPr>
          <w:rFonts w:ascii="Calibri" w:eastAsia="Arial Unicode MS" w:hAnsi="Calibri" w:cs="Calibri"/>
          <w:sz w:val="22"/>
          <w:szCs w:val="22"/>
          <w:highlight w:val="lightGray"/>
        </w:rPr>
      </w:pPr>
      <w:r w:rsidRPr="009A06D8">
        <w:rPr>
          <w:rFonts w:ascii="Calibri" w:eastAsia="Arial Unicode MS" w:hAnsi="Calibri" w:cs="Calibri"/>
          <w:sz w:val="22"/>
          <w:szCs w:val="22"/>
          <w:highlight w:val="lightGray"/>
        </w:rPr>
        <w:t xml:space="preserve">Nakapat do ucha několik kapek </w:t>
      </w:r>
      <w:r w:rsidR="00B05215" w:rsidRPr="009A06D8">
        <w:rPr>
          <w:rFonts w:ascii="Calibri" w:eastAsia="Arial Unicode MS" w:hAnsi="Calibri" w:cs="Calibri"/>
          <w:i/>
          <w:sz w:val="22"/>
          <w:szCs w:val="22"/>
        </w:rPr>
        <w:t>(50ml balení</w:t>
      </w:r>
      <w:r w:rsidR="00B05215" w:rsidRPr="009A06D8">
        <w:rPr>
          <w:rFonts w:ascii="Calibri" w:eastAsia="Arial Unicode MS" w:hAnsi="Calibri" w:cs="Calibri"/>
          <w:sz w:val="22"/>
          <w:szCs w:val="22"/>
        </w:rPr>
        <w:t>)</w:t>
      </w:r>
    </w:p>
    <w:p w:rsidR="003B0EBA" w:rsidRPr="009A06D8" w:rsidRDefault="003B0EBA" w:rsidP="00610B24">
      <w:pPr>
        <w:numPr>
          <w:ilvl w:val="0"/>
          <w:numId w:val="2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Aplikovat jednou denně po dobu 7 až 14 dnů.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4BE7" w:rsidRPr="009A06D8" w:rsidRDefault="00474BE7" w:rsidP="00474BE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Pokyny pro správné podání – 15 ml</w:t>
      </w:r>
    </w:p>
    <w:p w:rsidR="00474BE7" w:rsidRPr="009A06D8" w:rsidRDefault="00474BE7" w:rsidP="00474BE7">
      <w:pPr>
        <w:numPr>
          <w:ilvl w:val="0"/>
          <w:numId w:val="7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 xml:space="preserve">Otočte dávkovacím kroužkem směrem dolů a nastavte ho na požadované množství (vzdálenost mezi dvěma černými ryskami na pístu odpovídá množství 1 ml). </w:t>
      </w:r>
    </w:p>
    <w:p w:rsidR="00474BE7" w:rsidRPr="009A06D8" w:rsidRDefault="00474BE7" w:rsidP="00474BE7">
      <w:pPr>
        <w:numPr>
          <w:ilvl w:val="0"/>
          <w:numId w:val="7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Sejměte víčko z hrdla dávkovacího aplikátoru.</w:t>
      </w:r>
    </w:p>
    <w:p w:rsidR="00474BE7" w:rsidRPr="009A06D8" w:rsidRDefault="00474BE7" w:rsidP="00474BE7">
      <w:pPr>
        <w:numPr>
          <w:ilvl w:val="0"/>
          <w:numId w:val="7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Aplikujte kapky do zevního zvukovodu.</w:t>
      </w:r>
    </w:p>
    <w:p w:rsidR="00474BE7" w:rsidRPr="009A06D8" w:rsidRDefault="00474BE7" w:rsidP="00474BE7">
      <w:pPr>
        <w:numPr>
          <w:ilvl w:val="0"/>
          <w:numId w:val="7"/>
        </w:numPr>
        <w:jc w:val="both"/>
        <w:rPr>
          <w:rFonts w:ascii="Calibri" w:eastAsia="Arial Unicode MS" w:hAnsi="Calibri" w:cs="Calibri"/>
          <w:sz w:val="22"/>
          <w:szCs w:val="22"/>
        </w:rPr>
      </w:pPr>
      <w:r w:rsidRPr="009A06D8">
        <w:rPr>
          <w:rFonts w:ascii="Calibri" w:eastAsia="Arial Unicode MS" w:hAnsi="Calibri" w:cs="Calibri"/>
          <w:sz w:val="22"/>
          <w:szCs w:val="22"/>
        </w:rPr>
        <w:t>Nasaďte víčko zpět na hrdlo aplikátoru.</w:t>
      </w:r>
    </w:p>
    <w:p w:rsidR="00474BE7" w:rsidRPr="009A06D8" w:rsidRDefault="00474BE7" w:rsidP="00474BE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474BE7" w:rsidRPr="009A06D8" w:rsidRDefault="00474BE7" w:rsidP="00474BE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highlight w:val="lightGray"/>
        </w:rPr>
      </w:pPr>
      <w:r w:rsidRPr="009A06D8">
        <w:rPr>
          <w:rFonts w:ascii="Calibri" w:hAnsi="Calibri" w:cs="Calibri"/>
          <w:b/>
          <w:sz w:val="22"/>
          <w:szCs w:val="22"/>
          <w:highlight w:val="lightGray"/>
        </w:rPr>
        <w:t>Pokyny pro správné podání – 50 ml</w:t>
      </w:r>
    </w:p>
    <w:p w:rsidR="00474BE7" w:rsidRPr="009A06D8" w:rsidRDefault="00474BE7" w:rsidP="00474BE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eastAsia="Arial Unicode MS" w:hAnsi="Calibri" w:cs="Calibri"/>
          <w:sz w:val="22"/>
          <w:szCs w:val="22"/>
          <w:highlight w:val="lightGray"/>
        </w:rPr>
      </w:pPr>
      <w:r w:rsidRPr="009A06D8">
        <w:rPr>
          <w:rFonts w:ascii="Calibri" w:eastAsia="Arial Unicode MS" w:hAnsi="Calibri" w:cs="Calibri"/>
          <w:sz w:val="22"/>
          <w:szCs w:val="22"/>
          <w:highlight w:val="lightGray"/>
        </w:rPr>
        <w:t>Sejměte víčko z hrdla kanyly.</w:t>
      </w:r>
    </w:p>
    <w:p w:rsidR="00474BE7" w:rsidRPr="009A06D8" w:rsidRDefault="00474BE7" w:rsidP="00474BE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eastAsia="Arial Unicode MS" w:hAnsi="Calibri" w:cs="Calibri"/>
          <w:sz w:val="22"/>
          <w:szCs w:val="22"/>
          <w:highlight w:val="lightGray"/>
        </w:rPr>
      </w:pPr>
      <w:r w:rsidRPr="009A06D8">
        <w:rPr>
          <w:rFonts w:ascii="Calibri" w:eastAsia="Arial Unicode MS" w:hAnsi="Calibri" w:cs="Calibri"/>
          <w:sz w:val="22"/>
          <w:szCs w:val="22"/>
          <w:highlight w:val="lightGray"/>
        </w:rPr>
        <w:t>Aplikujte kapky do zevního zvukovodu.</w:t>
      </w:r>
    </w:p>
    <w:p w:rsidR="00474BE7" w:rsidRPr="009A06D8" w:rsidRDefault="00474BE7" w:rsidP="00B0521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eastAsia="Arial Unicode MS" w:hAnsi="Calibri" w:cs="Calibri"/>
          <w:sz w:val="22"/>
          <w:szCs w:val="22"/>
          <w:highlight w:val="lightGray"/>
        </w:rPr>
      </w:pPr>
      <w:r w:rsidRPr="009A06D8">
        <w:rPr>
          <w:rFonts w:ascii="Calibri" w:eastAsia="Arial Unicode MS" w:hAnsi="Calibri" w:cs="Calibri"/>
          <w:sz w:val="22"/>
          <w:szCs w:val="22"/>
          <w:highlight w:val="lightGray"/>
        </w:rPr>
        <w:t>Nasaďte víčko zpět na hrdlo kanyly.</w:t>
      </w:r>
    </w:p>
    <w:p w:rsidR="00474BE7" w:rsidRPr="009A06D8" w:rsidRDefault="00474BE7" w:rsidP="003B0EBA">
      <w:pPr>
        <w:widowControl w:val="0"/>
        <w:autoSpaceDE w:val="0"/>
        <w:autoSpaceDN w:val="0"/>
        <w:adjustRightInd w:val="0"/>
        <w:ind w:right="2635"/>
        <w:jc w:val="both"/>
        <w:rPr>
          <w:rFonts w:ascii="Calibri" w:hAnsi="Calibri" w:cs="Calibri"/>
          <w:b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2635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Složení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-40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Složky: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propyl</w:t>
      </w:r>
      <w:r w:rsidR="009A06D8">
        <w:rPr>
          <w:rFonts w:ascii="Calibri" w:eastAsia="Arial Unicode MS" w:hAnsi="Calibri" w:cs="Calibri"/>
          <w:sz w:val="22"/>
          <w:szCs w:val="22"/>
        </w:rPr>
        <w:t>e</w:t>
      </w:r>
      <w:r w:rsidRPr="009A06D8">
        <w:rPr>
          <w:rFonts w:ascii="Calibri" w:eastAsia="Arial Unicode MS" w:hAnsi="Calibri" w:cs="Calibri"/>
          <w:sz w:val="22"/>
          <w:szCs w:val="22"/>
        </w:rPr>
        <w:t>nglykol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, </w:t>
      </w:r>
      <w:r w:rsidR="008E0BEC" w:rsidRPr="009A06D8">
        <w:rPr>
          <w:rFonts w:ascii="Calibri" w:eastAsia="Arial Unicode MS" w:hAnsi="Calibri" w:cs="Calibri"/>
          <w:sz w:val="22"/>
          <w:szCs w:val="22"/>
        </w:rPr>
        <w:t xml:space="preserve">med, </w:t>
      </w:r>
      <w:r w:rsidRPr="009A06D8">
        <w:rPr>
          <w:rFonts w:ascii="Calibri" w:eastAsia="Arial Unicode MS" w:hAnsi="Calibri" w:cs="Calibri"/>
          <w:sz w:val="22"/>
          <w:szCs w:val="22"/>
        </w:rPr>
        <w:t xml:space="preserve">čištěná voda, </w:t>
      </w:r>
      <w:proofErr w:type="spellStart"/>
      <w:r w:rsidRPr="009A06D8">
        <w:rPr>
          <w:rFonts w:ascii="Calibri" w:eastAsia="Arial Unicode MS" w:hAnsi="Calibri" w:cs="Calibri"/>
          <w:sz w:val="22"/>
          <w:szCs w:val="22"/>
        </w:rPr>
        <w:t>polysorbát</w:t>
      </w:r>
      <w:proofErr w:type="spellEnd"/>
      <w:r w:rsidRPr="009A06D8">
        <w:rPr>
          <w:rFonts w:ascii="Calibri" w:eastAsia="Arial Unicode MS" w:hAnsi="Calibri" w:cs="Calibri"/>
          <w:sz w:val="22"/>
          <w:szCs w:val="22"/>
        </w:rPr>
        <w:t xml:space="preserve"> 80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2108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Podmínky pro skladování</w:t>
      </w:r>
    </w:p>
    <w:p w:rsidR="003B0EBA" w:rsidRDefault="003B0EBA" w:rsidP="003B0EBA">
      <w:pPr>
        <w:widowControl w:val="0"/>
        <w:autoSpaceDE w:val="0"/>
        <w:autoSpaceDN w:val="0"/>
        <w:adjustRightInd w:val="0"/>
        <w:ind w:right="1865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>Skladujte při pokojové teplotě</w:t>
      </w:r>
      <w:r w:rsidR="00620041">
        <w:rPr>
          <w:rFonts w:ascii="Calibri" w:hAnsi="Calibri" w:cs="Calibri"/>
          <w:sz w:val="22"/>
          <w:szCs w:val="22"/>
        </w:rPr>
        <w:t xml:space="preserve">. </w:t>
      </w:r>
    </w:p>
    <w:p w:rsidR="00620041" w:rsidRPr="009A06D8" w:rsidRDefault="00620041" w:rsidP="003B0EBA">
      <w:pPr>
        <w:widowControl w:val="0"/>
        <w:autoSpaceDE w:val="0"/>
        <w:autoSpaceDN w:val="0"/>
        <w:adjustRightInd w:val="0"/>
        <w:ind w:right="1865"/>
        <w:jc w:val="both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2603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b/>
          <w:sz w:val="22"/>
          <w:szCs w:val="22"/>
        </w:rPr>
        <w:t>Bezpečnostní opatření</w:t>
      </w:r>
    </w:p>
    <w:p w:rsidR="00620041" w:rsidRPr="009A06D8" w:rsidRDefault="003B0EBA" w:rsidP="00620041">
      <w:pPr>
        <w:pStyle w:val="Zkladntext"/>
        <w:rPr>
          <w:rFonts w:ascii="Calibri" w:hAnsi="Calibri" w:cs="Calibri"/>
          <w:lang w:val="cs-CZ"/>
        </w:rPr>
      </w:pPr>
      <w:r w:rsidRPr="00E12F82">
        <w:rPr>
          <w:rFonts w:ascii="Calibri" w:eastAsia="Arial Unicode MS" w:hAnsi="Calibri" w:cs="Calibri"/>
          <w:lang w:val="cs-CZ"/>
        </w:rPr>
        <w:t>Nepodávat zvířatům s perforací ušního bubínku</w:t>
      </w:r>
      <w:r w:rsidR="004C5EDA" w:rsidRPr="00E12F82">
        <w:rPr>
          <w:rFonts w:ascii="Calibri" w:eastAsia="Arial Unicode MS" w:hAnsi="Calibri" w:cs="Calibri"/>
          <w:lang w:val="cs-CZ"/>
        </w:rPr>
        <w:t>.</w:t>
      </w:r>
      <w:r w:rsidR="00620041" w:rsidRPr="00620041">
        <w:rPr>
          <w:rFonts w:ascii="Calibri" w:hAnsi="Calibri" w:cs="Calibri"/>
          <w:lang w:val="cs-CZ"/>
        </w:rPr>
        <w:t xml:space="preserve"> </w:t>
      </w:r>
      <w:r w:rsidR="00620041" w:rsidRPr="009A06D8">
        <w:rPr>
          <w:rFonts w:ascii="Calibri" w:hAnsi="Calibri" w:cs="Calibri"/>
          <w:lang w:val="cs-CZ"/>
        </w:rPr>
        <w:t>Přípravek není náhradou veterinární péče a léčiv doporučených veterinárním lékařem. Pokud nedochází ke zlepšení stavu nebo se stav zhorší, vyhledejte pomoc veterinárního lékaře.</w:t>
      </w:r>
    </w:p>
    <w:p w:rsidR="003B0EBA" w:rsidRPr="009A06D8" w:rsidRDefault="003B0EBA" w:rsidP="003B0EBA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</w:p>
    <w:p w:rsidR="003B0EBA" w:rsidRPr="009A06D8" w:rsidRDefault="006400BC" w:rsidP="003B0EB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3B0EBA" w:rsidRPr="009A06D8">
        <w:rPr>
          <w:rFonts w:ascii="Calibri" w:hAnsi="Calibri" w:cs="Calibri"/>
          <w:b/>
          <w:bCs/>
          <w:sz w:val="22"/>
          <w:szCs w:val="22"/>
        </w:rPr>
        <w:t>ržitel rozhodnutí o schválení:</w:t>
      </w:r>
    </w:p>
    <w:p w:rsidR="003B0EBA" w:rsidRPr="009A06D8" w:rsidRDefault="003B0EBA" w:rsidP="00620041">
      <w:pPr>
        <w:autoSpaceDE w:val="0"/>
        <w:autoSpaceDN w:val="0"/>
        <w:adjustRightInd w:val="0"/>
        <w:rPr>
          <w:rFonts w:ascii="Calibri" w:eastAsia="Batang" w:hAnsi="Calibri" w:cs="Calibri"/>
          <w:sz w:val="22"/>
          <w:szCs w:val="22"/>
          <w:lang w:eastAsia="ko-KR"/>
        </w:rPr>
      </w:pP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Bfactory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 Health </w:t>
      </w: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Products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 B.V.</w:t>
      </w:r>
      <w:r w:rsidR="00620041">
        <w:rPr>
          <w:rFonts w:ascii="Calibri" w:eastAsia="Batang" w:hAnsi="Calibri" w:cs="Calibri"/>
          <w:sz w:val="22"/>
          <w:szCs w:val="22"/>
          <w:lang w:eastAsia="ko-KR"/>
        </w:rPr>
        <w:t xml:space="preserve">, </w:t>
      </w: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Remmerden</w:t>
      </w:r>
      <w:proofErr w:type="spellEnd"/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 58</w:t>
      </w:r>
      <w:r w:rsidR="00620041">
        <w:rPr>
          <w:rFonts w:ascii="Calibri" w:eastAsia="Batang" w:hAnsi="Calibri" w:cs="Calibri"/>
          <w:sz w:val="22"/>
          <w:szCs w:val="22"/>
          <w:lang w:eastAsia="ko-KR"/>
        </w:rPr>
        <w:t xml:space="preserve">, </w:t>
      </w:r>
      <w:r w:rsidRPr="009A06D8">
        <w:rPr>
          <w:rFonts w:ascii="Calibri" w:eastAsia="Batang" w:hAnsi="Calibri" w:cs="Calibri"/>
          <w:sz w:val="22"/>
          <w:szCs w:val="22"/>
          <w:lang w:eastAsia="ko-KR"/>
        </w:rPr>
        <w:t xml:space="preserve">3911 TZ </w:t>
      </w:r>
      <w:proofErr w:type="spellStart"/>
      <w:r w:rsidRPr="009A06D8">
        <w:rPr>
          <w:rFonts w:ascii="Calibri" w:eastAsia="Batang" w:hAnsi="Calibri" w:cs="Calibri"/>
          <w:sz w:val="22"/>
          <w:szCs w:val="22"/>
          <w:lang w:eastAsia="ko-KR"/>
        </w:rPr>
        <w:t>Rhenen</w:t>
      </w:r>
      <w:proofErr w:type="spellEnd"/>
      <w:r w:rsidR="00620041">
        <w:rPr>
          <w:rFonts w:ascii="Calibri" w:eastAsia="Batang" w:hAnsi="Calibri" w:cs="Calibri"/>
          <w:sz w:val="22"/>
          <w:szCs w:val="22"/>
          <w:lang w:eastAsia="ko-KR"/>
        </w:rPr>
        <w:t xml:space="preserve">, </w:t>
      </w:r>
      <w:r w:rsidRPr="009A06D8">
        <w:rPr>
          <w:rFonts w:ascii="Calibri" w:eastAsia="Batang" w:hAnsi="Calibri" w:cs="Calibri"/>
          <w:sz w:val="22"/>
          <w:szCs w:val="22"/>
          <w:lang w:eastAsia="ko-KR"/>
        </w:rPr>
        <w:t>Nizozem</w:t>
      </w:r>
      <w:r w:rsidR="00D8137A" w:rsidRPr="009A06D8">
        <w:rPr>
          <w:rFonts w:ascii="Calibri" w:eastAsia="Batang" w:hAnsi="Calibri" w:cs="Calibri"/>
          <w:sz w:val="22"/>
          <w:szCs w:val="22"/>
          <w:lang w:eastAsia="ko-KR"/>
        </w:rPr>
        <w:t>sko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>Všechen nepoužitý přípravek nebo odpad, který pochází z tohoto přípravku, musí být likvidován podle místních právních předpisů.</w:t>
      </w: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="Calibri" w:hAnsi="Calibri" w:cs="Calibri"/>
          <w:sz w:val="22"/>
          <w:szCs w:val="22"/>
        </w:rPr>
      </w:pPr>
    </w:p>
    <w:p w:rsidR="003B0EBA" w:rsidRPr="009A06D8" w:rsidRDefault="003B0EBA" w:rsidP="003B0EBA">
      <w:pPr>
        <w:widowControl w:val="0"/>
        <w:autoSpaceDE w:val="0"/>
        <w:autoSpaceDN w:val="0"/>
        <w:adjustRightInd w:val="0"/>
        <w:ind w:right="1050"/>
        <w:rPr>
          <w:rFonts w:ascii="Calibri" w:hAnsi="Calibri" w:cs="Calibri"/>
          <w:sz w:val="22"/>
          <w:szCs w:val="22"/>
        </w:rPr>
      </w:pPr>
      <w:r w:rsidRPr="009A06D8">
        <w:rPr>
          <w:rFonts w:ascii="Calibri" w:hAnsi="Calibri" w:cs="Calibri"/>
          <w:sz w:val="22"/>
          <w:szCs w:val="22"/>
        </w:rPr>
        <w:t xml:space="preserve">Číslo schválení: </w:t>
      </w:r>
      <w:r w:rsidR="00610B24" w:rsidRPr="009A06D8">
        <w:rPr>
          <w:rFonts w:ascii="Calibri" w:hAnsi="Calibri" w:cs="Calibri"/>
          <w:sz w:val="22"/>
          <w:szCs w:val="22"/>
        </w:rPr>
        <w:t>062-11/C</w:t>
      </w:r>
    </w:p>
    <w:p w:rsidR="00B05215" w:rsidRDefault="00E12F82" w:rsidP="003B0EBA">
      <w:pPr>
        <w:widowControl w:val="0"/>
        <w:autoSpaceDE w:val="0"/>
        <w:autoSpaceDN w:val="0"/>
        <w:adjustRightInd w:val="0"/>
        <w:ind w:right="1050"/>
        <w:rPr>
          <w:rFonts w:ascii="Calibri" w:hAnsi="Calibri" w:cs="Calibri"/>
          <w:sz w:val="22"/>
          <w:szCs w:val="22"/>
        </w:rPr>
      </w:pPr>
      <w:hyperlink r:id="rId7" w:history="1">
        <w:r w:rsidRPr="007E3DD1">
          <w:rPr>
            <w:rStyle w:val="Hypertextovodkaz"/>
            <w:rFonts w:ascii="Calibri" w:hAnsi="Calibri" w:cs="Calibri"/>
            <w:sz w:val="22"/>
            <w:szCs w:val="22"/>
          </w:rPr>
          <w:t>www.vetramil.cz</w:t>
        </w:r>
      </w:hyperlink>
      <w:bookmarkStart w:id="0" w:name="_GoBack"/>
      <w:bookmarkEnd w:id="0"/>
    </w:p>
    <w:sectPr w:rsidR="00B052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D7" w:rsidRDefault="00C45DD7">
      <w:r>
        <w:separator/>
      </w:r>
    </w:p>
  </w:endnote>
  <w:endnote w:type="continuationSeparator" w:id="0">
    <w:p w:rsidR="00C45DD7" w:rsidRDefault="00C4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BA" w:rsidRPr="00AE41A6" w:rsidRDefault="003B0EBA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D7" w:rsidRDefault="00C45DD7">
      <w:r>
        <w:separator/>
      </w:r>
    </w:p>
  </w:footnote>
  <w:footnote w:type="continuationSeparator" w:id="0">
    <w:p w:rsidR="00C45DD7" w:rsidRDefault="00C4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41" w:rsidRPr="00620041" w:rsidRDefault="00620041" w:rsidP="00620041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620041">
      <w:rPr>
        <w:rFonts w:asciiTheme="minorHAnsi" w:hAnsiTheme="minorHAnsi" w:cstheme="minorHAnsi"/>
        <w:bCs/>
        <w:sz w:val="22"/>
        <w:szCs w:val="22"/>
      </w:rPr>
      <w:t>Text příbalové informace</w:t>
    </w:r>
    <w:r w:rsidR="00256998">
      <w:rPr>
        <w:rFonts w:asciiTheme="minorHAnsi" w:hAnsiTheme="minorHAnsi" w:cstheme="minorHAnsi"/>
        <w:bCs/>
        <w:sz w:val="22"/>
        <w:szCs w:val="22"/>
      </w:rPr>
      <w:t xml:space="preserve"> </w:t>
    </w:r>
    <w:r w:rsidRPr="00620041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E12F82">
      <w:rPr>
        <w:rFonts w:asciiTheme="minorHAnsi" w:hAnsiTheme="minorHAnsi" w:cstheme="minorHAnsi"/>
        <w:bCs/>
        <w:sz w:val="22"/>
        <w:szCs w:val="22"/>
      </w:rPr>
      <w:t> </w:t>
    </w:r>
    <w:r w:rsidRPr="00620041">
      <w:rPr>
        <w:rFonts w:asciiTheme="minorHAnsi" w:hAnsiTheme="minorHAnsi" w:cstheme="minorHAnsi"/>
        <w:bCs/>
        <w:sz w:val="22"/>
        <w:szCs w:val="22"/>
      </w:rPr>
      <w:t>zn.</w:t>
    </w:r>
    <w:r w:rsidR="00E12F82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861A1016138C4A02B439AF73089CA168"/>
        </w:placeholder>
        <w:text/>
      </w:sdtPr>
      <w:sdtEndPr/>
      <w:sdtContent>
        <w:r w:rsidR="00256998" w:rsidRPr="00256998">
          <w:rPr>
            <w:rFonts w:asciiTheme="minorHAnsi" w:hAnsiTheme="minorHAnsi" w:cstheme="minorHAnsi"/>
            <w:bCs/>
            <w:sz w:val="22"/>
            <w:szCs w:val="22"/>
          </w:rPr>
          <w:t>USKVBL/9616/2025/POD</w:t>
        </w:r>
        <w:r w:rsidR="00256998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620041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422995688"/>
        <w:placeholder>
          <w:docPart w:val="861A1016138C4A02B439AF73089CA168"/>
        </w:placeholder>
        <w:text/>
      </w:sdtPr>
      <w:sdtEndPr/>
      <w:sdtContent>
        <w:r w:rsidR="00256998" w:rsidRPr="00256998">
          <w:rPr>
            <w:rFonts w:asciiTheme="minorHAnsi" w:hAnsiTheme="minorHAnsi" w:cstheme="minorHAnsi"/>
            <w:bCs/>
            <w:sz w:val="22"/>
            <w:szCs w:val="22"/>
          </w:rPr>
          <w:t>USKVBL/12451/2025/REG-Gro</w:t>
        </w:r>
      </w:sdtContent>
    </w:sdt>
    <w:r w:rsidRPr="0062004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C72972311A7341E69D82AC63CC9F0F8D"/>
        </w:placeholder>
        <w:date w:fullDate="2025-09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14D29">
          <w:rPr>
            <w:rFonts w:asciiTheme="minorHAnsi" w:hAnsiTheme="minorHAnsi" w:cstheme="minorHAnsi"/>
            <w:bCs/>
            <w:sz w:val="22"/>
            <w:szCs w:val="22"/>
          </w:rPr>
          <w:t>15.09.2025</w:t>
        </w:r>
      </w:sdtContent>
    </w:sdt>
    <w:r w:rsidRPr="0062004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F4EDACB0D5B0420081CCEF65F7EB1D1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614D29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62004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FEEA67740931440DAD4DF8EF3D250103"/>
        </w:placeholder>
        <w:text/>
      </w:sdtPr>
      <w:sdtEndPr/>
      <w:sdtContent>
        <w:proofErr w:type="spellStart"/>
        <w:r w:rsidR="00614D29" w:rsidRPr="00614D29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  <w:r w:rsidR="00614D29" w:rsidRPr="00614D29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614D29" w:rsidRPr="00614D29">
          <w:rPr>
            <w:rFonts w:asciiTheme="minorHAnsi" w:hAnsiTheme="minorHAnsi" w:cstheme="minorHAnsi"/>
            <w:sz w:val="22"/>
            <w:szCs w:val="22"/>
          </w:rPr>
          <w:t>Auris</w:t>
        </w:r>
        <w:proofErr w:type="spellEnd"/>
      </w:sdtContent>
    </w:sdt>
  </w:p>
  <w:p w:rsidR="00620041" w:rsidRDefault="006200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BEB"/>
    <w:multiLevelType w:val="hybridMultilevel"/>
    <w:tmpl w:val="FCBA3596"/>
    <w:lvl w:ilvl="0" w:tplc="12E66EE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4C2A1F37"/>
    <w:multiLevelType w:val="hybridMultilevel"/>
    <w:tmpl w:val="63A06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E4417"/>
    <w:multiLevelType w:val="hybridMultilevel"/>
    <w:tmpl w:val="DC66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71422"/>
    <w:multiLevelType w:val="hybridMultilevel"/>
    <w:tmpl w:val="05B41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BA"/>
    <w:rsid w:val="00034CA7"/>
    <w:rsid w:val="0019390A"/>
    <w:rsid w:val="001E3FD0"/>
    <w:rsid w:val="00252C34"/>
    <w:rsid w:val="00256998"/>
    <w:rsid w:val="003638DB"/>
    <w:rsid w:val="003B0EBA"/>
    <w:rsid w:val="00403C13"/>
    <w:rsid w:val="00411AAE"/>
    <w:rsid w:val="00474BE7"/>
    <w:rsid w:val="004C5EDA"/>
    <w:rsid w:val="005A5455"/>
    <w:rsid w:val="00610B24"/>
    <w:rsid w:val="00614D29"/>
    <w:rsid w:val="00620041"/>
    <w:rsid w:val="006400BC"/>
    <w:rsid w:val="006941E1"/>
    <w:rsid w:val="007170CF"/>
    <w:rsid w:val="00791026"/>
    <w:rsid w:val="007B525C"/>
    <w:rsid w:val="008E0BEC"/>
    <w:rsid w:val="00931B03"/>
    <w:rsid w:val="009A06D8"/>
    <w:rsid w:val="009F49B4"/>
    <w:rsid w:val="009F4BFB"/>
    <w:rsid w:val="00B05215"/>
    <w:rsid w:val="00B273E7"/>
    <w:rsid w:val="00B43523"/>
    <w:rsid w:val="00BC31C6"/>
    <w:rsid w:val="00C45DD7"/>
    <w:rsid w:val="00D36DD0"/>
    <w:rsid w:val="00D8137A"/>
    <w:rsid w:val="00D9390D"/>
    <w:rsid w:val="00E12F82"/>
    <w:rsid w:val="00E519A2"/>
    <w:rsid w:val="00E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54615"/>
  <w15:chartTrackingRefBased/>
  <w15:docId w15:val="{DB4E429D-E8AA-4A2D-A9C7-CCD44CE0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0EB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7910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9102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rsid w:val="009F4BF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rsid w:val="009F4BFB"/>
    <w:rPr>
      <w:sz w:val="22"/>
      <w:szCs w:val="22"/>
      <w:lang w:val="en-US" w:eastAsia="en-US"/>
    </w:rPr>
  </w:style>
  <w:style w:type="character" w:styleId="Zstupntext">
    <w:name w:val="Placeholder Text"/>
    <w:rsid w:val="0062004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E12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rami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A1016138C4A02B439AF73089CA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B9D94-31AA-47A2-A724-1B9B8EED0E45}"/>
      </w:docPartPr>
      <w:docPartBody>
        <w:p w:rsidR="00456A40" w:rsidRDefault="00AE75A0" w:rsidP="00AE75A0">
          <w:pPr>
            <w:pStyle w:val="861A1016138C4A02B439AF73089CA16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72972311A7341E69D82AC63CC9F0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858EB-996A-4F20-A0ED-13BAAB9A1CF9}"/>
      </w:docPartPr>
      <w:docPartBody>
        <w:p w:rsidR="00456A40" w:rsidRDefault="00AE75A0" w:rsidP="00AE75A0">
          <w:pPr>
            <w:pStyle w:val="C72972311A7341E69D82AC63CC9F0F8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4EDACB0D5B0420081CCEF65F7EB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4C010-3A82-420C-A95D-2C9AB41ABB35}"/>
      </w:docPartPr>
      <w:docPartBody>
        <w:p w:rsidR="00456A40" w:rsidRDefault="00AE75A0" w:rsidP="00AE75A0">
          <w:pPr>
            <w:pStyle w:val="F4EDACB0D5B0420081CCEF65F7EB1D1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EEA67740931440DAD4DF8EF3D250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FEA6D-32BF-4E20-AC40-480F1B4C5345}"/>
      </w:docPartPr>
      <w:docPartBody>
        <w:p w:rsidR="00456A40" w:rsidRDefault="00AE75A0" w:rsidP="00AE75A0">
          <w:pPr>
            <w:pStyle w:val="FEEA67740931440DAD4DF8EF3D25010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A0"/>
    <w:rsid w:val="000474EF"/>
    <w:rsid w:val="00104DB3"/>
    <w:rsid w:val="00456A40"/>
    <w:rsid w:val="00A719A2"/>
    <w:rsid w:val="00A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E75A0"/>
    <w:rPr>
      <w:color w:val="808080"/>
    </w:rPr>
  </w:style>
  <w:style w:type="paragraph" w:customStyle="1" w:styleId="861A1016138C4A02B439AF73089CA168">
    <w:name w:val="861A1016138C4A02B439AF73089CA168"/>
    <w:rsid w:val="00AE75A0"/>
  </w:style>
  <w:style w:type="paragraph" w:customStyle="1" w:styleId="C72972311A7341E69D82AC63CC9F0F8D">
    <w:name w:val="C72972311A7341E69D82AC63CC9F0F8D"/>
    <w:rsid w:val="00AE75A0"/>
  </w:style>
  <w:style w:type="paragraph" w:customStyle="1" w:styleId="F4EDACB0D5B0420081CCEF65F7EB1D14">
    <w:name w:val="F4EDACB0D5B0420081CCEF65F7EB1D14"/>
    <w:rsid w:val="00AE75A0"/>
  </w:style>
  <w:style w:type="paragraph" w:customStyle="1" w:styleId="FEEA67740931440DAD4DF8EF3D250103">
    <w:name w:val="FEEA67740931440DAD4DF8EF3D250103"/>
    <w:rsid w:val="00AE7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1841</CharactersWithSpaces>
  <SharedDoc>false</SharedDoc>
  <HLinks>
    <vt:vector size="6" baseType="variant"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dc:description/>
  <cp:lastModifiedBy>Nepejchalová Leona</cp:lastModifiedBy>
  <cp:revision>7</cp:revision>
  <dcterms:created xsi:type="dcterms:W3CDTF">2025-07-25T14:28:00Z</dcterms:created>
  <dcterms:modified xsi:type="dcterms:W3CDTF">2025-09-17T16:10:00Z</dcterms:modified>
</cp:coreProperties>
</file>