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51C38" w14:textId="77777777" w:rsidR="009051BA" w:rsidRDefault="009051BA" w:rsidP="009051BA">
      <w:pPr>
        <w:rPr>
          <w:rStyle w:val="Zkladntext20"/>
          <w:b w:val="0"/>
          <w:i/>
          <w:sz w:val="22"/>
          <w:szCs w:val="22"/>
          <w:u w:val="none"/>
        </w:rPr>
      </w:pPr>
    </w:p>
    <w:p w14:paraId="63304C73" w14:textId="2D6CE6F5" w:rsidR="008D781F" w:rsidRPr="009051BA" w:rsidRDefault="008D781F" w:rsidP="009051BA">
      <w:pPr>
        <w:rPr>
          <w:rStyle w:val="Zkladntext20"/>
          <w:b w:val="0"/>
          <w:i/>
          <w:sz w:val="22"/>
          <w:szCs w:val="22"/>
          <w:u w:val="none"/>
        </w:rPr>
      </w:pPr>
      <w:r w:rsidRPr="009051BA">
        <w:rPr>
          <w:rStyle w:val="Zkladntext20"/>
          <w:b w:val="0"/>
          <w:i/>
          <w:sz w:val="22"/>
          <w:szCs w:val="22"/>
          <w:u w:val="none"/>
        </w:rPr>
        <w:t xml:space="preserve">Text na krabičku </w:t>
      </w:r>
    </w:p>
    <w:p w14:paraId="358171D1" w14:textId="0D8C8754" w:rsidR="008D781F" w:rsidRPr="00C16142" w:rsidRDefault="008D781F" w:rsidP="009051BA">
      <w:pPr>
        <w:rPr>
          <w:b/>
        </w:rPr>
      </w:pPr>
      <w:proofErr w:type="spellStart"/>
      <w:r w:rsidRPr="00C16142">
        <w:rPr>
          <w:b/>
        </w:rPr>
        <w:t>TraumaPet</w:t>
      </w:r>
      <w:proofErr w:type="spellEnd"/>
      <w:r w:rsidRPr="00C16142">
        <w:rPr>
          <w:b/>
        </w:rPr>
        <w:t xml:space="preserve"> </w:t>
      </w:r>
      <w:proofErr w:type="spellStart"/>
      <w:r w:rsidRPr="00C16142">
        <w:rPr>
          <w:b/>
        </w:rPr>
        <w:t>stoma</w:t>
      </w:r>
      <w:proofErr w:type="spellEnd"/>
      <w:r w:rsidRPr="00C16142">
        <w:rPr>
          <w:b/>
        </w:rPr>
        <w:t xml:space="preserve"> </w:t>
      </w:r>
      <w:proofErr w:type="spellStart"/>
      <w:r w:rsidRPr="00C16142">
        <w:rPr>
          <w:b/>
        </w:rPr>
        <w:t>Ag</w:t>
      </w:r>
      <w:proofErr w:type="spellEnd"/>
    </w:p>
    <w:p w14:paraId="41F82CED" w14:textId="77777777" w:rsidR="008D781F" w:rsidRPr="00C16142" w:rsidRDefault="008D781F" w:rsidP="009051BA">
      <w:r w:rsidRPr="00C16142">
        <w:t>Zubní pasta pro psy se stříbrem</w:t>
      </w:r>
    </w:p>
    <w:p w14:paraId="68E05D4E" w14:textId="766884BF" w:rsidR="008D781F" w:rsidRPr="00C16142" w:rsidRDefault="008D781F" w:rsidP="009051BA">
      <w:r w:rsidRPr="00C16142">
        <w:t xml:space="preserve">Složení: </w:t>
      </w:r>
      <w:proofErr w:type="spellStart"/>
      <w:r w:rsidRPr="00C16142">
        <w:t>Aqua</w:t>
      </w:r>
      <w:proofErr w:type="spellEnd"/>
      <w:r w:rsidRPr="00C16142">
        <w:t xml:space="preserve">, </w:t>
      </w:r>
      <w:proofErr w:type="spellStart"/>
      <w:r w:rsidRPr="00C16142">
        <w:t>Hydrated</w:t>
      </w:r>
      <w:proofErr w:type="spellEnd"/>
      <w:r w:rsidRPr="00C16142">
        <w:t xml:space="preserve"> </w:t>
      </w:r>
      <w:proofErr w:type="spellStart"/>
      <w:r w:rsidRPr="00C16142">
        <w:t>silica</w:t>
      </w:r>
      <w:proofErr w:type="spellEnd"/>
      <w:r w:rsidRPr="00C16142">
        <w:t>, Sorbitol, Glycer</w:t>
      </w:r>
      <w:r w:rsidR="001C6079" w:rsidRPr="00C16142">
        <w:t>in</w:t>
      </w:r>
      <w:r w:rsidRPr="00C16142">
        <w:t xml:space="preserve">, </w:t>
      </w:r>
      <w:proofErr w:type="spellStart"/>
      <w:r w:rsidRPr="00C16142">
        <w:t>Cellulose</w:t>
      </w:r>
      <w:proofErr w:type="spellEnd"/>
      <w:r w:rsidRPr="00C16142">
        <w:t xml:space="preserve"> gum</w:t>
      </w:r>
      <w:r w:rsidR="001C6079" w:rsidRPr="00C16142">
        <w:t>,</w:t>
      </w:r>
      <w:r w:rsidRPr="00C16142">
        <w:t xml:space="preserve"> Aroma, </w:t>
      </w:r>
      <w:proofErr w:type="spellStart"/>
      <w:r w:rsidRPr="00C16142">
        <w:t>Potass</w:t>
      </w:r>
      <w:r w:rsidR="004F75F5" w:rsidRPr="00C16142">
        <w:t>i</w:t>
      </w:r>
      <w:r w:rsidRPr="00C16142">
        <w:t>um</w:t>
      </w:r>
      <w:proofErr w:type="spellEnd"/>
      <w:r w:rsidRPr="00C16142">
        <w:t xml:space="preserve"> </w:t>
      </w:r>
      <w:proofErr w:type="spellStart"/>
      <w:r w:rsidRPr="00C16142">
        <w:t>sorbate</w:t>
      </w:r>
      <w:proofErr w:type="spellEnd"/>
      <w:r w:rsidRPr="00C16142">
        <w:t xml:space="preserve">, </w:t>
      </w:r>
      <w:proofErr w:type="spellStart"/>
      <w:r w:rsidRPr="00C16142">
        <w:t>Stev</w:t>
      </w:r>
      <w:r w:rsidR="004F75F5" w:rsidRPr="00C16142">
        <w:t>i</w:t>
      </w:r>
      <w:r w:rsidRPr="00C16142">
        <w:t>a</w:t>
      </w:r>
      <w:proofErr w:type="spellEnd"/>
      <w:r w:rsidRPr="00C16142">
        <w:t xml:space="preserve"> </w:t>
      </w:r>
      <w:proofErr w:type="spellStart"/>
      <w:r w:rsidRPr="00C16142">
        <w:t>rebaudiana</w:t>
      </w:r>
      <w:proofErr w:type="spellEnd"/>
      <w:r w:rsidRPr="00C16142">
        <w:t xml:space="preserve"> </w:t>
      </w:r>
      <w:proofErr w:type="spellStart"/>
      <w:r w:rsidRPr="00C16142">
        <w:t>extract</w:t>
      </w:r>
      <w:proofErr w:type="spellEnd"/>
      <w:r w:rsidRPr="00C16142">
        <w:t xml:space="preserve">, </w:t>
      </w:r>
      <w:proofErr w:type="spellStart"/>
      <w:r w:rsidRPr="00C16142">
        <w:t>Melaleuca</w:t>
      </w:r>
      <w:proofErr w:type="spellEnd"/>
      <w:r w:rsidRPr="00C16142">
        <w:t xml:space="preserve"> </w:t>
      </w:r>
      <w:proofErr w:type="spellStart"/>
      <w:r w:rsidRPr="00C16142">
        <w:t>alternifol</w:t>
      </w:r>
      <w:r w:rsidR="004F75F5" w:rsidRPr="00C16142">
        <w:t>i</w:t>
      </w:r>
      <w:r w:rsidRPr="00C16142">
        <w:t>a</w:t>
      </w:r>
      <w:proofErr w:type="spellEnd"/>
      <w:r w:rsidRPr="00C16142">
        <w:t xml:space="preserve"> </w:t>
      </w:r>
      <w:proofErr w:type="spellStart"/>
      <w:r w:rsidRPr="00C16142">
        <w:t>leaf</w:t>
      </w:r>
      <w:proofErr w:type="spellEnd"/>
      <w:r w:rsidR="004F75F5" w:rsidRPr="00C16142">
        <w:t xml:space="preserve"> </w:t>
      </w:r>
      <w:proofErr w:type="spellStart"/>
      <w:r w:rsidRPr="00C16142">
        <w:t>o</w:t>
      </w:r>
      <w:r w:rsidR="004F75F5" w:rsidRPr="00C16142">
        <w:t>i</w:t>
      </w:r>
      <w:r w:rsidRPr="00C16142">
        <w:t>l</w:t>
      </w:r>
      <w:proofErr w:type="spellEnd"/>
      <w:r w:rsidRPr="00C16142">
        <w:t xml:space="preserve">, </w:t>
      </w:r>
      <w:proofErr w:type="spellStart"/>
      <w:r w:rsidRPr="00C16142">
        <w:t>Argentum</w:t>
      </w:r>
      <w:proofErr w:type="spellEnd"/>
      <w:r w:rsidRPr="00C16142">
        <w:t xml:space="preserve"> </w:t>
      </w:r>
      <w:proofErr w:type="spellStart"/>
      <w:r w:rsidRPr="00C16142">
        <w:t>collo</w:t>
      </w:r>
      <w:r w:rsidR="004F75F5" w:rsidRPr="00C16142">
        <w:t>i</w:t>
      </w:r>
      <w:r w:rsidRPr="00C16142">
        <w:t>da</w:t>
      </w:r>
      <w:r w:rsidR="004F75F5" w:rsidRPr="00C16142">
        <w:t>l</w:t>
      </w:r>
      <w:proofErr w:type="spellEnd"/>
    </w:p>
    <w:p w14:paraId="0268780B" w14:textId="77777777" w:rsidR="008D781F" w:rsidRPr="00C16142" w:rsidRDefault="008D781F" w:rsidP="009051BA">
      <w:r w:rsidRPr="00C16142">
        <w:t>Čtěte příbalovou Informaci.</w:t>
      </w:r>
    </w:p>
    <w:p w14:paraId="7CD1F763" w14:textId="7217D289" w:rsidR="008D781F" w:rsidRPr="00C16142" w:rsidRDefault="008D781F" w:rsidP="009051BA">
      <w:r w:rsidRPr="00C16142">
        <w:t>Balení: 20 ml</w:t>
      </w:r>
      <w:r w:rsidR="004F75F5" w:rsidRPr="00C16142">
        <w:t>,</w:t>
      </w:r>
      <w:r w:rsidRPr="00C16142">
        <w:t xml:space="preserve"> 75 ml</w:t>
      </w:r>
    </w:p>
    <w:p w14:paraId="1E0C966B" w14:textId="22B981D5" w:rsidR="008D781F" w:rsidRPr="00C16142" w:rsidRDefault="008D781F" w:rsidP="009051BA">
      <w:r w:rsidRPr="00C16142">
        <w:t>Uchovávejte při 5-25</w:t>
      </w:r>
      <w:r w:rsidR="004F75F5" w:rsidRPr="00C16142">
        <w:t>°</w:t>
      </w:r>
      <w:r w:rsidRPr="00C16142">
        <w:t>C.</w:t>
      </w:r>
    </w:p>
    <w:p w14:paraId="63F33E3E" w14:textId="77777777" w:rsidR="008D781F" w:rsidRPr="00C16142" w:rsidRDefault="008D781F" w:rsidP="009051BA">
      <w:r w:rsidRPr="00C16142">
        <w:t>Uchovávat mimo dohled a dosah dětí.</w:t>
      </w:r>
    </w:p>
    <w:p w14:paraId="05A7B348" w14:textId="77777777" w:rsidR="008D781F" w:rsidRPr="00C16142" w:rsidRDefault="008D781F" w:rsidP="009051BA">
      <w:r w:rsidRPr="00C16142">
        <w:t>Minimální trvanlivost 3 roky od data výroby vyznačeném na tubě.</w:t>
      </w:r>
    </w:p>
    <w:p w14:paraId="0D959412" w14:textId="77777777" w:rsidR="008D781F" w:rsidRPr="00C16142" w:rsidRDefault="008D781F" w:rsidP="009051BA">
      <w:r w:rsidRPr="00C16142">
        <w:t>Držitel rozhodnutí o schválení a výrobce:</w:t>
      </w:r>
    </w:p>
    <w:p w14:paraId="3E5E31E2" w14:textId="77777777" w:rsidR="008D781F" w:rsidRPr="00C16142" w:rsidRDefault="008D781F" w:rsidP="009051BA">
      <w:proofErr w:type="spellStart"/>
      <w:r w:rsidRPr="00C16142">
        <w:t>NanoComplex</w:t>
      </w:r>
      <w:proofErr w:type="spellEnd"/>
      <w:r w:rsidRPr="00C16142">
        <w:t xml:space="preserve"> s.r.o., Mozartova 178/2,779 00 Olomouc</w:t>
      </w:r>
    </w:p>
    <w:p w14:paraId="3EAC7F8C" w14:textId="33F87F4C" w:rsidR="008D781F" w:rsidRDefault="000318F3" w:rsidP="009051BA">
      <w:hyperlink r:id="rId6" w:history="1">
        <w:r w:rsidRPr="00182303">
          <w:rPr>
            <w:rStyle w:val="Hypertextovodkaz"/>
          </w:rPr>
          <w:t>www.traumapet.cz</w:t>
        </w:r>
      </w:hyperlink>
    </w:p>
    <w:p w14:paraId="7AA5EC88" w14:textId="2A56C5AA" w:rsidR="008D781F" w:rsidRPr="00C16142" w:rsidRDefault="008D781F" w:rsidP="009051BA">
      <w:proofErr w:type="spellStart"/>
      <w:r w:rsidRPr="00C16142">
        <w:t>TraumaPet</w:t>
      </w:r>
      <w:proofErr w:type="spellEnd"/>
      <w:r w:rsidRPr="00C16142">
        <w:t xml:space="preserve"> </w:t>
      </w:r>
      <w:proofErr w:type="spellStart"/>
      <w:r w:rsidRPr="00C16142">
        <w:t>stoma</w:t>
      </w:r>
      <w:proofErr w:type="spellEnd"/>
      <w:r w:rsidRPr="00C16142">
        <w:t xml:space="preserve"> </w:t>
      </w:r>
      <w:proofErr w:type="spellStart"/>
      <w:r w:rsidRPr="00C16142">
        <w:t>Ag</w:t>
      </w:r>
      <w:proofErr w:type="spellEnd"/>
      <w:r w:rsidRPr="00C16142">
        <w:t xml:space="preserve"> je veterinární přípravek určený k hygieně dutiny ústní (čištění zubů) psů s</w:t>
      </w:r>
      <w:r w:rsidR="000318F3">
        <w:t> </w:t>
      </w:r>
      <w:r w:rsidRPr="00C16142">
        <w:t xml:space="preserve">obsahem </w:t>
      </w:r>
      <w:bookmarkStart w:id="0" w:name="_Hlk208591487"/>
      <w:proofErr w:type="spellStart"/>
      <w:r w:rsidRPr="00C16142">
        <w:t>nanostř</w:t>
      </w:r>
      <w:r w:rsidR="000318F3">
        <w:t>í</w:t>
      </w:r>
      <w:r w:rsidRPr="00C16142">
        <w:t>bra</w:t>
      </w:r>
      <w:bookmarkEnd w:id="0"/>
      <w:proofErr w:type="spellEnd"/>
      <w:r w:rsidRPr="00C16142">
        <w:t xml:space="preserve">, za účelem podpory hojení drobných ran, </w:t>
      </w:r>
      <w:proofErr w:type="spellStart"/>
      <w:r w:rsidRPr="00C16142">
        <w:t>parodontitid</w:t>
      </w:r>
      <w:proofErr w:type="spellEnd"/>
      <w:r w:rsidRPr="00C16142">
        <w:t xml:space="preserve"> a jiných zánětů ústní dutiny. Přípravek není určen pro běžnou dentáln</w:t>
      </w:r>
      <w:r w:rsidR="004F75F5" w:rsidRPr="00C16142">
        <w:t>í</w:t>
      </w:r>
      <w:r w:rsidRPr="00C16142">
        <w:t xml:space="preserve"> hygienu a pro dlouhodobé používání.</w:t>
      </w:r>
    </w:p>
    <w:p w14:paraId="57703420" w14:textId="068C8E6A" w:rsidR="00C30A47" w:rsidRPr="00C16142" w:rsidRDefault="00C30A47" w:rsidP="009051BA">
      <w:r w:rsidRPr="00C16142">
        <w:t>Číslo schválení: 021-20/C</w:t>
      </w:r>
    </w:p>
    <w:p w14:paraId="1B457C4C" w14:textId="77777777" w:rsidR="009051BA" w:rsidRDefault="009051BA" w:rsidP="009051BA">
      <w:pPr>
        <w:rPr>
          <w:rStyle w:val="Zkladntext20"/>
          <w:b w:val="0"/>
          <w:i/>
          <w:sz w:val="22"/>
          <w:szCs w:val="22"/>
          <w:u w:val="none"/>
        </w:rPr>
      </w:pPr>
    </w:p>
    <w:p w14:paraId="6A17C896" w14:textId="2B23E644" w:rsidR="008D781F" w:rsidRPr="009051BA" w:rsidRDefault="008D781F" w:rsidP="009051BA">
      <w:pPr>
        <w:rPr>
          <w:rStyle w:val="Zkladntext20"/>
          <w:b w:val="0"/>
          <w:i/>
          <w:sz w:val="22"/>
          <w:szCs w:val="22"/>
          <w:u w:val="none"/>
        </w:rPr>
      </w:pPr>
      <w:r w:rsidRPr="009051BA">
        <w:rPr>
          <w:rStyle w:val="Zkladntext20"/>
          <w:b w:val="0"/>
          <w:i/>
          <w:sz w:val="22"/>
          <w:szCs w:val="22"/>
          <w:u w:val="none"/>
        </w:rPr>
        <w:t>Text na samole</w:t>
      </w:r>
      <w:r w:rsidR="009051BA" w:rsidRPr="009051BA">
        <w:t>p</w:t>
      </w:r>
      <w:r w:rsidRPr="009051BA">
        <w:rPr>
          <w:rStyle w:val="Zkladntext20"/>
          <w:b w:val="0"/>
          <w:i/>
          <w:sz w:val="22"/>
          <w:szCs w:val="22"/>
          <w:u w:val="none"/>
        </w:rPr>
        <w:t xml:space="preserve">ku na tubu </w:t>
      </w:r>
    </w:p>
    <w:p w14:paraId="4B1F5F01" w14:textId="77777777" w:rsidR="008D781F" w:rsidRPr="00C16142" w:rsidRDefault="008D781F" w:rsidP="009051BA">
      <w:pPr>
        <w:rPr>
          <w:b/>
        </w:rPr>
      </w:pPr>
      <w:proofErr w:type="spellStart"/>
      <w:r w:rsidRPr="00C16142">
        <w:rPr>
          <w:b/>
        </w:rPr>
        <w:t>TraumaPet</w:t>
      </w:r>
      <w:proofErr w:type="spellEnd"/>
      <w:r w:rsidRPr="00C16142">
        <w:rPr>
          <w:b/>
        </w:rPr>
        <w:t xml:space="preserve"> </w:t>
      </w:r>
      <w:proofErr w:type="spellStart"/>
      <w:r w:rsidRPr="00C16142">
        <w:rPr>
          <w:b/>
        </w:rPr>
        <w:t>stoma</w:t>
      </w:r>
      <w:proofErr w:type="spellEnd"/>
      <w:r w:rsidRPr="00C16142">
        <w:rPr>
          <w:b/>
        </w:rPr>
        <w:t xml:space="preserve"> </w:t>
      </w:r>
      <w:proofErr w:type="spellStart"/>
      <w:r w:rsidRPr="00C16142">
        <w:rPr>
          <w:b/>
        </w:rPr>
        <w:t>Ag</w:t>
      </w:r>
      <w:proofErr w:type="spellEnd"/>
      <w:r w:rsidRPr="00C16142">
        <w:rPr>
          <w:b/>
        </w:rPr>
        <w:t xml:space="preserve"> </w:t>
      </w:r>
    </w:p>
    <w:p w14:paraId="6F1DE05F" w14:textId="7B5B0832" w:rsidR="008D781F" w:rsidRPr="00C16142" w:rsidRDefault="008D781F" w:rsidP="009051BA">
      <w:r w:rsidRPr="00C16142">
        <w:t>20 ml</w:t>
      </w:r>
      <w:r w:rsidR="00C30A47" w:rsidRPr="00C16142">
        <w:t>,</w:t>
      </w:r>
      <w:r w:rsidRPr="00C16142">
        <w:t xml:space="preserve"> 75 ml</w:t>
      </w:r>
    </w:p>
    <w:p w14:paraId="68358B7A" w14:textId="77777777" w:rsidR="008D781F" w:rsidRPr="00C16142" w:rsidRDefault="008D781F" w:rsidP="009051BA">
      <w:r w:rsidRPr="00C16142">
        <w:t>Zubní pasta pro psy se stříbrem</w:t>
      </w:r>
    </w:p>
    <w:p w14:paraId="6934C7F8" w14:textId="49E5CC99" w:rsidR="008D781F" w:rsidRPr="00C16142" w:rsidRDefault="008D781F" w:rsidP="009051BA">
      <w:r w:rsidRPr="00C16142">
        <w:t xml:space="preserve">Složení: </w:t>
      </w:r>
      <w:proofErr w:type="spellStart"/>
      <w:r w:rsidRPr="00C16142">
        <w:t>Aqua</w:t>
      </w:r>
      <w:proofErr w:type="spellEnd"/>
      <w:r w:rsidRPr="00C16142">
        <w:t xml:space="preserve">, </w:t>
      </w:r>
      <w:proofErr w:type="spellStart"/>
      <w:r w:rsidRPr="00C16142">
        <w:t>Hydrated</w:t>
      </w:r>
      <w:proofErr w:type="spellEnd"/>
      <w:r w:rsidRPr="00C16142">
        <w:t xml:space="preserve"> </w:t>
      </w:r>
      <w:proofErr w:type="spellStart"/>
      <w:r w:rsidRPr="00C16142">
        <w:t>s</w:t>
      </w:r>
      <w:r w:rsidR="004F75F5" w:rsidRPr="00C16142">
        <w:t>i</w:t>
      </w:r>
      <w:r w:rsidRPr="00C16142">
        <w:t>lica</w:t>
      </w:r>
      <w:proofErr w:type="spellEnd"/>
      <w:r w:rsidRPr="00C16142">
        <w:t>, Sorb</w:t>
      </w:r>
      <w:r w:rsidR="004F75F5" w:rsidRPr="00C16142">
        <w:t>i</w:t>
      </w:r>
      <w:r w:rsidRPr="00C16142">
        <w:t xml:space="preserve">tol, Glycerin, </w:t>
      </w:r>
      <w:proofErr w:type="spellStart"/>
      <w:r w:rsidRPr="00C16142">
        <w:t>Cellulose</w:t>
      </w:r>
      <w:proofErr w:type="spellEnd"/>
      <w:r w:rsidRPr="00C16142">
        <w:t xml:space="preserve"> gum, Aroma, </w:t>
      </w:r>
      <w:proofErr w:type="spellStart"/>
      <w:r w:rsidRPr="00C16142">
        <w:t>Potassium</w:t>
      </w:r>
      <w:proofErr w:type="spellEnd"/>
      <w:r w:rsidRPr="00C16142">
        <w:t xml:space="preserve"> </w:t>
      </w:r>
      <w:proofErr w:type="spellStart"/>
      <w:r w:rsidRPr="00C16142">
        <w:t>sorbate</w:t>
      </w:r>
      <w:proofErr w:type="spellEnd"/>
      <w:r w:rsidRPr="00C16142">
        <w:t xml:space="preserve">, </w:t>
      </w:r>
      <w:proofErr w:type="spellStart"/>
      <w:r w:rsidRPr="00C16142">
        <w:t>Stev</w:t>
      </w:r>
      <w:r w:rsidR="004F75F5" w:rsidRPr="00C16142">
        <w:t>i</w:t>
      </w:r>
      <w:r w:rsidRPr="00C16142">
        <w:t>a</w:t>
      </w:r>
      <w:proofErr w:type="spellEnd"/>
      <w:r w:rsidRPr="00C16142">
        <w:t xml:space="preserve"> </w:t>
      </w:r>
      <w:proofErr w:type="spellStart"/>
      <w:r w:rsidRPr="00C16142">
        <w:t>rebaudiana</w:t>
      </w:r>
      <w:proofErr w:type="spellEnd"/>
      <w:r w:rsidRPr="00C16142">
        <w:t xml:space="preserve"> </w:t>
      </w:r>
      <w:proofErr w:type="spellStart"/>
      <w:r w:rsidRPr="00C16142">
        <w:t>extract</w:t>
      </w:r>
      <w:proofErr w:type="spellEnd"/>
      <w:r w:rsidRPr="00C16142">
        <w:t xml:space="preserve">, </w:t>
      </w:r>
      <w:proofErr w:type="spellStart"/>
      <w:r w:rsidRPr="00C16142">
        <w:t>Melaleuca</w:t>
      </w:r>
      <w:proofErr w:type="spellEnd"/>
      <w:r w:rsidRPr="00C16142">
        <w:t xml:space="preserve"> </w:t>
      </w:r>
      <w:proofErr w:type="spellStart"/>
      <w:r w:rsidRPr="00C16142">
        <w:t>alternifol</w:t>
      </w:r>
      <w:r w:rsidR="004F75F5" w:rsidRPr="00C16142">
        <w:t>i</w:t>
      </w:r>
      <w:r w:rsidRPr="00C16142">
        <w:t>a</w:t>
      </w:r>
      <w:proofErr w:type="spellEnd"/>
      <w:r w:rsidRPr="00C16142">
        <w:t xml:space="preserve"> </w:t>
      </w:r>
      <w:proofErr w:type="spellStart"/>
      <w:r w:rsidRPr="00C16142">
        <w:t>leaf</w:t>
      </w:r>
      <w:proofErr w:type="spellEnd"/>
      <w:r w:rsidRPr="00C16142">
        <w:t xml:space="preserve"> </w:t>
      </w:r>
      <w:proofErr w:type="spellStart"/>
      <w:r w:rsidRPr="00C16142">
        <w:t>o</w:t>
      </w:r>
      <w:r w:rsidR="004F75F5" w:rsidRPr="00C16142">
        <w:t>i</w:t>
      </w:r>
      <w:r w:rsidRPr="00C16142">
        <w:t>l</w:t>
      </w:r>
      <w:proofErr w:type="spellEnd"/>
      <w:r w:rsidRPr="00C16142">
        <w:t xml:space="preserve">, </w:t>
      </w:r>
      <w:proofErr w:type="spellStart"/>
      <w:r w:rsidRPr="00C16142">
        <w:t>Argentum</w:t>
      </w:r>
      <w:proofErr w:type="spellEnd"/>
      <w:r w:rsidRPr="00C16142">
        <w:t xml:space="preserve"> </w:t>
      </w:r>
      <w:proofErr w:type="spellStart"/>
      <w:r w:rsidRPr="00C16142">
        <w:t>colloida</w:t>
      </w:r>
      <w:r w:rsidR="004F75F5" w:rsidRPr="00C16142">
        <w:t>l</w:t>
      </w:r>
      <w:proofErr w:type="spellEnd"/>
    </w:p>
    <w:p w14:paraId="28E87094" w14:textId="77777777" w:rsidR="008D781F" w:rsidRPr="00C16142" w:rsidRDefault="008D781F" w:rsidP="009051BA">
      <w:r w:rsidRPr="00C16142">
        <w:t>Před použitím čtěte příbalovou informaci. Uchovávejte při 5-25°C.</w:t>
      </w:r>
    </w:p>
    <w:p w14:paraId="7762F27C" w14:textId="77777777" w:rsidR="009051BA" w:rsidRDefault="008D781F" w:rsidP="009051BA">
      <w:r w:rsidRPr="00C16142">
        <w:t xml:space="preserve">Uchovávat mimo dohled a dosah dětí. </w:t>
      </w:r>
    </w:p>
    <w:p w14:paraId="78339E6D" w14:textId="06293F02" w:rsidR="008D781F" w:rsidRPr="00C16142" w:rsidRDefault="008D781F" w:rsidP="009051BA">
      <w:r w:rsidRPr="00C16142">
        <w:t>Minimální trvanlivost 3 roky od data výroby.</w:t>
      </w:r>
    </w:p>
    <w:p w14:paraId="6F51B26E" w14:textId="77777777" w:rsidR="008D781F" w:rsidRPr="00C16142" w:rsidRDefault="008D781F" w:rsidP="009051BA">
      <w:r w:rsidRPr="00C16142">
        <w:t>Šarže:</w:t>
      </w:r>
    </w:p>
    <w:p w14:paraId="2C372976" w14:textId="77777777" w:rsidR="008D781F" w:rsidRPr="00C16142" w:rsidRDefault="008D781F" w:rsidP="009051BA">
      <w:r w:rsidRPr="00C16142">
        <w:t>Vyrobeno:</w:t>
      </w:r>
    </w:p>
    <w:p w14:paraId="5B3E6550" w14:textId="77777777" w:rsidR="008D781F" w:rsidRPr="00C16142" w:rsidRDefault="008D781F" w:rsidP="009051BA">
      <w:r w:rsidRPr="00C16142">
        <w:t>Držitel rozhodnutí o schválení a výrobce:</w:t>
      </w:r>
    </w:p>
    <w:p w14:paraId="03C198EA" w14:textId="77777777" w:rsidR="008D781F" w:rsidRPr="00C16142" w:rsidRDefault="008D781F" w:rsidP="009051BA">
      <w:proofErr w:type="spellStart"/>
      <w:r w:rsidRPr="00C16142">
        <w:t>NanoComplex</w:t>
      </w:r>
      <w:proofErr w:type="spellEnd"/>
      <w:r w:rsidRPr="00C16142">
        <w:t xml:space="preserve"> s.r.o., Mozartova 178/2,779 00 Olomouc</w:t>
      </w:r>
    </w:p>
    <w:p w14:paraId="3513FD3C" w14:textId="5DAA68FF" w:rsidR="008D781F" w:rsidRDefault="000318F3" w:rsidP="009051BA">
      <w:pPr>
        <w:rPr>
          <w:spacing w:val="-10"/>
          <w:lang w:eastAsia="en-US" w:bidi="en-US"/>
        </w:rPr>
      </w:pPr>
      <w:hyperlink r:id="rId7" w:history="1">
        <w:r w:rsidRPr="00182303">
          <w:rPr>
            <w:rStyle w:val="Hypertextovodkaz"/>
          </w:rPr>
          <w:t>www.traumap</w:t>
        </w:r>
        <w:r w:rsidRPr="00182303">
          <w:rPr>
            <w:rStyle w:val="Hypertextovodkaz"/>
            <w:spacing w:val="-10"/>
            <w:lang w:eastAsia="en-US" w:bidi="en-US"/>
          </w:rPr>
          <w:t>et.cz</w:t>
        </w:r>
      </w:hyperlink>
    </w:p>
    <w:p w14:paraId="36D5A915" w14:textId="5DE9D935" w:rsidR="008D781F" w:rsidRPr="00C16142" w:rsidRDefault="008D781F" w:rsidP="009051BA">
      <w:bookmarkStart w:id="1" w:name="_GoBack"/>
      <w:bookmarkEnd w:id="1"/>
      <w:r w:rsidRPr="00C16142">
        <w:t>Pouze pro zvířata</w:t>
      </w:r>
      <w:r w:rsidR="009051BA">
        <w:t>.</w:t>
      </w:r>
    </w:p>
    <w:sectPr w:rsidR="008D781F" w:rsidRPr="00C161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D8867" w14:textId="77777777" w:rsidR="00710237" w:rsidRDefault="00710237" w:rsidP="00C16142">
      <w:pPr>
        <w:spacing w:after="0" w:line="240" w:lineRule="auto"/>
      </w:pPr>
      <w:r>
        <w:separator/>
      </w:r>
    </w:p>
  </w:endnote>
  <w:endnote w:type="continuationSeparator" w:id="0">
    <w:p w14:paraId="23FCADB3" w14:textId="77777777" w:rsidR="00710237" w:rsidRDefault="00710237" w:rsidP="00C16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5D065" w14:textId="77777777" w:rsidR="00710237" w:rsidRDefault="00710237" w:rsidP="00C16142">
      <w:pPr>
        <w:spacing w:after="0" w:line="240" w:lineRule="auto"/>
      </w:pPr>
      <w:r>
        <w:separator/>
      </w:r>
    </w:p>
  </w:footnote>
  <w:footnote w:type="continuationSeparator" w:id="0">
    <w:p w14:paraId="24BB8238" w14:textId="77777777" w:rsidR="00710237" w:rsidRDefault="00710237" w:rsidP="00C16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13B5A" w14:textId="6F7689CE" w:rsidR="009051BA" w:rsidRPr="00E1769A" w:rsidRDefault="009051BA" w:rsidP="009051BA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57B0316B2CF14890855653023A12D72E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0318F3">
      <w:rPr>
        <w:bCs/>
      </w:rPr>
      <w:t> </w:t>
    </w:r>
    <w:r w:rsidRPr="00E1769A">
      <w:rPr>
        <w:bCs/>
      </w:rPr>
      <w:t>zn.</w:t>
    </w:r>
    <w:r w:rsidR="000318F3">
      <w:rPr>
        <w:bCs/>
      </w:rPr>
      <w:t> </w:t>
    </w:r>
    <w:sdt>
      <w:sdtPr>
        <w:id w:val="-1643653816"/>
        <w:placeholder>
          <w:docPart w:val="A9E42E471F9A40E788D223CC9531F9CB"/>
        </w:placeholder>
        <w:text/>
      </w:sdtPr>
      <w:sdtEndPr/>
      <w:sdtContent>
        <w:r w:rsidR="007226AD" w:rsidRPr="007226AD">
          <w:t>USKVBL/6303/2025/POD</w:t>
        </w:r>
        <w:r w:rsidR="007226AD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A9E42E471F9A40E788D223CC9531F9CB"/>
        </w:placeholder>
        <w:text/>
      </w:sdtPr>
      <w:sdtEndPr/>
      <w:sdtContent>
        <w:r w:rsidR="007226AD" w:rsidRPr="007226AD">
          <w:rPr>
            <w:bCs/>
          </w:rPr>
          <w:t>USKVBL/12295/2025/REG-Gro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8C7C186487A249FB9293C579E755425A"/>
        </w:placeholder>
        <w:date w:fullDate="2025-09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226AD">
          <w:rPr>
            <w:bCs/>
          </w:rPr>
          <w:t>11.09.2025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439E3D8FB0B64009BF4683E85C3B215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226AD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DB3997367843403E9AAE130AC558D2A3"/>
        </w:placeholder>
        <w:text/>
      </w:sdtPr>
      <w:sdtEndPr/>
      <w:sdtContent>
        <w:proofErr w:type="spellStart"/>
        <w:r w:rsidR="007226AD" w:rsidRPr="007226AD">
          <w:t>TraumaPet</w:t>
        </w:r>
        <w:proofErr w:type="spellEnd"/>
        <w:r w:rsidR="007226AD" w:rsidRPr="007226AD">
          <w:t xml:space="preserve"> </w:t>
        </w:r>
        <w:proofErr w:type="spellStart"/>
        <w:r w:rsidR="007226AD" w:rsidRPr="007226AD">
          <w:t>stoma</w:t>
        </w:r>
        <w:proofErr w:type="spellEnd"/>
        <w:r w:rsidR="007226AD" w:rsidRPr="007226AD">
          <w:t xml:space="preserve"> </w:t>
        </w:r>
        <w:proofErr w:type="spellStart"/>
        <w:r w:rsidR="007226AD" w:rsidRPr="007226AD">
          <w:t>Ag</w:t>
        </w:r>
        <w:proofErr w:type="spellEnd"/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26"/>
    <w:rsid w:val="000318F3"/>
    <w:rsid w:val="00114C36"/>
    <w:rsid w:val="001A4049"/>
    <w:rsid w:val="001C6079"/>
    <w:rsid w:val="00476308"/>
    <w:rsid w:val="004F75F5"/>
    <w:rsid w:val="00564326"/>
    <w:rsid w:val="00710237"/>
    <w:rsid w:val="007226AD"/>
    <w:rsid w:val="008D781F"/>
    <w:rsid w:val="009051BA"/>
    <w:rsid w:val="00AD12F9"/>
    <w:rsid w:val="00B523D3"/>
    <w:rsid w:val="00C16142"/>
    <w:rsid w:val="00C3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48DC8"/>
  <w15:chartTrackingRefBased/>
  <w15:docId w15:val="{06523BAD-DAD2-42A1-8FA0-F5BE98B4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51BA"/>
    <w:pPr>
      <w:spacing w:after="12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D781F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8D781F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8D781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1ptNetundkovn0pt">
    <w:name w:val="Základní text (2) + 11 pt;Ne tučné;Řádkování 0 pt"/>
    <w:basedOn w:val="Zkladntext2"/>
    <w:rsid w:val="008D781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8D781F"/>
    <w:rPr>
      <w:rFonts w:ascii="Calibri" w:eastAsia="Calibri" w:hAnsi="Calibri" w:cs="Calibri"/>
      <w:b/>
      <w:bCs/>
      <w:spacing w:val="-10"/>
      <w:sz w:val="21"/>
      <w:szCs w:val="21"/>
      <w:shd w:val="clear" w:color="auto" w:fill="FFFFFF"/>
    </w:rPr>
  </w:style>
  <w:style w:type="paragraph" w:customStyle="1" w:styleId="ZhlavneboZpat0">
    <w:name w:val="Záhlaví nebo Zápatí"/>
    <w:basedOn w:val="Normln"/>
    <w:link w:val="ZhlavneboZpat"/>
    <w:rsid w:val="008D781F"/>
    <w:pPr>
      <w:widowControl w:val="0"/>
      <w:shd w:val="clear" w:color="auto" w:fill="FFFFFF"/>
      <w:spacing w:after="0" w:line="307" w:lineRule="exact"/>
    </w:pPr>
    <w:rPr>
      <w:rFonts w:ascii="Calibri" w:eastAsia="Calibri" w:hAnsi="Calibri" w:cs="Calibri"/>
      <w:b/>
      <w:bCs/>
      <w:spacing w:val="-10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1C60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0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0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0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07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07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30A47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16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6142"/>
  </w:style>
  <w:style w:type="paragraph" w:styleId="Zpat">
    <w:name w:val="footer"/>
    <w:basedOn w:val="Normln"/>
    <w:link w:val="ZpatChar"/>
    <w:uiPriority w:val="99"/>
    <w:unhideWhenUsed/>
    <w:rsid w:val="00C16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6142"/>
  </w:style>
  <w:style w:type="character" w:styleId="Zstupntext">
    <w:name w:val="Placeholder Text"/>
    <w:rsid w:val="009051BA"/>
    <w:rPr>
      <w:color w:val="808080"/>
    </w:rPr>
  </w:style>
  <w:style w:type="character" w:customStyle="1" w:styleId="Styl2">
    <w:name w:val="Styl2"/>
    <w:basedOn w:val="Standardnpsmoodstavce"/>
    <w:uiPriority w:val="1"/>
    <w:rsid w:val="009051BA"/>
    <w:rPr>
      <w:b/>
      <w:bCs w:val="0"/>
    </w:rPr>
  </w:style>
  <w:style w:type="paragraph" w:styleId="Bezmezer">
    <w:name w:val="No Spacing"/>
    <w:uiPriority w:val="1"/>
    <w:qFormat/>
    <w:rsid w:val="009051B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3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traumap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B0316B2CF14890855653023A12D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C85A8-7AC1-4AAC-924A-C378F1EECDCA}"/>
      </w:docPartPr>
      <w:docPartBody>
        <w:p w:rsidR="00D324B1" w:rsidRDefault="009E5ABA" w:rsidP="009E5ABA">
          <w:pPr>
            <w:pStyle w:val="57B0316B2CF14890855653023A12D7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9E42E471F9A40E788D223CC9531F9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4713B-442A-41B9-8E06-E6EEE3B00A84}"/>
      </w:docPartPr>
      <w:docPartBody>
        <w:p w:rsidR="00D324B1" w:rsidRDefault="009E5ABA" w:rsidP="009E5ABA">
          <w:pPr>
            <w:pStyle w:val="A9E42E471F9A40E788D223CC9531F9C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C7C186487A249FB9293C579E75542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8C924-D5F5-4541-84B6-92107A53A3C4}"/>
      </w:docPartPr>
      <w:docPartBody>
        <w:p w:rsidR="00D324B1" w:rsidRDefault="009E5ABA" w:rsidP="009E5ABA">
          <w:pPr>
            <w:pStyle w:val="8C7C186487A249FB9293C579E755425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39E3D8FB0B64009BF4683E85C3B21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BB30EA-C04F-41FB-A97E-48D48551C340}"/>
      </w:docPartPr>
      <w:docPartBody>
        <w:p w:rsidR="00D324B1" w:rsidRDefault="009E5ABA" w:rsidP="009E5ABA">
          <w:pPr>
            <w:pStyle w:val="439E3D8FB0B64009BF4683E85C3B215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B3997367843403E9AAE130AC558D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B03778-2F3C-42D5-B31B-45C93A05DD3A}"/>
      </w:docPartPr>
      <w:docPartBody>
        <w:p w:rsidR="00D324B1" w:rsidRDefault="009E5ABA" w:rsidP="009E5ABA">
          <w:pPr>
            <w:pStyle w:val="DB3997367843403E9AAE130AC558D2A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BA"/>
    <w:rsid w:val="00055AE2"/>
    <w:rsid w:val="007E05DC"/>
    <w:rsid w:val="009E5ABA"/>
    <w:rsid w:val="00A039DA"/>
    <w:rsid w:val="00D3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E5ABA"/>
    <w:rPr>
      <w:color w:val="808080"/>
    </w:rPr>
  </w:style>
  <w:style w:type="paragraph" w:customStyle="1" w:styleId="57B0316B2CF14890855653023A12D72E">
    <w:name w:val="57B0316B2CF14890855653023A12D72E"/>
    <w:rsid w:val="009E5ABA"/>
  </w:style>
  <w:style w:type="paragraph" w:customStyle="1" w:styleId="A9E42E471F9A40E788D223CC9531F9CB">
    <w:name w:val="A9E42E471F9A40E788D223CC9531F9CB"/>
    <w:rsid w:val="009E5ABA"/>
  </w:style>
  <w:style w:type="paragraph" w:customStyle="1" w:styleId="8C7C186487A249FB9293C579E755425A">
    <w:name w:val="8C7C186487A249FB9293C579E755425A"/>
    <w:rsid w:val="009E5ABA"/>
  </w:style>
  <w:style w:type="paragraph" w:customStyle="1" w:styleId="439E3D8FB0B64009BF4683E85C3B2157">
    <w:name w:val="439E3D8FB0B64009BF4683E85C3B2157"/>
    <w:rsid w:val="009E5ABA"/>
  </w:style>
  <w:style w:type="paragraph" w:customStyle="1" w:styleId="DB3997367843403E9AAE130AC558D2A3">
    <w:name w:val="DB3997367843403E9AAE130AC558D2A3"/>
    <w:rsid w:val="009E5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8</cp:revision>
  <dcterms:created xsi:type="dcterms:W3CDTF">2025-08-07T13:29:00Z</dcterms:created>
  <dcterms:modified xsi:type="dcterms:W3CDTF">2025-09-12T15:46:00Z</dcterms:modified>
</cp:coreProperties>
</file>