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48025" w14:textId="77777777" w:rsidR="00D35014" w:rsidRPr="00D35014" w:rsidRDefault="00D35014" w:rsidP="00D35014"/>
    <w:p w14:paraId="3F34F218" w14:textId="12650943" w:rsidR="00D35014" w:rsidRPr="00D35014" w:rsidRDefault="00D35014" w:rsidP="00D35014">
      <w:pPr>
        <w:spacing w:after="0"/>
        <w:jc w:val="center"/>
        <w:rPr>
          <w:u w:val="single"/>
        </w:rPr>
      </w:pPr>
      <w:r w:rsidRPr="00D35014">
        <w:rPr>
          <w:b/>
          <w:bCs/>
          <w:u w:val="single"/>
        </w:rPr>
        <w:t>CORIOLUS VERSICOLOR</w:t>
      </w:r>
    </w:p>
    <w:p w14:paraId="6D3856B6" w14:textId="4921061D" w:rsidR="00D35014" w:rsidRDefault="00D35014" w:rsidP="00D35014">
      <w:pPr>
        <w:spacing w:after="0"/>
        <w:jc w:val="center"/>
      </w:pPr>
      <w:r w:rsidRPr="00D35014">
        <w:t>Outkovka pestrá</w:t>
      </w:r>
    </w:p>
    <w:p w14:paraId="31C7F238" w14:textId="77777777" w:rsidR="00D35014" w:rsidRPr="00D35014" w:rsidRDefault="00D35014" w:rsidP="00D35014">
      <w:pPr>
        <w:spacing w:after="0"/>
        <w:jc w:val="center"/>
      </w:pPr>
    </w:p>
    <w:p w14:paraId="256375B6" w14:textId="12F457E9" w:rsidR="00D35014" w:rsidRPr="00D35014" w:rsidRDefault="00D35014" w:rsidP="00D35014">
      <w:pPr>
        <w:jc w:val="center"/>
      </w:pPr>
      <w:r w:rsidRPr="00D35014">
        <w:rPr>
          <w:b/>
          <w:bCs/>
        </w:rPr>
        <w:t>50 % polysacharidů</w:t>
      </w:r>
    </w:p>
    <w:p w14:paraId="73A788AD" w14:textId="77777777" w:rsid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Obsah: </w:t>
      </w:r>
      <w:r w:rsidRPr="00D35014">
        <w:t xml:space="preserve">120 tobolek </w:t>
      </w:r>
    </w:p>
    <w:p w14:paraId="58CB9574" w14:textId="77777777" w:rsidR="00D35014" w:rsidRPr="00D35014" w:rsidRDefault="00D35014" w:rsidP="00D35014">
      <w:pPr>
        <w:spacing w:after="0"/>
        <w:jc w:val="both"/>
      </w:pPr>
    </w:p>
    <w:p w14:paraId="7D335293" w14:textId="77777777" w:rsidR="00D35014" w:rsidRDefault="00D35014" w:rsidP="00D35014">
      <w:pPr>
        <w:spacing w:after="0"/>
        <w:jc w:val="both"/>
      </w:pPr>
      <w:r w:rsidRPr="00D35014">
        <w:t xml:space="preserve">Veterinární přípravek pro podporu imunity pro psy </w:t>
      </w:r>
    </w:p>
    <w:p w14:paraId="1B26309B" w14:textId="77777777" w:rsidR="00D35014" w:rsidRPr="00D35014" w:rsidRDefault="00D35014" w:rsidP="00D35014">
      <w:pPr>
        <w:spacing w:after="0"/>
        <w:jc w:val="both"/>
      </w:pPr>
    </w:p>
    <w:p w14:paraId="34F3C9D0" w14:textId="64479DC3" w:rsidR="00D35014" w:rsidRPr="00D35014" w:rsidRDefault="00D35014" w:rsidP="00D35014">
      <w:pPr>
        <w:spacing w:after="0"/>
        <w:jc w:val="both"/>
      </w:pPr>
      <w:r w:rsidRPr="00D35014">
        <w:t xml:space="preserve">V tradiční čínské, ale i japonské medicíně je </w:t>
      </w:r>
      <w:proofErr w:type="spellStart"/>
      <w:r w:rsidRPr="00D35014">
        <w:t>coriolus</w:t>
      </w:r>
      <w:proofErr w:type="spellEnd"/>
      <w:r w:rsidRPr="00D35014">
        <w:t xml:space="preserve"> používán k podpoře imunitního systému díky vysokému obsahu </w:t>
      </w:r>
      <w:proofErr w:type="spellStart"/>
      <w:r w:rsidRPr="00D35014">
        <w:t>betaglukanů</w:t>
      </w:r>
      <w:proofErr w:type="spellEnd"/>
      <w:r w:rsidRPr="00D35014">
        <w:t>.</w:t>
      </w:r>
    </w:p>
    <w:p w14:paraId="21279ECB" w14:textId="77777777" w:rsidR="00D35014" w:rsidRDefault="00D35014" w:rsidP="00D35014">
      <w:pPr>
        <w:spacing w:after="0"/>
        <w:jc w:val="both"/>
        <w:rPr>
          <w:b/>
          <w:bCs/>
        </w:rPr>
      </w:pPr>
    </w:p>
    <w:p w14:paraId="07920682" w14:textId="23236D5F" w:rsidR="00D35014" w:rsidRP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Návod k použití: </w:t>
      </w:r>
      <w:r w:rsidRPr="00D35014">
        <w:t xml:space="preserve">Na 10 kg živé hmotnosti 1 tobolka denně. Obsah tobolky je možné vysypat do krmiva a dávku případně rozdělit. Podávat cyklicky 5 dnů + 2 dny vysadit, nebo 3 týdny podávat a 1 týden vysadit, nebo 3 měsíce podávat a 1 měsíc vysadit. Cykly je možné opakovat. Lze podávat dlouhodobě. </w:t>
      </w:r>
    </w:p>
    <w:p w14:paraId="0DCF42B4" w14:textId="77777777" w:rsidR="00D35014" w:rsidRDefault="00D35014" w:rsidP="00D35014">
      <w:pPr>
        <w:spacing w:after="0"/>
        <w:jc w:val="both"/>
        <w:rPr>
          <w:b/>
          <w:bCs/>
        </w:rPr>
      </w:pPr>
    </w:p>
    <w:p w14:paraId="09CE91BC" w14:textId="44902A41" w:rsidR="00D35014" w:rsidRPr="008F7628" w:rsidRDefault="00D35014" w:rsidP="00D35014">
      <w:pPr>
        <w:spacing w:after="0"/>
        <w:jc w:val="both"/>
      </w:pPr>
      <w:r w:rsidRPr="008F7628">
        <w:rPr>
          <w:b/>
          <w:bCs/>
        </w:rPr>
        <w:t xml:space="preserve">Složení: </w:t>
      </w:r>
      <w:r w:rsidRPr="008F7628">
        <w:t>Outkovka pestrá (</w:t>
      </w:r>
      <w:proofErr w:type="spellStart"/>
      <w:r w:rsidRPr="008F7628">
        <w:rPr>
          <w:i/>
          <w:iCs/>
        </w:rPr>
        <w:t>Coriolus</w:t>
      </w:r>
      <w:proofErr w:type="spellEnd"/>
      <w:r w:rsidRPr="008F7628">
        <w:rPr>
          <w:i/>
          <w:iCs/>
        </w:rPr>
        <w:t xml:space="preserve"> </w:t>
      </w:r>
      <w:proofErr w:type="spellStart"/>
      <w:r w:rsidRPr="008F7628">
        <w:rPr>
          <w:i/>
          <w:iCs/>
        </w:rPr>
        <w:t>versicolor</w:t>
      </w:r>
      <w:proofErr w:type="spellEnd"/>
      <w:r w:rsidRPr="008F7628">
        <w:t xml:space="preserve">) </w:t>
      </w:r>
      <w:proofErr w:type="spellStart"/>
      <w:r w:rsidRPr="008F7628">
        <w:t>stand</w:t>
      </w:r>
      <w:proofErr w:type="spellEnd"/>
      <w:r w:rsidRPr="008F7628">
        <w:t>. extrakt z vrchní části (50 % polysacharidů), mikrokrystalická celulóza (plnidlo), stearan hořečnatý (plnidlo), veg</w:t>
      </w:r>
      <w:r w:rsidR="006678D0" w:rsidRPr="008F7628">
        <w:t>a</w:t>
      </w:r>
      <w:r w:rsidRPr="008F7628">
        <w:t>nská kapsle</w:t>
      </w:r>
      <w:r w:rsidR="006678D0" w:rsidRPr="008F7628">
        <w:t>.</w:t>
      </w:r>
    </w:p>
    <w:p w14:paraId="52DBD831" w14:textId="54B99829" w:rsidR="00D41725" w:rsidRPr="008F7628" w:rsidRDefault="00D41725" w:rsidP="00D35014">
      <w:pPr>
        <w:spacing w:after="0"/>
        <w:jc w:val="both"/>
      </w:pPr>
    </w:p>
    <w:p w14:paraId="58F93901" w14:textId="77777777" w:rsidR="00D35014" w:rsidRPr="008F7628" w:rsidRDefault="00D35014" w:rsidP="00D35014">
      <w:pPr>
        <w:spacing w:after="0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93"/>
      </w:tblGrid>
      <w:tr w:rsidR="00D35014" w:rsidRPr="008F7628" w14:paraId="36D1E63C" w14:textId="77777777" w:rsidTr="008A595C">
        <w:trPr>
          <w:trHeight w:val="120"/>
        </w:trPr>
        <w:tc>
          <w:tcPr>
            <w:tcW w:w="3544" w:type="dxa"/>
          </w:tcPr>
          <w:p w14:paraId="34CD3432" w14:textId="3366937B" w:rsidR="00D35014" w:rsidRPr="008F7628" w:rsidRDefault="00D35014" w:rsidP="00D35014">
            <w:pPr>
              <w:spacing w:after="0"/>
              <w:jc w:val="both"/>
            </w:pPr>
            <w:r w:rsidRPr="008F7628">
              <w:t xml:space="preserve">Aktivní látky </w:t>
            </w:r>
          </w:p>
        </w:tc>
        <w:tc>
          <w:tcPr>
            <w:tcW w:w="2693" w:type="dxa"/>
          </w:tcPr>
          <w:p w14:paraId="3F583ABB" w14:textId="77777777" w:rsidR="00D35014" w:rsidRPr="008F7628" w:rsidRDefault="00D35014" w:rsidP="00D35014">
            <w:pPr>
              <w:spacing w:after="0"/>
              <w:jc w:val="both"/>
            </w:pPr>
            <w:r w:rsidRPr="008F7628">
              <w:t xml:space="preserve">Obsah v 1 tobolce </w:t>
            </w:r>
          </w:p>
        </w:tc>
      </w:tr>
      <w:tr w:rsidR="00D35014" w:rsidRPr="008F7628" w14:paraId="7F73653D" w14:textId="77777777" w:rsidTr="008A595C">
        <w:trPr>
          <w:trHeight w:val="120"/>
        </w:trPr>
        <w:tc>
          <w:tcPr>
            <w:tcW w:w="3544" w:type="dxa"/>
          </w:tcPr>
          <w:p w14:paraId="2D7A5E85" w14:textId="77777777" w:rsidR="00D35014" w:rsidRPr="008F7628" w:rsidRDefault="00D35014" w:rsidP="00D35014">
            <w:pPr>
              <w:spacing w:after="0"/>
              <w:jc w:val="both"/>
            </w:pPr>
            <w:r w:rsidRPr="008F7628">
              <w:t xml:space="preserve">Outkovka pestrá </w:t>
            </w:r>
            <w:proofErr w:type="spellStart"/>
            <w:r w:rsidRPr="008F7628">
              <w:t>stand</w:t>
            </w:r>
            <w:proofErr w:type="spellEnd"/>
            <w:r w:rsidRPr="008F7628">
              <w:t xml:space="preserve">. extrakt </w:t>
            </w:r>
          </w:p>
        </w:tc>
        <w:tc>
          <w:tcPr>
            <w:tcW w:w="2693" w:type="dxa"/>
          </w:tcPr>
          <w:p w14:paraId="4A88DC2C" w14:textId="0EC08F4D" w:rsidR="00D35014" w:rsidRPr="008F7628" w:rsidRDefault="00D35014" w:rsidP="00D35014">
            <w:pPr>
              <w:spacing w:after="0"/>
              <w:jc w:val="both"/>
            </w:pPr>
            <w:r w:rsidRPr="008F7628">
              <w:t xml:space="preserve">400 mg </w:t>
            </w:r>
          </w:p>
        </w:tc>
      </w:tr>
    </w:tbl>
    <w:p w14:paraId="6E0673ED" w14:textId="77777777" w:rsidR="00D35014" w:rsidRPr="008F7628" w:rsidRDefault="00D35014" w:rsidP="00D35014">
      <w:pPr>
        <w:spacing w:after="0"/>
        <w:jc w:val="both"/>
        <w:rPr>
          <w:b/>
          <w:bCs/>
        </w:rPr>
      </w:pPr>
    </w:p>
    <w:p w14:paraId="4DC19B1B" w14:textId="14A04A1B" w:rsidR="00D35014" w:rsidRPr="008F7628" w:rsidRDefault="00D35014" w:rsidP="00D35014">
      <w:pPr>
        <w:spacing w:after="0"/>
        <w:jc w:val="both"/>
      </w:pPr>
      <w:r w:rsidRPr="008F7628">
        <w:rPr>
          <w:b/>
          <w:bCs/>
        </w:rPr>
        <w:t xml:space="preserve">Upozornění: </w:t>
      </w:r>
      <w:r w:rsidRPr="008F7628">
        <w:t>Přípravek není náhradou veterinární péče a léčiv doporučených veterinárním lékařem. V</w:t>
      </w:r>
      <w:r w:rsidR="005A0894">
        <w:t> </w:t>
      </w:r>
      <w:r w:rsidRPr="008F7628">
        <w:t>případě, že Váš pes užívá léčivý přípravek, doporučujeme před podáním přípravku konzultaci s</w:t>
      </w:r>
      <w:r w:rsidR="005A0894">
        <w:t> </w:t>
      </w:r>
      <w:r w:rsidRPr="008F7628">
        <w:t>veterinárním lékařem. Přípravek je určen pouze pro dospělé jedince, není určen pro štěňata, březí a</w:t>
      </w:r>
      <w:r w:rsidR="005A0894">
        <w:t> </w:t>
      </w:r>
      <w:proofErr w:type="spellStart"/>
      <w:r w:rsidRPr="008F7628">
        <w:t>laktující</w:t>
      </w:r>
      <w:proofErr w:type="spellEnd"/>
      <w:r w:rsidRPr="008F7628">
        <w:t xml:space="preserve"> feny. Nepřekračujte doporučenou denní dávku. </w:t>
      </w:r>
    </w:p>
    <w:p w14:paraId="6DD9F28F" w14:textId="77777777" w:rsidR="00D35014" w:rsidRPr="008F7628" w:rsidRDefault="00D35014" w:rsidP="00D35014">
      <w:pPr>
        <w:spacing w:after="0"/>
        <w:jc w:val="both"/>
      </w:pPr>
    </w:p>
    <w:p w14:paraId="1619B88A" w14:textId="17683E51" w:rsidR="00D35014" w:rsidRPr="008F7628" w:rsidRDefault="00D35014" w:rsidP="00D35014">
      <w:pPr>
        <w:spacing w:after="0"/>
        <w:jc w:val="both"/>
      </w:pPr>
      <w:r w:rsidRPr="008F7628">
        <w:rPr>
          <w:b/>
          <w:bCs/>
        </w:rPr>
        <w:t xml:space="preserve">Skladování: </w:t>
      </w:r>
      <w:r w:rsidRPr="008F7628">
        <w:t>Skladujte v suchu při pokojové teplotě. Chraňte před přímým slunečním zářením a mrazem. Uchovávejte mimo dohled a dosah dětí. Pouze pro zvířata.</w:t>
      </w:r>
    </w:p>
    <w:p w14:paraId="4658DD05" w14:textId="77777777" w:rsidR="00D35014" w:rsidRPr="008F7628" w:rsidRDefault="00D35014" w:rsidP="00D35014">
      <w:pPr>
        <w:spacing w:after="0"/>
        <w:jc w:val="both"/>
        <w:rPr>
          <w:b/>
          <w:bCs/>
        </w:rPr>
      </w:pPr>
    </w:p>
    <w:p w14:paraId="7B23BA0D" w14:textId="5D3B487D" w:rsidR="00D35014" w:rsidRPr="00D35014" w:rsidRDefault="00D35014" w:rsidP="00D35014">
      <w:pPr>
        <w:spacing w:after="0"/>
        <w:jc w:val="both"/>
      </w:pPr>
      <w:r w:rsidRPr="008F7628">
        <w:rPr>
          <w:b/>
          <w:bCs/>
        </w:rPr>
        <w:t xml:space="preserve">Doba použitelnosti: </w:t>
      </w:r>
      <w:r w:rsidRPr="008F7628">
        <w:t>30 měsíců od data výroby</w:t>
      </w:r>
      <w:r w:rsidRPr="00D35014">
        <w:t xml:space="preserve"> </w:t>
      </w:r>
    </w:p>
    <w:p w14:paraId="2C98C5C4" w14:textId="77777777" w:rsidR="00D35014" w:rsidRDefault="00D35014" w:rsidP="00D35014">
      <w:pPr>
        <w:spacing w:after="0"/>
        <w:jc w:val="both"/>
        <w:rPr>
          <w:b/>
          <w:bCs/>
        </w:rPr>
      </w:pPr>
    </w:p>
    <w:p w14:paraId="24A5890C" w14:textId="5A23DB16" w:rsidR="00D35014" w:rsidRP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Držitel rozhodnutí o schválení: </w:t>
      </w:r>
    </w:p>
    <w:p w14:paraId="7D8762CE" w14:textId="77777777" w:rsidR="00D35014" w:rsidRPr="00D35014" w:rsidRDefault="00D35014" w:rsidP="00D35014">
      <w:pPr>
        <w:spacing w:after="0"/>
        <w:jc w:val="both"/>
      </w:pPr>
      <w:r w:rsidRPr="00D35014">
        <w:t xml:space="preserve">MVDr. Jiří Pantůček, Vodova 40, 612 00 Brno, ČR </w:t>
      </w:r>
    </w:p>
    <w:p w14:paraId="4DE663AF" w14:textId="77777777" w:rsidR="00D35014" w:rsidRP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Výrobce: </w:t>
      </w:r>
      <w:r w:rsidRPr="00D35014">
        <w:t xml:space="preserve">Green idea s.r.o., Vodova 40, 612 00 Brno, ČR </w:t>
      </w:r>
    </w:p>
    <w:p w14:paraId="1A8B0B51" w14:textId="77777777" w:rsidR="00D35014" w:rsidRPr="00D35014" w:rsidRDefault="00D35014" w:rsidP="00D35014">
      <w:pPr>
        <w:spacing w:after="0"/>
        <w:jc w:val="both"/>
      </w:pPr>
      <w:r w:rsidRPr="00D35014">
        <w:t xml:space="preserve">Provozovna: Knínická 2018/7, 664 34 Kuřim </w:t>
      </w:r>
    </w:p>
    <w:p w14:paraId="29A4BC0D" w14:textId="36336531" w:rsidR="00D35014" w:rsidRPr="00D03755" w:rsidRDefault="002E43B4" w:rsidP="00D35014">
      <w:pPr>
        <w:spacing w:after="0"/>
        <w:jc w:val="both"/>
        <w:rPr>
          <w:rStyle w:val="Hypertextovodkaz"/>
          <w:color w:val="auto"/>
        </w:rPr>
      </w:pPr>
      <w:hyperlink r:id="rId6" w:history="1">
        <w:r w:rsidR="00D35014" w:rsidRPr="00D03755">
          <w:rPr>
            <w:rStyle w:val="Hypertextovodkaz"/>
            <w:color w:val="0070C0"/>
          </w:rPr>
          <w:t>www.greenidea.cz</w:t>
        </w:r>
      </w:hyperlink>
    </w:p>
    <w:p w14:paraId="03CA6D61" w14:textId="77777777" w:rsidR="00D35014" w:rsidRPr="00D35014" w:rsidRDefault="00D35014" w:rsidP="00D35014">
      <w:pPr>
        <w:spacing w:after="0"/>
        <w:jc w:val="both"/>
      </w:pPr>
    </w:p>
    <w:p w14:paraId="07D2CB9A" w14:textId="6E79FE27" w:rsidR="00D35014" w:rsidRP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Datum výroby: </w:t>
      </w:r>
      <w:r w:rsidRPr="00D35014">
        <w:t xml:space="preserve">uvedeno na obalu </w:t>
      </w:r>
    </w:p>
    <w:p w14:paraId="3CD9909D" w14:textId="77777777" w:rsid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Číslo šarže: </w:t>
      </w:r>
      <w:r w:rsidRPr="00D35014">
        <w:t xml:space="preserve">uvedeno na obalu </w:t>
      </w:r>
    </w:p>
    <w:p w14:paraId="7F66C81B" w14:textId="77777777" w:rsidR="00D35014" w:rsidRPr="00D35014" w:rsidRDefault="00D35014" w:rsidP="00D35014">
      <w:pPr>
        <w:spacing w:after="0"/>
        <w:jc w:val="both"/>
      </w:pPr>
      <w:bookmarkStart w:id="0" w:name="_GoBack"/>
      <w:bookmarkEnd w:id="0"/>
    </w:p>
    <w:p w14:paraId="018D9D52" w14:textId="77777777" w:rsid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Číslo schválení: </w:t>
      </w:r>
      <w:r w:rsidRPr="00D35014">
        <w:t xml:space="preserve">352-24/C </w:t>
      </w:r>
    </w:p>
    <w:p w14:paraId="05504468" w14:textId="77777777" w:rsidR="00D35014" w:rsidRPr="00D35014" w:rsidRDefault="00D35014" w:rsidP="00D35014">
      <w:pPr>
        <w:spacing w:after="0"/>
        <w:jc w:val="both"/>
      </w:pPr>
    </w:p>
    <w:p w14:paraId="69638F8F" w14:textId="30D914CD" w:rsidR="00D35014" w:rsidRDefault="00D35014" w:rsidP="00D35014">
      <w:pPr>
        <w:spacing w:after="0"/>
        <w:jc w:val="both"/>
      </w:pPr>
      <w:r w:rsidRPr="00D35014">
        <w:rPr>
          <w:b/>
          <w:bCs/>
        </w:rPr>
        <w:t xml:space="preserve">QR kód </w:t>
      </w:r>
      <w:r w:rsidRPr="00D35014">
        <w:rPr>
          <w:i/>
          <w:iCs/>
        </w:rPr>
        <w:t>(odkaz na přípravek na stránkách výrobce)</w:t>
      </w:r>
    </w:p>
    <w:sectPr w:rsidR="00D350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6E17D" w14:textId="77777777" w:rsidR="002E43B4" w:rsidRDefault="002E43B4" w:rsidP="008F7628">
      <w:pPr>
        <w:spacing w:after="0" w:line="240" w:lineRule="auto"/>
      </w:pPr>
      <w:r>
        <w:separator/>
      </w:r>
    </w:p>
  </w:endnote>
  <w:endnote w:type="continuationSeparator" w:id="0">
    <w:p w14:paraId="2A1D7FA7" w14:textId="77777777" w:rsidR="002E43B4" w:rsidRDefault="002E43B4" w:rsidP="008F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2CA2" w14:textId="77777777" w:rsidR="002E43B4" w:rsidRDefault="002E43B4" w:rsidP="008F7628">
      <w:pPr>
        <w:spacing w:after="0" w:line="240" w:lineRule="auto"/>
      </w:pPr>
      <w:r>
        <w:separator/>
      </w:r>
    </w:p>
  </w:footnote>
  <w:footnote w:type="continuationSeparator" w:id="0">
    <w:p w14:paraId="2734B69D" w14:textId="77777777" w:rsidR="002E43B4" w:rsidRDefault="002E43B4" w:rsidP="008F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084FC" w14:textId="1D5DDC25" w:rsidR="008F7628" w:rsidRPr="008F7628" w:rsidRDefault="008F7628" w:rsidP="008F7628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Pr="003E6FA3">
      <w:rPr>
        <w:bCs/>
      </w:rPr>
      <w:t> součást dokumentace schválené rozhodnutím sp.</w:t>
    </w:r>
    <w:r w:rsidR="005A0894">
      <w:rPr>
        <w:bCs/>
      </w:rPr>
      <w:t> </w:t>
    </w:r>
    <w:r w:rsidRPr="003E6FA3">
      <w:rPr>
        <w:bCs/>
      </w:rPr>
      <w:t>zn.</w:t>
    </w:r>
    <w:r w:rsidR="005A0894">
      <w:rPr>
        <w:bCs/>
      </w:rPr>
      <w:t> </w:t>
    </w:r>
    <w:sdt>
      <w:sdtPr>
        <w:rPr>
          <w:bCs/>
        </w:rPr>
        <w:id w:val="1980487294"/>
        <w:placeholder>
          <w:docPart w:val="C5A57115BB2D4C31B5E3C161A6AF676A"/>
        </w:placeholder>
        <w:text/>
      </w:sdtPr>
      <w:sdtEndPr/>
      <w:sdtContent>
        <w:r>
          <w:rPr>
            <w:bCs/>
          </w:rPr>
          <w:t>USKVBL/13757/2025/POD</w:t>
        </w:r>
      </w:sdtContent>
    </w:sdt>
    <w:r w:rsidRPr="003E6FA3">
      <w:rPr>
        <w:bCs/>
      </w:rPr>
      <w:t>, č.j.</w:t>
    </w:r>
    <w:r w:rsidR="005A0894">
      <w:rPr>
        <w:bCs/>
      </w:rPr>
      <w:t> </w:t>
    </w:r>
    <w:sdt>
      <w:sdtPr>
        <w:rPr>
          <w:bCs/>
        </w:rPr>
        <w:id w:val="473950226"/>
        <w:placeholder>
          <w:docPart w:val="C5A57115BB2D4C31B5E3C161A6AF676A"/>
        </w:placeholder>
        <w:text/>
      </w:sdtPr>
      <w:sdtEndPr/>
      <w:sdtContent>
        <w:r w:rsidR="000D6600" w:rsidRPr="000D6600">
          <w:rPr>
            <w:bCs/>
          </w:rPr>
          <w:t>USKVBL/14870/2025/REG-Gro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B9B09DA1A63243649B1EE706482E0B55"/>
        </w:placeholder>
        <w:date w:fullDate="2025-10-3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D6600">
          <w:rPr>
            <w:bCs/>
          </w:rPr>
          <w:t>30.10.2025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FCB14B2AFF7D4729901F0130819AC8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69ACC39073804E7E8ECE819C6DD3E67B"/>
        </w:placeholder>
        <w:text/>
      </w:sdtPr>
      <w:sdtEndPr/>
      <w:sdtContent>
        <w:r>
          <w:t>CORIOLUS VERSICOLOR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14"/>
    <w:rsid w:val="000D6600"/>
    <w:rsid w:val="0023707E"/>
    <w:rsid w:val="002E43B4"/>
    <w:rsid w:val="00543AAC"/>
    <w:rsid w:val="005A0894"/>
    <w:rsid w:val="00615C25"/>
    <w:rsid w:val="006678D0"/>
    <w:rsid w:val="006D34EC"/>
    <w:rsid w:val="008A595C"/>
    <w:rsid w:val="008F7628"/>
    <w:rsid w:val="00A34234"/>
    <w:rsid w:val="00C83003"/>
    <w:rsid w:val="00D03755"/>
    <w:rsid w:val="00D35014"/>
    <w:rsid w:val="00D41725"/>
    <w:rsid w:val="00DC609C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23C4"/>
  <w15:chartTrackingRefBased/>
  <w15:docId w15:val="{1D93F597-857C-4803-8DFF-CADCB9A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50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0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0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0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0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0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0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50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0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0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0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0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0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0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5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5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0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50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5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50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50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50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5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50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501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3501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50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F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628"/>
  </w:style>
  <w:style w:type="paragraph" w:styleId="Zpat">
    <w:name w:val="footer"/>
    <w:basedOn w:val="Normln"/>
    <w:link w:val="ZpatChar"/>
    <w:uiPriority w:val="99"/>
    <w:unhideWhenUsed/>
    <w:rsid w:val="008F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628"/>
  </w:style>
  <w:style w:type="character" w:styleId="Zstupntext">
    <w:name w:val="Placeholder Text"/>
    <w:rsid w:val="008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idea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A57115BB2D4C31B5E3C161A6AF6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607F83-7D9E-4091-A8DC-B106935C001D}"/>
      </w:docPartPr>
      <w:docPartBody>
        <w:p w:rsidR="00601595" w:rsidRDefault="0057741F" w:rsidP="0057741F">
          <w:pPr>
            <w:pStyle w:val="C5A57115BB2D4C31B5E3C161A6AF676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9B09DA1A63243649B1EE706482E0B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9E8C3-8F14-4A84-B002-752A4D073828}"/>
      </w:docPartPr>
      <w:docPartBody>
        <w:p w:rsidR="00601595" w:rsidRDefault="0057741F" w:rsidP="0057741F">
          <w:pPr>
            <w:pStyle w:val="B9B09DA1A63243649B1EE706482E0B5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CB14B2AFF7D4729901F0130819AC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E48D0-43AD-40AE-958E-8FE6AAA27D0B}"/>
      </w:docPartPr>
      <w:docPartBody>
        <w:p w:rsidR="00601595" w:rsidRDefault="0057741F" w:rsidP="0057741F">
          <w:pPr>
            <w:pStyle w:val="FCB14B2AFF7D4729901F0130819AC8B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9ACC39073804E7E8ECE819C6DD3E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DFAC7-B020-4FED-8A2D-914289204FCB}"/>
      </w:docPartPr>
      <w:docPartBody>
        <w:p w:rsidR="00601595" w:rsidRDefault="0057741F" w:rsidP="0057741F">
          <w:pPr>
            <w:pStyle w:val="69ACC39073804E7E8ECE819C6DD3E6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1F"/>
    <w:rsid w:val="00526FF4"/>
    <w:rsid w:val="0057741F"/>
    <w:rsid w:val="00601595"/>
    <w:rsid w:val="00B62FF4"/>
    <w:rsid w:val="00D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7741F"/>
    <w:rPr>
      <w:color w:val="808080"/>
    </w:rPr>
  </w:style>
  <w:style w:type="paragraph" w:customStyle="1" w:styleId="C5A57115BB2D4C31B5E3C161A6AF676A">
    <w:name w:val="C5A57115BB2D4C31B5E3C161A6AF676A"/>
    <w:rsid w:val="0057741F"/>
  </w:style>
  <w:style w:type="paragraph" w:customStyle="1" w:styleId="B9B09DA1A63243649B1EE706482E0B55">
    <w:name w:val="B9B09DA1A63243649B1EE706482E0B55"/>
    <w:rsid w:val="0057741F"/>
  </w:style>
  <w:style w:type="paragraph" w:customStyle="1" w:styleId="FCB14B2AFF7D4729901F0130819AC8B4">
    <w:name w:val="FCB14B2AFF7D4729901F0130819AC8B4"/>
    <w:rsid w:val="0057741F"/>
  </w:style>
  <w:style w:type="paragraph" w:customStyle="1" w:styleId="69ACC39073804E7E8ECE819C6DD3E67B">
    <w:name w:val="69ACC39073804E7E8ECE819C6DD3E67B"/>
    <w:rsid w:val="00577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Václavková Ivana</dc:creator>
  <cp:keywords/>
  <dc:description/>
  <cp:lastModifiedBy>Nepejchalová Leona</cp:lastModifiedBy>
  <cp:revision>7</cp:revision>
  <cp:lastPrinted>2025-10-31T12:58:00Z</cp:lastPrinted>
  <dcterms:created xsi:type="dcterms:W3CDTF">2025-09-29T10:52:00Z</dcterms:created>
  <dcterms:modified xsi:type="dcterms:W3CDTF">2025-10-31T13:00:00Z</dcterms:modified>
</cp:coreProperties>
</file>