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A08" w:rsidRPr="006F6B6C" w:rsidRDefault="00057630">
      <w:pPr>
        <w:spacing w:after="0" w:line="240" w:lineRule="auto"/>
        <w:rPr>
          <w:rFonts w:asciiTheme="majorHAnsi" w:eastAsia="Arial" w:hAnsiTheme="majorHAnsi" w:cstheme="majorHAnsi"/>
          <w:b/>
        </w:rPr>
      </w:pPr>
      <w:bookmarkStart w:id="0" w:name="_Hlk216953228"/>
      <w:r w:rsidRPr="006F6B6C">
        <w:rPr>
          <w:rFonts w:asciiTheme="majorHAnsi" w:eastAsia="Arial" w:hAnsiTheme="majorHAnsi" w:cstheme="majorHAnsi"/>
          <w:b/>
        </w:rPr>
        <w:t xml:space="preserve">My </w:t>
      </w:r>
      <w:proofErr w:type="spellStart"/>
      <w:r w:rsidRPr="006F6B6C">
        <w:rPr>
          <w:rFonts w:asciiTheme="majorHAnsi" w:eastAsia="Arial" w:hAnsiTheme="majorHAnsi" w:cstheme="majorHAnsi"/>
          <w:b/>
        </w:rPr>
        <w:t>Friend</w:t>
      </w:r>
      <w:proofErr w:type="spellEnd"/>
      <w:r w:rsidRPr="006F6B6C">
        <w:rPr>
          <w:rFonts w:asciiTheme="majorHAnsi" w:eastAsia="Arial" w:hAnsiTheme="majorHAnsi" w:cstheme="majorHAnsi"/>
          <w:b/>
        </w:rPr>
        <w:t xml:space="preserve"> Ochranná mast pro domácí mazlíčky</w:t>
      </w:r>
    </w:p>
    <w:bookmarkEnd w:id="0"/>
    <w:p w:rsidR="00955A08" w:rsidRPr="006F6B6C" w:rsidRDefault="00057630">
      <w:pPr>
        <w:spacing w:after="0" w:line="240" w:lineRule="auto"/>
        <w:rPr>
          <w:rFonts w:asciiTheme="majorHAnsi" w:eastAsia="Arial" w:hAnsiTheme="majorHAnsi" w:cstheme="majorHAnsi"/>
        </w:rPr>
      </w:pPr>
      <w:r w:rsidRPr="006F6B6C">
        <w:rPr>
          <w:rFonts w:asciiTheme="majorHAnsi" w:eastAsia="Arial" w:hAnsiTheme="majorHAnsi" w:cstheme="majorHAnsi"/>
        </w:rPr>
        <w:t>Veterinární přípravek</w:t>
      </w:r>
    </w:p>
    <w:p w:rsidR="00955A08" w:rsidRPr="006F6B6C" w:rsidRDefault="00057630">
      <w:pPr>
        <w:spacing w:after="0" w:line="240" w:lineRule="auto"/>
        <w:rPr>
          <w:rFonts w:asciiTheme="majorHAnsi" w:eastAsia="Arial" w:hAnsiTheme="majorHAnsi" w:cstheme="majorHAnsi"/>
        </w:rPr>
      </w:pPr>
      <w:r w:rsidRPr="006F6B6C">
        <w:rPr>
          <w:rFonts w:asciiTheme="majorHAnsi" w:eastAsia="Arial" w:hAnsiTheme="majorHAnsi" w:cstheme="majorHAnsi"/>
        </w:rPr>
        <w:t xml:space="preserve">Ochranná mast pro domácí mazlíčky na tlapky a další citlivé oblasti s vitaminem E. Bez </w:t>
      </w:r>
      <w:proofErr w:type="spellStart"/>
      <w:r w:rsidRPr="006F6B6C">
        <w:rPr>
          <w:rFonts w:asciiTheme="majorHAnsi" w:eastAsia="Arial" w:hAnsiTheme="majorHAnsi" w:cstheme="majorHAnsi"/>
        </w:rPr>
        <w:t>parfemace</w:t>
      </w:r>
      <w:proofErr w:type="spellEnd"/>
      <w:r w:rsidRPr="006F6B6C">
        <w:rPr>
          <w:rFonts w:asciiTheme="majorHAnsi" w:eastAsia="Arial" w:hAnsiTheme="majorHAnsi" w:cstheme="majorHAnsi"/>
        </w:rPr>
        <w:t>. Pouze pro vnější použití.</w:t>
      </w:r>
    </w:p>
    <w:p w:rsidR="00955A08" w:rsidRPr="006F6B6C" w:rsidRDefault="00057630">
      <w:pPr>
        <w:spacing w:after="0" w:line="240" w:lineRule="auto"/>
        <w:rPr>
          <w:rFonts w:asciiTheme="majorHAnsi" w:eastAsia="Arial" w:hAnsiTheme="majorHAnsi" w:cstheme="majorHAnsi"/>
        </w:rPr>
      </w:pPr>
      <w:r w:rsidRPr="006F6B6C">
        <w:rPr>
          <w:rFonts w:asciiTheme="majorHAnsi" w:eastAsia="Arial" w:hAnsiTheme="majorHAnsi" w:cstheme="majorHAnsi"/>
          <w:b/>
        </w:rPr>
        <w:t>Jak používat:</w:t>
      </w:r>
      <w:r w:rsidRPr="006F6B6C">
        <w:rPr>
          <w:rFonts w:asciiTheme="majorHAnsi" w:eastAsia="Arial" w:hAnsiTheme="majorHAnsi" w:cstheme="majorHAnsi"/>
        </w:rPr>
        <w:t xml:space="preserve"> </w:t>
      </w:r>
    </w:p>
    <w:p w:rsidR="00955A08" w:rsidRPr="006F6B6C" w:rsidRDefault="00057630">
      <w:pPr>
        <w:spacing w:after="0" w:line="240" w:lineRule="auto"/>
        <w:rPr>
          <w:rFonts w:asciiTheme="majorHAnsi" w:eastAsia="Arial" w:hAnsiTheme="majorHAnsi" w:cstheme="majorHAnsi"/>
          <w:highlight w:val="yellow"/>
        </w:rPr>
      </w:pPr>
      <w:r w:rsidRPr="006F6B6C">
        <w:rPr>
          <w:rFonts w:asciiTheme="majorHAnsi" w:eastAsia="Arial" w:hAnsiTheme="majorHAnsi" w:cstheme="majorHAnsi"/>
        </w:rPr>
        <w:t>Naneste malé množství masti na postižené či ohrožené místo a jemně vmasírujte. Aplikujte před</w:t>
      </w:r>
      <w:r w:rsidR="005575E4">
        <w:rPr>
          <w:rFonts w:asciiTheme="majorHAnsi" w:eastAsia="Arial" w:hAnsiTheme="majorHAnsi" w:cstheme="majorHAnsi"/>
        </w:rPr>
        <w:t> </w:t>
      </w:r>
      <w:bookmarkStart w:id="1" w:name="_GoBack"/>
      <w:bookmarkEnd w:id="1"/>
      <w:r w:rsidRPr="006F6B6C">
        <w:rPr>
          <w:rFonts w:asciiTheme="majorHAnsi" w:eastAsia="Arial" w:hAnsiTheme="majorHAnsi" w:cstheme="majorHAnsi"/>
        </w:rPr>
        <w:t>procházkou jako ochranu proti mrazu, posypové soli a horkým asfaltem.</w:t>
      </w:r>
    </w:p>
    <w:p w:rsidR="00955A08" w:rsidRPr="006F6B6C" w:rsidRDefault="00057630">
      <w:pPr>
        <w:spacing w:after="0" w:line="240" w:lineRule="auto"/>
        <w:rPr>
          <w:rFonts w:asciiTheme="majorHAnsi" w:eastAsia="Arial" w:hAnsiTheme="majorHAnsi" w:cstheme="majorHAnsi"/>
        </w:rPr>
      </w:pPr>
      <w:r w:rsidRPr="006F6B6C">
        <w:rPr>
          <w:rFonts w:asciiTheme="majorHAnsi" w:eastAsia="Arial" w:hAnsiTheme="majorHAnsi" w:cstheme="majorHAnsi"/>
          <w:b/>
        </w:rPr>
        <w:t xml:space="preserve">Složení: </w:t>
      </w:r>
    </w:p>
    <w:p w:rsidR="00955A08" w:rsidRPr="006F6B6C" w:rsidRDefault="00057630">
      <w:pPr>
        <w:spacing w:after="0" w:line="240" w:lineRule="auto"/>
        <w:rPr>
          <w:rFonts w:asciiTheme="majorHAnsi" w:eastAsia="Arial" w:hAnsiTheme="majorHAnsi" w:cstheme="majorHAnsi"/>
        </w:rPr>
      </w:pPr>
      <w:proofErr w:type="spellStart"/>
      <w:r w:rsidRPr="006F6B6C">
        <w:rPr>
          <w:rFonts w:asciiTheme="majorHAnsi" w:eastAsia="Arial" w:hAnsiTheme="majorHAnsi" w:cstheme="majorHAnsi"/>
        </w:rPr>
        <w:t>Petrolatum</w:t>
      </w:r>
      <w:proofErr w:type="spellEnd"/>
      <w:r w:rsidRPr="006F6B6C">
        <w:rPr>
          <w:rFonts w:asciiTheme="majorHAnsi" w:eastAsia="Arial" w:hAnsiTheme="majorHAnsi" w:cstheme="majorHAnsi"/>
        </w:rPr>
        <w:t xml:space="preserve">, </w:t>
      </w:r>
      <w:proofErr w:type="spellStart"/>
      <w:r w:rsidRPr="006F6B6C">
        <w:rPr>
          <w:rFonts w:asciiTheme="majorHAnsi" w:eastAsia="Arial" w:hAnsiTheme="majorHAnsi" w:cstheme="majorHAnsi"/>
        </w:rPr>
        <w:t>Paraffinum</w:t>
      </w:r>
      <w:proofErr w:type="spellEnd"/>
      <w:r w:rsidRPr="006F6B6C">
        <w:rPr>
          <w:rFonts w:asciiTheme="majorHAnsi" w:eastAsia="Arial" w:hAnsiTheme="majorHAnsi" w:cstheme="majorHAnsi"/>
        </w:rPr>
        <w:t xml:space="preserve"> </w:t>
      </w:r>
      <w:proofErr w:type="spellStart"/>
      <w:r w:rsidRPr="006F6B6C">
        <w:rPr>
          <w:rFonts w:asciiTheme="majorHAnsi" w:eastAsia="Arial" w:hAnsiTheme="majorHAnsi" w:cstheme="majorHAnsi"/>
        </w:rPr>
        <w:t>liquidum</w:t>
      </w:r>
      <w:proofErr w:type="spellEnd"/>
      <w:r w:rsidRPr="006F6B6C">
        <w:rPr>
          <w:rFonts w:asciiTheme="majorHAnsi" w:eastAsia="Arial" w:hAnsiTheme="majorHAnsi" w:cstheme="majorHAnsi"/>
        </w:rPr>
        <w:t xml:space="preserve">, Lanolin, Glycerin, </w:t>
      </w:r>
      <w:proofErr w:type="spellStart"/>
      <w:r w:rsidRPr="006F6B6C">
        <w:rPr>
          <w:rFonts w:asciiTheme="majorHAnsi" w:eastAsia="Arial" w:hAnsiTheme="majorHAnsi" w:cstheme="majorHAnsi"/>
        </w:rPr>
        <w:t>Tocopherol</w:t>
      </w:r>
      <w:proofErr w:type="spellEnd"/>
    </w:p>
    <w:p w:rsidR="00955A08" w:rsidRPr="006F6B6C" w:rsidRDefault="00057630">
      <w:pPr>
        <w:spacing w:after="0" w:line="240" w:lineRule="auto"/>
        <w:rPr>
          <w:rFonts w:asciiTheme="majorHAnsi" w:eastAsia="Arial" w:hAnsiTheme="majorHAnsi" w:cstheme="majorHAnsi"/>
          <w:b/>
        </w:rPr>
      </w:pPr>
      <w:r w:rsidRPr="006F6B6C">
        <w:rPr>
          <w:rFonts w:asciiTheme="majorHAnsi" w:eastAsia="Arial" w:hAnsiTheme="majorHAnsi" w:cstheme="majorHAnsi"/>
          <w:b/>
        </w:rPr>
        <w:t xml:space="preserve">Skladování: </w:t>
      </w:r>
    </w:p>
    <w:p w:rsidR="00955A08" w:rsidRPr="006F6B6C" w:rsidRDefault="00057630">
      <w:pPr>
        <w:spacing w:after="0" w:line="240" w:lineRule="auto"/>
        <w:rPr>
          <w:rFonts w:asciiTheme="majorHAnsi" w:eastAsia="Arial" w:hAnsiTheme="majorHAnsi" w:cstheme="majorHAnsi"/>
        </w:rPr>
      </w:pPr>
      <w:r w:rsidRPr="006F6B6C">
        <w:rPr>
          <w:rFonts w:asciiTheme="majorHAnsi" w:eastAsia="Arial" w:hAnsiTheme="majorHAnsi" w:cstheme="majorHAnsi"/>
        </w:rPr>
        <w:t xml:space="preserve">Uchovávejte při teplotě 8-25°C. </w:t>
      </w:r>
    </w:p>
    <w:p w:rsidR="00955A08" w:rsidRPr="006F6B6C" w:rsidRDefault="00057630">
      <w:pPr>
        <w:spacing w:after="0" w:line="240" w:lineRule="auto"/>
        <w:rPr>
          <w:rFonts w:asciiTheme="majorHAnsi" w:eastAsia="Arial" w:hAnsiTheme="majorHAnsi" w:cstheme="majorHAnsi"/>
        </w:rPr>
      </w:pPr>
      <w:r w:rsidRPr="006F6B6C">
        <w:rPr>
          <w:rFonts w:asciiTheme="majorHAnsi" w:eastAsia="Arial" w:hAnsiTheme="majorHAnsi" w:cstheme="majorHAnsi"/>
        </w:rPr>
        <w:t xml:space="preserve">Chraňte před světlem. </w:t>
      </w:r>
    </w:p>
    <w:p w:rsidR="00955A08" w:rsidRPr="006F6B6C" w:rsidRDefault="00057630">
      <w:pPr>
        <w:spacing w:after="0" w:line="240" w:lineRule="auto"/>
        <w:rPr>
          <w:rFonts w:asciiTheme="majorHAnsi" w:eastAsia="Arial" w:hAnsiTheme="majorHAnsi" w:cstheme="majorHAnsi"/>
        </w:rPr>
      </w:pPr>
      <w:r w:rsidRPr="006F6B6C">
        <w:rPr>
          <w:rFonts w:asciiTheme="majorHAnsi" w:eastAsia="Arial" w:hAnsiTheme="majorHAnsi" w:cstheme="majorHAnsi"/>
        </w:rPr>
        <w:t xml:space="preserve">Uchovávejte mimo dohled a dosah dětí. </w:t>
      </w:r>
    </w:p>
    <w:p w:rsidR="00955A08" w:rsidRPr="006F6B6C" w:rsidRDefault="00057630">
      <w:pPr>
        <w:spacing w:after="0" w:line="240" w:lineRule="auto"/>
        <w:rPr>
          <w:rFonts w:asciiTheme="majorHAnsi" w:eastAsia="Arial" w:hAnsiTheme="majorHAnsi" w:cstheme="majorHAnsi"/>
          <w:b/>
        </w:rPr>
      </w:pPr>
      <w:r w:rsidRPr="006F6B6C">
        <w:rPr>
          <w:rFonts w:asciiTheme="majorHAnsi" w:eastAsia="Arial" w:hAnsiTheme="majorHAnsi" w:cstheme="majorHAnsi"/>
        </w:rPr>
        <w:t>Pouze pro zvířata.</w:t>
      </w:r>
    </w:p>
    <w:p w:rsidR="00955A08" w:rsidRPr="006F6B6C" w:rsidRDefault="00057630">
      <w:pPr>
        <w:spacing w:after="0" w:line="240" w:lineRule="auto"/>
        <w:rPr>
          <w:rFonts w:asciiTheme="majorHAnsi" w:eastAsia="Arial" w:hAnsiTheme="majorHAnsi" w:cstheme="majorHAnsi"/>
        </w:rPr>
      </w:pPr>
      <w:r w:rsidRPr="006F6B6C">
        <w:rPr>
          <w:rFonts w:asciiTheme="majorHAnsi" w:eastAsia="Arial" w:hAnsiTheme="majorHAnsi" w:cstheme="majorHAnsi"/>
          <w:b/>
        </w:rPr>
        <w:t>Velikost balení:</w:t>
      </w:r>
      <w:r w:rsidRPr="006F6B6C">
        <w:rPr>
          <w:rFonts w:asciiTheme="majorHAnsi" w:eastAsia="Arial" w:hAnsiTheme="majorHAnsi" w:cstheme="majorHAnsi"/>
        </w:rPr>
        <w:t xml:space="preserve"> </w:t>
      </w:r>
    </w:p>
    <w:p w:rsidR="00955A08" w:rsidRPr="006F6B6C" w:rsidRDefault="00057630">
      <w:pPr>
        <w:spacing w:after="0" w:line="240" w:lineRule="auto"/>
        <w:rPr>
          <w:rFonts w:asciiTheme="majorHAnsi" w:eastAsia="Arial" w:hAnsiTheme="majorHAnsi" w:cstheme="majorHAnsi"/>
        </w:rPr>
      </w:pPr>
      <w:r w:rsidRPr="006F6B6C">
        <w:rPr>
          <w:rFonts w:asciiTheme="majorHAnsi" w:eastAsia="Arial" w:hAnsiTheme="majorHAnsi" w:cstheme="majorHAnsi"/>
        </w:rPr>
        <w:t>50 ml</w:t>
      </w:r>
    </w:p>
    <w:p w:rsidR="00955A08" w:rsidRPr="006F6B6C" w:rsidRDefault="00057630">
      <w:pPr>
        <w:spacing w:after="0" w:line="240" w:lineRule="auto"/>
        <w:rPr>
          <w:rFonts w:asciiTheme="majorHAnsi" w:eastAsia="Arial" w:hAnsiTheme="majorHAnsi" w:cstheme="majorHAnsi"/>
          <w:b/>
        </w:rPr>
      </w:pPr>
      <w:r w:rsidRPr="006F6B6C">
        <w:rPr>
          <w:rFonts w:asciiTheme="majorHAnsi" w:eastAsia="Arial" w:hAnsiTheme="majorHAnsi" w:cstheme="majorHAnsi"/>
          <w:b/>
        </w:rPr>
        <w:t xml:space="preserve">Výrobce: </w:t>
      </w:r>
    </w:p>
    <w:p w:rsidR="00955A08" w:rsidRPr="006F6B6C" w:rsidRDefault="00057630">
      <w:pPr>
        <w:spacing w:after="0" w:line="240" w:lineRule="auto"/>
        <w:rPr>
          <w:rFonts w:asciiTheme="majorHAnsi" w:eastAsia="Arial" w:hAnsiTheme="majorHAnsi" w:cstheme="majorHAnsi"/>
        </w:rPr>
      </w:pPr>
      <w:proofErr w:type="spellStart"/>
      <w:r w:rsidRPr="006F6B6C">
        <w:rPr>
          <w:rFonts w:asciiTheme="majorHAnsi" w:eastAsia="Arial" w:hAnsiTheme="majorHAnsi" w:cstheme="majorHAnsi"/>
        </w:rPr>
        <w:t>Toruńskie</w:t>
      </w:r>
      <w:proofErr w:type="spellEnd"/>
      <w:r w:rsidRPr="006F6B6C">
        <w:rPr>
          <w:rFonts w:asciiTheme="majorHAnsi" w:eastAsia="Arial" w:hAnsiTheme="majorHAnsi" w:cstheme="majorHAnsi"/>
        </w:rPr>
        <w:t xml:space="preserve"> </w:t>
      </w:r>
      <w:proofErr w:type="spellStart"/>
      <w:r w:rsidRPr="006F6B6C">
        <w:rPr>
          <w:rFonts w:asciiTheme="majorHAnsi" w:eastAsia="Arial" w:hAnsiTheme="majorHAnsi" w:cstheme="majorHAnsi"/>
        </w:rPr>
        <w:t>Zakłady</w:t>
      </w:r>
      <w:proofErr w:type="spellEnd"/>
      <w:r w:rsidRPr="006F6B6C">
        <w:rPr>
          <w:rFonts w:asciiTheme="majorHAnsi" w:eastAsia="Arial" w:hAnsiTheme="majorHAnsi" w:cstheme="majorHAnsi"/>
        </w:rPr>
        <w:t xml:space="preserve"> </w:t>
      </w:r>
      <w:proofErr w:type="spellStart"/>
      <w:r w:rsidRPr="006F6B6C">
        <w:rPr>
          <w:rFonts w:asciiTheme="majorHAnsi" w:eastAsia="Arial" w:hAnsiTheme="majorHAnsi" w:cstheme="majorHAnsi"/>
        </w:rPr>
        <w:t>Materiałów</w:t>
      </w:r>
      <w:proofErr w:type="spellEnd"/>
      <w:r w:rsidRPr="006F6B6C">
        <w:rPr>
          <w:rFonts w:asciiTheme="majorHAnsi" w:eastAsia="Arial" w:hAnsiTheme="majorHAnsi" w:cstheme="majorHAnsi"/>
          <w:b/>
        </w:rPr>
        <w:t xml:space="preserve"> </w:t>
      </w:r>
      <w:proofErr w:type="spellStart"/>
      <w:r w:rsidRPr="006F6B6C">
        <w:rPr>
          <w:rFonts w:asciiTheme="majorHAnsi" w:eastAsia="Arial" w:hAnsiTheme="majorHAnsi" w:cstheme="majorHAnsi"/>
        </w:rPr>
        <w:t>Opatrunkowych</w:t>
      </w:r>
      <w:proofErr w:type="spellEnd"/>
      <w:r w:rsidRPr="006F6B6C">
        <w:rPr>
          <w:rFonts w:asciiTheme="majorHAnsi" w:eastAsia="Arial" w:hAnsiTheme="majorHAnsi" w:cstheme="majorHAnsi"/>
          <w:b/>
        </w:rPr>
        <w:t xml:space="preserve"> </w:t>
      </w:r>
      <w:r w:rsidRPr="006F6B6C">
        <w:rPr>
          <w:rFonts w:asciiTheme="majorHAnsi" w:eastAsia="Arial" w:hAnsiTheme="majorHAnsi" w:cstheme="majorHAnsi"/>
        </w:rPr>
        <w:t xml:space="preserve">S.A. (TZMO S.A.), ul. </w:t>
      </w:r>
      <w:proofErr w:type="spellStart"/>
      <w:r w:rsidRPr="006F6B6C">
        <w:rPr>
          <w:rFonts w:asciiTheme="majorHAnsi" w:eastAsia="Arial" w:hAnsiTheme="majorHAnsi" w:cstheme="majorHAnsi"/>
        </w:rPr>
        <w:t>Żółkiewskiego</w:t>
      </w:r>
      <w:proofErr w:type="spellEnd"/>
      <w:r w:rsidRPr="006F6B6C">
        <w:rPr>
          <w:rFonts w:asciiTheme="majorHAnsi" w:eastAsia="Arial" w:hAnsiTheme="majorHAnsi" w:cstheme="majorHAnsi"/>
        </w:rPr>
        <w:t xml:space="preserve"> 20/26, 87-100 </w:t>
      </w:r>
      <w:proofErr w:type="spellStart"/>
      <w:r w:rsidRPr="006F6B6C">
        <w:rPr>
          <w:rFonts w:asciiTheme="majorHAnsi" w:eastAsia="Arial" w:hAnsiTheme="majorHAnsi" w:cstheme="majorHAnsi"/>
        </w:rPr>
        <w:t>Toruń</w:t>
      </w:r>
      <w:proofErr w:type="spellEnd"/>
      <w:r w:rsidRPr="006F6B6C">
        <w:rPr>
          <w:rFonts w:asciiTheme="majorHAnsi" w:eastAsia="Arial" w:hAnsiTheme="majorHAnsi" w:cstheme="majorHAnsi"/>
        </w:rPr>
        <w:t>, Polsko</w:t>
      </w:r>
    </w:p>
    <w:p w:rsidR="00955A08" w:rsidRPr="006F6B6C" w:rsidRDefault="00057630">
      <w:pPr>
        <w:spacing w:after="0" w:line="240" w:lineRule="auto"/>
        <w:rPr>
          <w:rFonts w:asciiTheme="majorHAnsi" w:eastAsia="Arial" w:hAnsiTheme="majorHAnsi" w:cstheme="majorHAnsi"/>
          <w:b/>
        </w:rPr>
      </w:pPr>
      <w:r w:rsidRPr="006F6B6C">
        <w:rPr>
          <w:rFonts w:asciiTheme="majorHAnsi" w:eastAsia="Arial" w:hAnsiTheme="majorHAnsi" w:cstheme="majorHAnsi"/>
          <w:b/>
        </w:rPr>
        <w:t xml:space="preserve">Držitel rozhodnutí o schválení: </w:t>
      </w:r>
    </w:p>
    <w:p w:rsidR="00955A08" w:rsidRPr="006F6B6C" w:rsidRDefault="00057630">
      <w:pPr>
        <w:spacing w:after="0" w:line="240" w:lineRule="auto"/>
        <w:rPr>
          <w:rFonts w:asciiTheme="majorHAnsi" w:eastAsia="Arial" w:hAnsiTheme="majorHAnsi" w:cstheme="majorHAnsi"/>
        </w:rPr>
      </w:pPr>
      <w:r w:rsidRPr="006F6B6C">
        <w:rPr>
          <w:rFonts w:asciiTheme="majorHAnsi" w:eastAsia="Arial" w:hAnsiTheme="majorHAnsi" w:cstheme="majorHAnsi"/>
        </w:rPr>
        <w:t>TZMO Czech Republic s.r.o., Okružní 1174, 250 81 Nehvizdy, IČ: 26723476</w:t>
      </w:r>
    </w:p>
    <w:p w:rsidR="00955A08" w:rsidRPr="00DC19D5" w:rsidRDefault="000576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HAnsi"/>
          <w:color w:val="000000"/>
        </w:rPr>
      </w:pPr>
      <w:r w:rsidRPr="006F6B6C">
        <w:rPr>
          <w:rFonts w:asciiTheme="majorHAnsi" w:eastAsia="Arial" w:hAnsiTheme="majorHAnsi" w:cstheme="majorHAnsi"/>
          <w:b/>
          <w:color w:val="000000"/>
        </w:rPr>
        <w:t xml:space="preserve">Číslo schválení: </w:t>
      </w:r>
      <w:r w:rsidR="00DC19D5" w:rsidRPr="00DC19D5">
        <w:rPr>
          <w:rFonts w:asciiTheme="majorHAnsi" w:eastAsia="Arial" w:hAnsiTheme="majorHAnsi" w:cstheme="majorHAnsi"/>
          <w:color w:val="000000"/>
        </w:rPr>
        <w:t>323-25/C</w:t>
      </w:r>
    </w:p>
    <w:sectPr w:rsidR="00955A08" w:rsidRPr="00DC19D5">
      <w:headerReference w:type="default" r:id="rId6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40ED" w:rsidRDefault="007A40ED">
      <w:pPr>
        <w:spacing w:after="0" w:line="240" w:lineRule="auto"/>
      </w:pPr>
      <w:r>
        <w:separator/>
      </w:r>
    </w:p>
  </w:endnote>
  <w:endnote w:type="continuationSeparator" w:id="0">
    <w:p w:rsidR="007A40ED" w:rsidRDefault="007A4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4E8FFE9-CCAC-4816-AB7F-BCE3CBD30D19}"/>
    <w:embedBold r:id="rId2" w:fontKey="{954932A3-2AFB-4D8B-B999-AA749C0BF3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8C8369AE-BA90-4A1E-9335-F06A9BA54193}"/>
    <w:embedItalic r:id="rId4" w:fontKey="{76F4F518-9126-4FB3-A60B-8214180B7C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86810A0-7098-4236-B554-3738EFE3E6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40ED" w:rsidRDefault="007A40ED">
      <w:pPr>
        <w:spacing w:after="0" w:line="240" w:lineRule="auto"/>
      </w:pPr>
      <w:r>
        <w:separator/>
      </w:r>
    </w:p>
  </w:footnote>
  <w:footnote w:type="continuationSeparator" w:id="0">
    <w:p w:rsidR="007A40ED" w:rsidRDefault="007A4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6B6C" w:rsidRDefault="006F6B6C" w:rsidP="00D860B8">
    <w:pPr>
      <w:jc w:val="both"/>
    </w:pPr>
    <w:r w:rsidRPr="00E1769A">
      <w:rPr>
        <w:bCs/>
      </w:rPr>
      <w:t>Text n</w:t>
    </w:r>
    <w:r>
      <w:rPr>
        <w:bCs/>
      </w:rPr>
      <w:t>a</w:t>
    </w:r>
    <w:r w:rsidRPr="00C33E53">
      <w:t xml:space="preserve"> </w:t>
    </w:r>
    <w:sdt>
      <w:sdtPr>
        <w:id w:val="-1951455938"/>
        <w:placeholder>
          <w:docPart w:val="F2F8FFA15C9C4814BF4A7FF1BA971985"/>
        </w:placeholder>
        <w:dropDownList>
          <w:listItem w:value="Zvolte položku."/>
          <w:listItem w:displayText="vnější a vnitřní obal" w:value="vnější a vnitřní obal"/>
          <w:listItem w:displayText="obal" w:value="obal"/>
          <w:listItem w:displayText="obal=PI" w:value="obal=PI"/>
        </w:dropDownList>
      </w:sdtPr>
      <w:sdtEndPr>
        <w:rPr>
          <w:rStyle w:val="Styl2"/>
          <w:b/>
        </w:rPr>
      </w:sdtEndPr>
      <w:sdtContent>
        <w:r>
          <w:t>obal=PI</w:t>
        </w:r>
      </w:sdtContent>
    </w:sdt>
    <w:r w:rsidRPr="00E1769A">
      <w:rPr>
        <w:bCs/>
      </w:rPr>
      <w:t xml:space="preserve"> součást dokumentace schválené rozhodnutím sp.</w:t>
    </w:r>
    <w:r w:rsidR="005575E4">
      <w:rPr>
        <w:bCs/>
      </w:rPr>
      <w:t> </w:t>
    </w:r>
    <w:r w:rsidRPr="00E1769A">
      <w:rPr>
        <w:bCs/>
      </w:rPr>
      <w:t>zn.</w:t>
    </w:r>
    <w:r w:rsidR="005575E4">
      <w:rPr>
        <w:bCs/>
      </w:rPr>
      <w:t> </w:t>
    </w:r>
    <w:sdt>
      <w:sdtPr>
        <w:id w:val="28773371"/>
        <w:placeholder>
          <w:docPart w:val="369E165765B24571A222278249FE7418"/>
        </w:placeholder>
        <w:text/>
      </w:sdtPr>
      <w:sdtEndPr/>
      <w:sdtContent>
        <w:r w:rsidR="003A2A41" w:rsidRPr="003A2A41">
          <w:t>USKVBL/15398/2025/POD</w:t>
        </w:r>
        <w:r w:rsidR="003A2A41">
          <w:t>,</w:t>
        </w:r>
      </w:sdtContent>
    </w:sdt>
    <w:r>
      <w:rPr>
        <w:bCs/>
      </w:rPr>
      <w:t xml:space="preserve"> </w:t>
    </w:r>
    <w:r w:rsidRPr="00E1769A">
      <w:rPr>
        <w:bCs/>
      </w:rPr>
      <w:t>č.j.</w:t>
    </w:r>
    <w:r w:rsidR="005575E4">
      <w:rPr>
        <w:bCs/>
      </w:rPr>
      <w:t> </w:t>
    </w:r>
    <w:sdt>
      <w:sdtPr>
        <w:rPr>
          <w:bCs/>
        </w:rPr>
        <w:id w:val="-256526429"/>
        <w:placeholder>
          <w:docPart w:val="369E165765B24571A222278249FE7418"/>
        </w:placeholder>
        <w:text/>
      </w:sdtPr>
      <w:sdtEndPr/>
      <w:sdtContent>
        <w:r w:rsidR="003A2A41" w:rsidRPr="003A2A41">
          <w:rPr>
            <w:bCs/>
          </w:rPr>
          <w:t>USKVBL/17516/2025/REG-Gro</w:t>
        </w:r>
      </w:sdtContent>
    </w:sdt>
    <w:r w:rsidRPr="00E1769A">
      <w:rPr>
        <w:bCs/>
      </w:rPr>
      <w:t xml:space="preserve"> ze dne </w:t>
    </w:r>
    <w:sdt>
      <w:sdtPr>
        <w:rPr>
          <w:bCs/>
        </w:rPr>
        <w:id w:val="1167827847"/>
        <w:placeholder>
          <w:docPart w:val="09564923602F4FFDAD234603AE128619"/>
        </w:placeholder>
        <w:date w:fullDate="2025-12-18T00:00:00Z">
          <w:dateFormat w:val="dd.MM.yyyy"/>
          <w:lid w:val="cs-CZ"/>
          <w:storeMappedDataAs w:val="dateTime"/>
          <w:calendar w:val="gregorian"/>
        </w:date>
      </w:sdtPr>
      <w:sdtEndPr/>
      <w:sdtContent>
        <w:r w:rsidR="00DC19D5">
          <w:rPr>
            <w:bCs/>
            <w:lang w:val="cs-CZ"/>
          </w:rPr>
          <w:t>18.12.2025</w:t>
        </w:r>
      </w:sdtContent>
    </w:sdt>
    <w:r w:rsidRPr="00E1769A">
      <w:rPr>
        <w:bCs/>
      </w:rPr>
      <w:t xml:space="preserve"> o </w:t>
    </w:r>
    <w:sdt>
      <w:sdtPr>
        <w:id w:val="-425183501"/>
        <w:placeholder>
          <w:docPart w:val="F30E42FCE3634EBDAA62982953CFE1E3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doby platnosti rozhodnutí o schválení veterinárního přípravku" w:value="prodloužení doby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/>
        </w:rPr>
      </w:sdtEndPr>
      <w:sdtContent>
        <w:r w:rsidR="00DC19D5">
          <w:t>schválení veterinárního přípravku</w:t>
        </w:r>
      </w:sdtContent>
    </w:sdt>
    <w:r w:rsidRPr="00E1769A">
      <w:rPr>
        <w:bCs/>
      </w:rPr>
      <w:t xml:space="preserve"> </w:t>
    </w:r>
    <w:sdt>
      <w:sdtPr>
        <w:id w:val="-1053610400"/>
        <w:placeholder>
          <w:docPart w:val="282A7E4EC0B7473DBCE4FF0617704366"/>
        </w:placeholder>
        <w:text/>
      </w:sdtPr>
      <w:sdtEndPr/>
      <w:sdtContent>
        <w:r w:rsidR="00DC19D5" w:rsidRPr="00DC19D5">
          <w:t xml:space="preserve">My </w:t>
        </w:r>
        <w:proofErr w:type="spellStart"/>
        <w:r w:rsidR="00DC19D5" w:rsidRPr="00DC19D5">
          <w:t>Friend</w:t>
        </w:r>
        <w:proofErr w:type="spellEnd"/>
        <w:r w:rsidR="00DC19D5" w:rsidRPr="00DC19D5">
          <w:t xml:space="preserve"> Ochranná mast pro domácí mazlíčky</w:t>
        </w:r>
      </w:sdtContent>
    </w:sdt>
  </w:p>
  <w:p w:rsidR="00955A08" w:rsidRDefault="00955A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A08"/>
    <w:rsid w:val="00057630"/>
    <w:rsid w:val="001B580C"/>
    <w:rsid w:val="003A2A41"/>
    <w:rsid w:val="005575E4"/>
    <w:rsid w:val="006F6B6C"/>
    <w:rsid w:val="007A40ED"/>
    <w:rsid w:val="00886F18"/>
    <w:rsid w:val="008E57D7"/>
    <w:rsid w:val="00955A08"/>
    <w:rsid w:val="00DC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63A341"/>
  <w15:docId w15:val="{EC6146E5-98E4-4158-B212-2E0555C8A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6F6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6B6C"/>
  </w:style>
  <w:style w:type="paragraph" w:styleId="Zpat">
    <w:name w:val="footer"/>
    <w:basedOn w:val="Normln"/>
    <w:link w:val="ZpatChar"/>
    <w:uiPriority w:val="99"/>
    <w:unhideWhenUsed/>
    <w:rsid w:val="006F6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6B6C"/>
  </w:style>
  <w:style w:type="character" w:styleId="Zstupntext">
    <w:name w:val="Placeholder Text"/>
    <w:qFormat/>
    <w:rsid w:val="006F6B6C"/>
    <w:rPr>
      <w:color w:val="808080"/>
    </w:rPr>
  </w:style>
  <w:style w:type="character" w:customStyle="1" w:styleId="Styl2">
    <w:name w:val="Styl2"/>
    <w:basedOn w:val="Standardnpsmoodstavce"/>
    <w:uiPriority w:val="1"/>
    <w:qFormat/>
    <w:rsid w:val="006F6B6C"/>
    <w:rPr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2F8FFA15C9C4814BF4A7FF1BA9719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C2BA2BB-C528-4E9C-B2D6-F249F5698E22}"/>
      </w:docPartPr>
      <w:docPartBody>
        <w:p w:rsidR="00095E1E" w:rsidRDefault="008A320A" w:rsidP="008A320A">
          <w:pPr>
            <w:pStyle w:val="F2F8FFA15C9C4814BF4A7FF1BA971985"/>
          </w:pPr>
          <w:r>
            <w:rPr>
              <w:rStyle w:val="Zstupntext"/>
            </w:rPr>
            <w:t>Zvolte položku.</w:t>
          </w:r>
        </w:p>
      </w:docPartBody>
    </w:docPart>
    <w:docPart>
      <w:docPartPr>
        <w:name w:val="369E165765B24571A222278249FE741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35441C-CF58-4364-BD3F-FD28A2629B64}"/>
      </w:docPartPr>
      <w:docPartBody>
        <w:p w:rsidR="00095E1E" w:rsidRDefault="008A320A" w:rsidP="008A320A">
          <w:pPr>
            <w:pStyle w:val="369E165765B24571A222278249FE7418"/>
          </w:pPr>
          <w:r>
            <w:rPr>
              <w:rStyle w:val="Zstupntext"/>
            </w:rPr>
            <w:t>Klikněte sem a zadejte text.</w:t>
          </w:r>
        </w:p>
      </w:docPartBody>
    </w:docPart>
    <w:docPart>
      <w:docPartPr>
        <w:name w:val="09564923602F4FFDAD234603AE12861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342131E-C8BF-4CC9-80F5-09EC79D21310}"/>
      </w:docPartPr>
      <w:docPartBody>
        <w:p w:rsidR="00095E1E" w:rsidRDefault="008A320A" w:rsidP="008A320A">
          <w:pPr>
            <w:pStyle w:val="09564923602F4FFDAD234603AE128619"/>
          </w:pPr>
          <w:r>
            <w:rPr>
              <w:rStyle w:val="Zstupntext"/>
            </w:rPr>
            <w:t>Klikněte sem a zadejte datum.</w:t>
          </w:r>
        </w:p>
      </w:docPartBody>
    </w:docPart>
    <w:docPart>
      <w:docPartPr>
        <w:name w:val="F30E42FCE3634EBDAA62982953CFE1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CAC420-B66E-4BF2-A3AA-C005F5FC2D67}"/>
      </w:docPartPr>
      <w:docPartBody>
        <w:p w:rsidR="00095E1E" w:rsidRDefault="008A320A" w:rsidP="008A320A">
          <w:pPr>
            <w:pStyle w:val="F30E42FCE3634EBDAA62982953CFE1E3"/>
          </w:pPr>
          <w:r w:rsidRPr="00A85925">
            <w:rPr>
              <w:rStyle w:val="Zstupntext"/>
            </w:rPr>
            <w:t>Zvolte položku.</w:t>
          </w:r>
        </w:p>
      </w:docPartBody>
    </w:docPart>
    <w:docPart>
      <w:docPartPr>
        <w:name w:val="282A7E4EC0B7473DBCE4FF06177043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F124705-393B-4A00-8CF1-E32A5C24F9E2}"/>
      </w:docPartPr>
      <w:docPartBody>
        <w:p w:rsidR="00095E1E" w:rsidRDefault="008A320A" w:rsidP="008A320A">
          <w:pPr>
            <w:pStyle w:val="282A7E4EC0B7473DBCE4FF0617704366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20A"/>
    <w:rsid w:val="00095E1E"/>
    <w:rsid w:val="00532727"/>
    <w:rsid w:val="008A320A"/>
    <w:rsid w:val="00F2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qFormat/>
    <w:rsid w:val="008A320A"/>
    <w:rPr>
      <w:color w:val="808080"/>
    </w:rPr>
  </w:style>
  <w:style w:type="paragraph" w:customStyle="1" w:styleId="F2F8FFA15C9C4814BF4A7FF1BA971985">
    <w:name w:val="F2F8FFA15C9C4814BF4A7FF1BA971985"/>
    <w:rsid w:val="008A320A"/>
  </w:style>
  <w:style w:type="paragraph" w:customStyle="1" w:styleId="369E165765B24571A222278249FE7418">
    <w:name w:val="369E165765B24571A222278249FE7418"/>
    <w:rsid w:val="008A320A"/>
  </w:style>
  <w:style w:type="paragraph" w:customStyle="1" w:styleId="09564923602F4FFDAD234603AE128619">
    <w:name w:val="09564923602F4FFDAD234603AE128619"/>
    <w:rsid w:val="008A320A"/>
  </w:style>
  <w:style w:type="paragraph" w:customStyle="1" w:styleId="F30E42FCE3634EBDAA62982953CFE1E3">
    <w:name w:val="F30E42FCE3634EBDAA62982953CFE1E3"/>
    <w:rsid w:val="008A320A"/>
  </w:style>
  <w:style w:type="paragraph" w:customStyle="1" w:styleId="282A7E4EC0B7473DBCE4FF0617704366">
    <w:name w:val="282A7E4EC0B7473DBCE4FF0617704366"/>
    <w:rsid w:val="008A32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121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Klapková Kristýna</dc:creator>
  <cp:lastModifiedBy>Nepejchalová Leona</cp:lastModifiedBy>
  <cp:revision>6</cp:revision>
  <dcterms:created xsi:type="dcterms:W3CDTF">2025-12-04T09:39:00Z</dcterms:created>
  <dcterms:modified xsi:type="dcterms:W3CDTF">2025-12-18T16:47:00Z</dcterms:modified>
</cp:coreProperties>
</file>