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B43B9" w14:textId="21A19A21" w:rsidR="00C114FF" w:rsidRPr="00B41D57" w:rsidRDefault="00C114FF" w:rsidP="00027100">
      <w:pPr>
        <w:ind w:right="113"/>
        <w:rPr>
          <w:szCs w:val="22"/>
        </w:rPr>
      </w:pPr>
      <w:bookmarkStart w:id="0" w:name="_GoBack"/>
      <w:bookmarkEnd w:id="0"/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6286E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96286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DB1F64" w14:textId="2DD5882B" w:rsidR="00041AF3" w:rsidRPr="00041AF3" w:rsidRDefault="00041AF3" w:rsidP="00041AF3">
      <w:pPr>
        <w:tabs>
          <w:tab w:val="clear" w:pos="567"/>
        </w:tabs>
        <w:spacing w:line="240" w:lineRule="auto"/>
        <w:rPr>
          <w:u w:val="single"/>
        </w:rPr>
      </w:pPr>
      <w:r w:rsidRPr="00041AF3">
        <w:t>POLYEQUAN injekční suspenze</w:t>
      </w:r>
      <w:r w:rsidR="000757CF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7DC7E5" w14:textId="086A425C" w:rsidR="00041AF3" w:rsidRDefault="00041AF3" w:rsidP="00041AF3">
      <w:pPr>
        <w:tabs>
          <w:tab w:val="clear" w:pos="567"/>
        </w:tabs>
        <w:spacing w:line="240" w:lineRule="auto"/>
        <w:rPr>
          <w:iCs/>
          <w:szCs w:val="22"/>
        </w:rPr>
      </w:pPr>
      <w:r w:rsidRPr="00041AF3">
        <w:rPr>
          <w:iCs/>
          <w:szCs w:val="22"/>
        </w:rPr>
        <w:t>100 ml</w:t>
      </w:r>
      <w:r w:rsidR="000757CF">
        <w:rPr>
          <w:iCs/>
          <w:szCs w:val="22"/>
        </w:rPr>
        <w:t xml:space="preserve"> přípravku obsahuje:</w:t>
      </w:r>
    </w:p>
    <w:p w14:paraId="24A0942D" w14:textId="77777777" w:rsidR="004202D2" w:rsidRDefault="004202D2" w:rsidP="00041AF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B54F0C" w14:textId="1CEF8E2E" w:rsidR="004202D2" w:rsidRDefault="004202D2" w:rsidP="00041AF3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Léčivé látky:</w:t>
      </w:r>
    </w:p>
    <w:p w14:paraId="2D2E462A" w14:textId="77777777" w:rsidR="000757CF" w:rsidRPr="00EF75A4" w:rsidRDefault="000757CF" w:rsidP="00041AF3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</w:p>
    <w:p w14:paraId="2AEDE7D0" w14:textId="77777777" w:rsidR="000757CF" w:rsidRDefault="000757CF" w:rsidP="000757CF">
      <w:proofErr w:type="spellStart"/>
      <w:r>
        <w:t>Immunoserum</w:t>
      </w:r>
      <w:proofErr w:type="spellEnd"/>
      <w:r>
        <w:t xml:space="preserve"> anti </w:t>
      </w:r>
      <w:proofErr w:type="spellStart"/>
      <w:r w:rsidRPr="00564ACF">
        <w:rPr>
          <w:i/>
        </w:rPr>
        <w:t>Escheri</w:t>
      </w:r>
      <w:r>
        <w:rPr>
          <w:i/>
        </w:rPr>
        <w:t>chi</w:t>
      </w:r>
      <w:r w:rsidRPr="00564ACF">
        <w:rPr>
          <w:i/>
        </w:rPr>
        <w:t>a</w:t>
      </w:r>
      <w:proofErr w:type="spellEnd"/>
      <w:r w:rsidRPr="00564ACF">
        <w:rPr>
          <w:i/>
        </w:rPr>
        <w:t xml:space="preserve"> coli</w:t>
      </w:r>
      <w:r>
        <w:tab/>
      </w:r>
      <w:r>
        <w:tab/>
      </w:r>
      <w:r>
        <w:tab/>
      </w:r>
      <w:r>
        <w:tab/>
        <w:t>titr* ≥ 20</w:t>
      </w:r>
    </w:p>
    <w:p w14:paraId="03E2EDC8" w14:textId="77777777" w:rsidR="000757CF" w:rsidRDefault="000757CF" w:rsidP="000757CF">
      <w:proofErr w:type="spellStart"/>
      <w:r>
        <w:t>Immunoserum</w:t>
      </w:r>
      <w:proofErr w:type="spellEnd"/>
      <w:r>
        <w:t xml:space="preserve"> anti </w:t>
      </w:r>
      <w:proofErr w:type="spellStart"/>
      <w:r w:rsidRPr="00564ACF">
        <w:rPr>
          <w:i/>
        </w:rPr>
        <w:t>Salmonella</w:t>
      </w:r>
      <w:proofErr w:type="spellEnd"/>
      <w:r w:rsidRPr="00564ACF">
        <w:rPr>
          <w:i/>
        </w:rPr>
        <w:t xml:space="preserve"> abortus </w:t>
      </w:r>
      <w:proofErr w:type="spellStart"/>
      <w:r w:rsidRPr="00564ACF">
        <w:rPr>
          <w:i/>
        </w:rPr>
        <w:t>equi</w:t>
      </w:r>
      <w:proofErr w:type="spellEnd"/>
      <w:r>
        <w:tab/>
      </w:r>
      <w:r>
        <w:tab/>
      </w:r>
      <w:r>
        <w:tab/>
        <w:t>titr* ≥ 40</w:t>
      </w:r>
    </w:p>
    <w:p w14:paraId="33C8D59E" w14:textId="77777777" w:rsidR="000757CF" w:rsidRDefault="000757CF" w:rsidP="000757CF">
      <w:proofErr w:type="spellStart"/>
      <w:r>
        <w:t>Immunoserum</w:t>
      </w:r>
      <w:proofErr w:type="spellEnd"/>
      <w:r>
        <w:t xml:space="preserve"> anti </w:t>
      </w:r>
      <w:proofErr w:type="spellStart"/>
      <w:r w:rsidRPr="00564ACF">
        <w:rPr>
          <w:i/>
        </w:rPr>
        <w:t>Actinobacillus</w:t>
      </w:r>
      <w:proofErr w:type="spellEnd"/>
      <w:r w:rsidRPr="00564ACF">
        <w:rPr>
          <w:i/>
        </w:rPr>
        <w:t xml:space="preserve"> </w:t>
      </w:r>
      <w:proofErr w:type="spellStart"/>
      <w:r w:rsidRPr="00564ACF">
        <w:rPr>
          <w:i/>
        </w:rPr>
        <w:t>equ</w:t>
      </w:r>
      <w:r>
        <w:rPr>
          <w:i/>
        </w:rPr>
        <w:t>uli</w:t>
      </w:r>
      <w:proofErr w:type="spellEnd"/>
      <w:r>
        <w:t xml:space="preserve"> </w:t>
      </w:r>
      <w:r>
        <w:tab/>
      </w:r>
      <w:r>
        <w:tab/>
      </w:r>
      <w:r>
        <w:tab/>
        <w:t>titr* ≥ 32</w:t>
      </w:r>
    </w:p>
    <w:p w14:paraId="3AB7DE93" w14:textId="77777777" w:rsidR="000757CF" w:rsidRDefault="000757CF" w:rsidP="000757CF">
      <w:proofErr w:type="spellStart"/>
      <w:r>
        <w:t>Immunoserum</w:t>
      </w:r>
      <w:proofErr w:type="spellEnd"/>
      <w:r>
        <w:t xml:space="preserve"> anti </w:t>
      </w:r>
      <w:proofErr w:type="spellStart"/>
      <w:r w:rsidRPr="00564ACF">
        <w:rPr>
          <w:i/>
        </w:rPr>
        <w:t>Streptococcus</w:t>
      </w:r>
      <w:proofErr w:type="spellEnd"/>
      <w:r w:rsidRPr="00564ACF">
        <w:rPr>
          <w:i/>
        </w:rPr>
        <w:t xml:space="preserve"> </w:t>
      </w:r>
      <w:proofErr w:type="spellStart"/>
      <w:r w:rsidRPr="00564ACF">
        <w:rPr>
          <w:i/>
        </w:rPr>
        <w:t>equi</w:t>
      </w:r>
      <w:proofErr w:type="spellEnd"/>
      <w:r>
        <w:tab/>
      </w:r>
      <w:r>
        <w:tab/>
      </w:r>
      <w:r>
        <w:tab/>
      </w:r>
      <w:r>
        <w:tab/>
        <w:t>RP** ≥ 1</w:t>
      </w:r>
    </w:p>
    <w:p w14:paraId="3AE26E84" w14:textId="77777777" w:rsidR="000757CF" w:rsidRDefault="000757CF" w:rsidP="000757CF"/>
    <w:p w14:paraId="1BB691E0" w14:textId="6F80746C" w:rsidR="000757CF" w:rsidRDefault="000757CF" w:rsidP="000757C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*Titr spe</w:t>
      </w:r>
      <w:r w:rsidR="003D7A8D">
        <w:rPr>
          <w:szCs w:val="22"/>
        </w:rPr>
        <w:t>c</w:t>
      </w:r>
      <w:r>
        <w:rPr>
          <w:szCs w:val="22"/>
        </w:rPr>
        <w:t xml:space="preserve">ifických protilátek zjištěn pomocí pomalé aglutinace případně </w:t>
      </w:r>
      <w:proofErr w:type="spellStart"/>
      <w:r>
        <w:rPr>
          <w:szCs w:val="22"/>
        </w:rPr>
        <w:t>mikroaglutinace</w:t>
      </w:r>
      <w:proofErr w:type="spellEnd"/>
    </w:p>
    <w:p w14:paraId="460702A2" w14:textId="2DFF4B7F" w:rsidR="000757CF" w:rsidRDefault="000757CF" w:rsidP="000757C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**RP relativní účinnost zjištěná ELISA testem, porovnání hladiny protilátek v testovaném a referenčním séru</w:t>
      </w:r>
    </w:p>
    <w:p w14:paraId="70B4E3DF" w14:textId="6696DCF8" w:rsidR="00CC1473" w:rsidRDefault="00CC1473" w:rsidP="000757CF">
      <w:pPr>
        <w:tabs>
          <w:tab w:val="clear" w:pos="567"/>
        </w:tabs>
        <w:spacing w:line="240" w:lineRule="auto"/>
        <w:rPr>
          <w:szCs w:val="22"/>
        </w:rPr>
      </w:pPr>
    </w:p>
    <w:p w14:paraId="7A19B094" w14:textId="54388B0C" w:rsidR="00CC1473" w:rsidRPr="00EF75A4" w:rsidRDefault="00CC1473" w:rsidP="00CC1473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EF75A4">
        <w:rPr>
          <w:b/>
          <w:iCs/>
          <w:szCs w:val="22"/>
        </w:rPr>
        <w:t>Pomocné látky</w:t>
      </w:r>
      <w:r>
        <w:rPr>
          <w:b/>
          <w:iCs/>
          <w:szCs w:val="22"/>
        </w:rPr>
        <w:t>:</w:t>
      </w:r>
    </w:p>
    <w:p w14:paraId="46981A5F" w14:textId="183B31B7" w:rsidR="00CC1473" w:rsidRPr="00041AF3" w:rsidRDefault="00CC1473" w:rsidP="00CC1473">
      <w:pPr>
        <w:tabs>
          <w:tab w:val="clear" w:pos="567"/>
        </w:tabs>
        <w:spacing w:line="240" w:lineRule="auto"/>
        <w:rPr>
          <w:iCs/>
          <w:szCs w:val="22"/>
        </w:rPr>
      </w:pPr>
      <w:r w:rsidRPr="00041AF3">
        <w:rPr>
          <w:iCs/>
          <w:szCs w:val="22"/>
        </w:rPr>
        <w:t>Fenol</w:t>
      </w:r>
      <w:r>
        <w:rPr>
          <w:iCs/>
          <w:szCs w:val="22"/>
        </w:rPr>
        <w:t xml:space="preserve">                                            max. 0,5 %</w:t>
      </w:r>
    </w:p>
    <w:p w14:paraId="44A7F2C8" w14:textId="77777777" w:rsidR="00CC1473" w:rsidRDefault="00CC1473" w:rsidP="000757CF">
      <w:pPr>
        <w:tabs>
          <w:tab w:val="clear" w:pos="567"/>
        </w:tabs>
        <w:spacing w:line="240" w:lineRule="auto"/>
        <w:rPr>
          <w:szCs w:val="22"/>
        </w:rPr>
      </w:pPr>
    </w:p>
    <w:p w14:paraId="7AEE4BEB" w14:textId="77777777" w:rsidR="00041AF3" w:rsidRDefault="00041AF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459D18" w14:textId="3C198CDB" w:rsidR="004202D2" w:rsidRPr="00B41D57" w:rsidRDefault="004202D2" w:rsidP="004202D2">
      <w:pPr>
        <w:tabs>
          <w:tab w:val="clear" w:pos="567"/>
        </w:tabs>
        <w:spacing w:line="240" w:lineRule="auto"/>
        <w:rPr>
          <w:szCs w:val="22"/>
        </w:rPr>
      </w:pPr>
      <w:r w:rsidRPr="00585A82">
        <w:rPr>
          <w:szCs w:val="22"/>
        </w:rPr>
        <w:t>Čirá tekutina světle hnědé až hnědozelené barvy s malým</w:t>
      </w:r>
      <w:r w:rsidRPr="00585A82">
        <w:rPr>
          <w:i/>
          <w:szCs w:val="22"/>
        </w:rPr>
        <w:t xml:space="preserve"> </w:t>
      </w:r>
      <w:r w:rsidRPr="00585A82">
        <w:rPr>
          <w:szCs w:val="22"/>
        </w:rPr>
        <w:t>množstvím sedimentu, který se po protřepání rozptýlí</w:t>
      </w:r>
      <w:r w:rsidR="00681CF9">
        <w:rPr>
          <w:szCs w:val="22"/>
        </w:rPr>
        <w:t>.</w:t>
      </w:r>
    </w:p>
    <w:p w14:paraId="6BFFB89A" w14:textId="77777777" w:rsidR="004202D2" w:rsidRPr="00B41D57" w:rsidRDefault="004202D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809685" w14:textId="6669AE7A" w:rsidR="00041AF3" w:rsidRDefault="00041AF3" w:rsidP="00A9226B">
      <w:pPr>
        <w:tabs>
          <w:tab w:val="clear" w:pos="567"/>
        </w:tabs>
        <w:spacing w:line="240" w:lineRule="auto"/>
        <w:rPr>
          <w:szCs w:val="22"/>
        </w:rPr>
      </w:pPr>
      <w:r w:rsidRPr="00041AF3">
        <w:rPr>
          <w:szCs w:val="22"/>
        </w:rPr>
        <w:t>Koně.</w:t>
      </w:r>
    </w:p>
    <w:p w14:paraId="7F577108" w14:textId="77777777" w:rsidR="003D7A8D" w:rsidRPr="00B41D57" w:rsidRDefault="003D7A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BCC04" w14:textId="08520C62" w:rsidR="00041AF3" w:rsidRPr="00041AF3" w:rsidRDefault="00041AF3" w:rsidP="00041AF3">
      <w:pPr>
        <w:tabs>
          <w:tab w:val="clear" w:pos="567"/>
        </w:tabs>
        <w:spacing w:line="240" w:lineRule="auto"/>
        <w:rPr>
          <w:szCs w:val="22"/>
        </w:rPr>
      </w:pPr>
      <w:r w:rsidRPr="00041AF3">
        <w:rPr>
          <w:szCs w:val="22"/>
        </w:rPr>
        <w:t xml:space="preserve">K pasivní imunizaci hříbat </w:t>
      </w:r>
      <w:r w:rsidR="000757CF">
        <w:rPr>
          <w:szCs w:val="22"/>
        </w:rPr>
        <w:t>jako prevence před infekcí</w:t>
      </w:r>
      <w:r w:rsidRPr="00041AF3">
        <w:rPr>
          <w:szCs w:val="22"/>
        </w:rPr>
        <w:t xml:space="preserve"> nebo při onemocnění vyvolaném zárodky </w:t>
      </w:r>
      <w:proofErr w:type="spellStart"/>
      <w:r w:rsidRPr="00041AF3">
        <w:rPr>
          <w:i/>
          <w:szCs w:val="22"/>
        </w:rPr>
        <w:t>E</w:t>
      </w:r>
      <w:r w:rsidR="000757CF">
        <w:rPr>
          <w:i/>
          <w:szCs w:val="22"/>
        </w:rPr>
        <w:t>scherichia</w:t>
      </w:r>
      <w:proofErr w:type="spellEnd"/>
      <w:r w:rsidRPr="00041AF3">
        <w:rPr>
          <w:i/>
          <w:szCs w:val="22"/>
        </w:rPr>
        <w:t xml:space="preserve"> coli</w:t>
      </w:r>
      <w:r w:rsidRPr="00041AF3">
        <w:rPr>
          <w:szCs w:val="22"/>
        </w:rPr>
        <w:t xml:space="preserve">, </w:t>
      </w:r>
      <w:proofErr w:type="spellStart"/>
      <w:r w:rsidRPr="00041AF3">
        <w:rPr>
          <w:i/>
          <w:szCs w:val="22"/>
        </w:rPr>
        <w:t>Salmonella</w:t>
      </w:r>
      <w:proofErr w:type="spellEnd"/>
      <w:r w:rsidRPr="00041AF3">
        <w:rPr>
          <w:i/>
          <w:szCs w:val="22"/>
        </w:rPr>
        <w:t xml:space="preserve"> abortus </w:t>
      </w:r>
      <w:proofErr w:type="spellStart"/>
      <w:r w:rsidRPr="00041AF3">
        <w:rPr>
          <w:i/>
          <w:szCs w:val="22"/>
        </w:rPr>
        <w:t>equi</w:t>
      </w:r>
      <w:proofErr w:type="spellEnd"/>
      <w:r w:rsidRPr="00041AF3">
        <w:rPr>
          <w:i/>
          <w:szCs w:val="22"/>
        </w:rPr>
        <w:t xml:space="preserve">, </w:t>
      </w:r>
      <w:proofErr w:type="spellStart"/>
      <w:r w:rsidRPr="00041AF3">
        <w:rPr>
          <w:i/>
          <w:szCs w:val="22"/>
        </w:rPr>
        <w:t>Streptococcus</w:t>
      </w:r>
      <w:proofErr w:type="spellEnd"/>
      <w:r w:rsidRPr="00041AF3">
        <w:rPr>
          <w:i/>
          <w:szCs w:val="22"/>
        </w:rPr>
        <w:t xml:space="preserve"> </w:t>
      </w:r>
      <w:proofErr w:type="spellStart"/>
      <w:r w:rsidRPr="00041AF3">
        <w:rPr>
          <w:i/>
          <w:szCs w:val="22"/>
        </w:rPr>
        <w:t>equi</w:t>
      </w:r>
      <w:proofErr w:type="spellEnd"/>
      <w:r w:rsidRPr="00041AF3">
        <w:rPr>
          <w:i/>
          <w:szCs w:val="22"/>
        </w:rPr>
        <w:t xml:space="preserve">, </w:t>
      </w:r>
      <w:proofErr w:type="spellStart"/>
      <w:r w:rsidRPr="00041AF3">
        <w:rPr>
          <w:i/>
          <w:szCs w:val="22"/>
        </w:rPr>
        <w:t>Actinobacillus</w:t>
      </w:r>
      <w:proofErr w:type="spellEnd"/>
      <w:r w:rsidRPr="00041AF3">
        <w:rPr>
          <w:i/>
          <w:szCs w:val="22"/>
        </w:rPr>
        <w:t xml:space="preserve"> </w:t>
      </w:r>
      <w:proofErr w:type="spellStart"/>
      <w:r w:rsidRPr="000757CF">
        <w:rPr>
          <w:i/>
          <w:szCs w:val="22"/>
        </w:rPr>
        <w:t>equ</w:t>
      </w:r>
      <w:r w:rsidR="000757CF" w:rsidRPr="00EF75A4">
        <w:rPr>
          <w:i/>
          <w:szCs w:val="22"/>
        </w:rPr>
        <w:t>uli</w:t>
      </w:r>
      <w:proofErr w:type="spellEnd"/>
      <w:r w:rsidR="000757CF" w:rsidRPr="00EF75A4">
        <w:rPr>
          <w:i/>
          <w:szCs w:val="22"/>
        </w:rPr>
        <w:t>.</w:t>
      </w:r>
    </w:p>
    <w:p w14:paraId="1DD590AD" w14:textId="77777777" w:rsidR="00041AF3" w:rsidRPr="00B41D57" w:rsidRDefault="00041A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F8637" w14:textId="589843A1" w:rsidR="000757CF" w:rsidRDefault="000757CF" w:rsidP="000757C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Nástup imunity: v závislosti na způsobu aplikace:</w:t>
      </w:r>
      <w:r>
        <w:rPr>
          <w:szCs w:val="22"/>
        </w:rPr>
        <w:tab/>
        <w:t>int</w:t>
      </w:r>
      <w:r w:rsidR="003D7A8D">
        <w:rPr>
          <w:szCs w:val="22"/>
        </w:rPr>
        <w:t>r</w:t>
      </w:r>
      <w:r>
        <w:rPr>
          <w:szCs w:val="22"/>
        </w:rPr>
        <w:t>avenózní, ihned po podání</w:t>
      </w:r>
    </w:p>
    <w:p w14:paraId="526CBACE" w14:textId="77777777" w:rsidR="000757CF" w:rsidRDefault="000757CF" w:rsidP="000757C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subkutánní, pozvolné vstřebávání</w:t>
      </w:r>
    </w:p>
    <w:p w14:paraId="30474DF9" w14:textId="77777777" w:rsidR="000757CF" w:rsidRDefault="000757CF" w:rsidP="000757C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Trvání imunity: 10–14 dní</w:t>
      </w:r>
    </w:p>
    <w:p w14:paraId="5AB0DC3B" w14:textId="04EC94E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808EE" w14:textId="77777777" w:rsidR="000757CF" w:rsidRPr="00B41D57" w:rsidRDefault="000757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5DA71A" w14:textId="64675DEA" w:rsidR="00041AF3" w:rsidRDefault="00041AF3" w:rsidP="00A9226B">
      <w:pPr>
        <w:tabs>
          <w:tab w:val="clear" w:pos="567"/>
        </w:tabs>
        <w:spacing w:line="240" w:lineRule="auto"/>
        <w:rPr>
          <w:szCs w:val="22"/>
        </w:rPr>
      </w:pPr>
      <w:r w:rsidRPr="00041AF3">
        <w:rPr>
          <w:szCs w:val="22"/>
        </w:rPr>
        <w:t>Nejsou.</w:t>
      </w:r>
    </w:p>
    <w:p w14:paraId="6C8ABF75" w14:textId="77777777" w:rsidR="003D7A8D" w:rsidRPr="00B41D57" w:rsidRDefault="003D7A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71CDEA28" w:rsidR="005B1FD0" w:rsidRDefault="0096286E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2254D2F" w14:textId="5E6AF624" w:rsidR="00C52711" w:rsidRPr="00C52711" w:rsidRDefault="00C63A26" w:rsidP="00C5271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Lze použít během březosti </w:t>
      </w:r>
      <w:r w:rsidR="00C52711" w:rsidRPr="00C52711">
        <w:rPr>
          <w:szCs w:val="22"/>
        </w:rPr>
        <w:t>a laktace.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6964404" w:rsidR="005B1FD0" w:rsidRDefault="0096286E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A2AAF6C" w14:textId="4A9D8988" w:rsidR="00C52711" w:rsidRPr="00C52711" w:rsidRDefault="00C52711" w:rsidP="00C52711">
      <w:pPr>
        <w:tabs>
          <w:tab w:val="clear" w:pos="567"/>
        </w:tabs>
        <w:spacing w:line="240" w:lineRule="auto"/>
        <w:rPr>
          <w:szCs w:val="22"/>
        </w:rPr>
      </w:pPr>
      <w:bookmarkStart w:id="1" w:name="_Hlk93562980"/>
      <w:r w:rsidRPr="00C52711">
        <w:rPr>
          <w:szCs w:val="22"/>
        </w:rPr>
        <w:lastRenderedPageBreak/>
        <w:t xml:space="preserve">Nejsou dostupné informace o bezpečnosti a účinnosti této vakcíny, pokud </w:t>
      </w:r>
      <w:r>
        <w:rPr>
          <w:szCs w:val="22"/>
        </w:rPr>
        <w:t>se používá</w:t>
      </w:r>
      <w:r w:rsidRPr="00C52711">
        <w:rPr>
          <w:szCs w:val="22"/>
        </w:rPr>
        <w:t xml:space="preserve"> zároveň s jiným veterinárním léčivým přípravkem.  Rozhodnutí o použití této vakcíny před nebo po jakémkoliv jiném veterinárním léčivém přípravku musí být provedeno na základě zvážení jednotlivých případů. </w:t>
      </w:r>
    </w:p>
    <w:bookmarkEnd w:id="1"/>
    <w:p w14:paraId="2298867F" w14:textId="77777777" w:rsidR="00C52711" w:rsidRPr="00C52711" w:rsidRDefault="00C52711" w:rsidP="00C52711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2D174A5" w:rsidR="005B1FD0" w:rsidRDefault="0096286E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3F0773E" w14:textId="77777777" w:rsidR="009C5208" w:rsidRDefault="009C5208" w:rsidP="009C5208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Při podání dvojnásobného množství léčebné dávky nebyly pozorovány žádné nežádoucí účinky.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516E1A7A" w:rsidR="005B1FD0" w:rsidRDefault="0096286E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C8E5878" w14:textId="77777777" w:rsidR="00C52711" w:rsidRPr="00C52711" w:rsidRDefault="00C52711" w:rsidP="00C52711">
      <w:pPr>
        <w:tabs>
          <w:tab w:val="clear" w:pos="567"/>
        </w:tabs>
        <w:spacing w:line="240" w:lineRule="auto"/>
      </w:pPr>
      <w:r w:rsidRPr="00C52711">
        <w:t>Nemísit s jiným veterinárním léčivým přípravkem.</w:t>
      </w:r>
    </w:p>
    <w:p w14:paraId="5BD56B52" w14:textId="77777777" w:rsidR="00C52711" w:rsidRPr="00B41D57" w:rsidRDefault="00C52711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5052A9" w14:textId="77777777" w:rsidR="00C52711" w:rsidRDefault="00C52711" w:rsidP="00C52711">
      <w:pPr>
        <w:tabs>
          <w:tab w:val="clear" w:pos="567"/>
        </w:tabs>
        <w:spacing w:line="240" w:lineRule="auto"/>
      </w:pPr>
      <w:r>
        <w:t>Koně:</w:t>
      </w:r>
    </w:p>
    <w:p w14:paraId="77800491" w14:textId="77777777" w:rsidR="00C52711" w:rsidRPr="00B41D57" w:rsidRDefault="00C52711" w:rsidP="00C52711">
      <w:pPr>
        <w:tabs>
          <w:tab w:val="clear" w:pos="567"/>
        </w:tabs>
        <w:spacing w:line="240" w:lineRule="auto"/>
        <w:rPr>
          <w:szCs w:val="22"/>
        </w:rPr>
      </w:pPr>
      <w:r>
        <w:t>Nejsou známy.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26CC3852" w:rsidR="008C7CE5" w:rsidRPr="00995A7D" w:rsidRDefault="0096286E" w:rsidP="00C52711">
      <w:pPr>
        <w:rPr>
          <w:i/>
          <w:iCs/>
          <w:szCs w:val="22"/>
        </w:rPr>
      </w:pPr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2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13252645" w14:textId="77777777" w:rsidR="00C52711" w:rsidRDefault="00C52711" w:rsidP="00C52711">
      <w:r>
        <w:t xml:space="preserve">Ústav pro státní kontrolu veterinárních biopreparátů a léčiv </w:t>
      </w:r>
    </w:p>
    <w:p w14:paraId="1339DFD0" w14:textId="77777777" w:rsidR="00C52711" w:rsidRDefault="00C52711" w:rsidP="00C52711">
      <w:r>
        <w:t>Hudcova 232/</w:t>
      </w:r>
      <w:proofErr w:type="gramStart"/>
      <w:r>
        <w:t>56a</w:t>
      </w:r>
      <w:proofErr w:type="gramEnd"/>
      <w:r>
        <w:t xml:space="preserve"> </w:t>
      </w:r>
    </w:p>
    <w:p w14:paraId="2E4BF1A0" w14:textId="77777777" w:rsidR="00C52711" w:rsidRDefault="00C52711" w:rsidP="00C52711">
      <w:r>
        <w:t>621 00 Brno</w:t>
      </w:r>
    </w:p>
    <w:p w14:paraId="32815068" w14:textId="40DFC131" w:rsidR="00C52711" w:rsidRDefault="00C52711" w:rsidP="00C52711">
      <w:r>
        <w:t xml:space="preserve">Mail: </w:t>
      </w:r>
      <w:hyperlink r:id="rId8" w:history="1">
        <w:r>
          <w:rPr>
            <w:rStyle w:val="Hypertextovodkaz"/>
          </w:rPr>
          <w:t>adr@uskvbl.cz</w:t>
        </w:r>
      </w:hyperlink>
    </w:p>
    <w:p w14:paraId="7D90D30B" w14:textId="77777777" w:rsidR="003D7A8D" w:rsidRDefault="003D7A8D" w:rsidP="003D7A8D">
      <w:r>
        <w:t xml:space="preserve">tel.: +420 720 940 693 </w:t>
      </w:r>
    </w:p>
    <w:p w14:paraId="25F671FC" w14:textId="5C0E113D" w:rsidR="00C52711" w:rsidRDefault="003D7A8D" w:rsidP="00EF75A4">
      <w:r>
        <w:t xml:space="preserve">Webové stránky: </w:t>
      </w:r>
      <w:hyperlink r:id="rId9" w:history="1">
        <w:r w:rsidR="00C52711">
          <w:rPr>
            <w:rStyle w:val="Hypertextovodkaz"/>
          </w:rPr>
          <w:t>http://www.uskvbl.cz/cs/farmakovigilance</w:t>
        </w:r>
      </w:hyperlink>
    </w:p>
    <w:p w14:paraId="45F29FC5" w14:textId="753458D5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40E8AC" w14:textId="77777777" w:rsidR="009C5208" w:rsidRPr="00B41D57" w:rsidRDefault="009C520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D69C87" w14:textId="77777777" w:rsidR="009C5208" w:rsidRDefault="009C5208" w:rsidP="009C52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Subkutánní nebo intravenózní podání.</w:t>
      </w:r>
    </w:p>
    <w:p w14:paraId="7B3F9EF0" w14:textId="77777777" w:rsidR="009C5208" w:rsidRPr="00B41D57" w:rsidRDefault="009C5208" w:rsidP="009C5208">
      <w:pPr>
        <w:tabs>
          <w:tab w:val="clear" w:pos="567"/>
        </w:tabs>
        <w:spacing w:line="240" w:lineRule="auto"/>
        <w:rPr>
          <w:szCs w:val="22"/>
        </w:rPr>
      </w:pPr>
    </w:p>
    <w:p w14:paraId="52C1615C" w14:textId="77777777" w:rsidR="009C5208" w:rsidRDefault="009C5208" w:rsidP="009C5208">
      <w:pPr>
        <w:pStyle w:val="Styl00"/>
        <w:tabs>
          <w:tab w:val="left" w:pos="1985"/>
          <w:tab w:val="left" w:pos="3261"/>
          <w:tab w:val="left" w:pos="5954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Preventivní podání</w:t>
      </w:r>
      <w:r>
        <w:rPr>
          <w:rFonts w:ascii="Times New Roman" w:hAnsi="Times New Roman"/>
          <w:sz w:val="22"/>
          <w:szCs w:val="22"/>
        </w:rPr>
        <w:tab/>
        <w:t>hříbata do 1 týdne stáří</w:t>
      </w:r>
      <w:r>
        <w:rPr>
          <w:rFonts w:ascii="Times New Roman" w:hAnsi="Times New Roman"/>
          <w:sz w:val="22"/>
          <w:szCs w:val="22"/>
        </w:rPr>
        <w:tab/>
        <w:t xml:space="preserve">25 ml </w:t>
      </w:r>
    </w:p>
    <w:p w14:paraId="5FC0F025" w14:textId="77777777" w:rsidR="009C5208" w:rsidRDefault="009C5208" w:rsidP="009C5208">
      <w:pPr>
        <w:pStyle w:val="Styl00"/>
        <w:tabs>
          <w:tab w:val="left" w:pos="1985"/>
          <w:tab w:val="left" w:pos="3261"/>
          <w:tab w:val="left" w:pos="5954"/>
        </w:tabs>
        <w:ind w:left="1701" w:hanging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hříbata po 1 týdnu stáří</w:t>
      </w:r>
      <w:r>
        <w:rPr>
          <w:rFonts w:ascii="Times New Roman" w:hAnsi="Times New Roman"/>
          <w:sz w:val="22"/>
          <w:szCs w:val="22"/>
        </w:rPr>
        <w:tab/>
        <w:t xml:space="preserve">50 ml </w:t>
      </w:r>
    </w:p>
    <w:p w14:paraId="07C9A099" w14:textId="77777777" w:rsidR="009C5208" w:rsidRDefault="009C5208" w:rsidP="009C5208">
      <w:pPr>
        <w:pStyle w:val="Styl00"/>
        <w:tabs>
          <w:tab w:val="left" w:pos="1985"/>
          <w:tab w:val="left" w:pos="3261"/>
          <w:tab w:val="left" w:pos="5954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Léčebné podání</w:t>
      </w:r>
      <w:r>
        <w:rPr>
          <w:rFonts w:ascii="Times New Roman" w:hAnsi="Times New Roman"/>
          <w:sz w:val="22"/>
          <w:szCs w:val="22"/>
        </w:rPr>
        <w:tab/>
        <w:t>dvojnásobná dávka preventivního podání</w:t>
      </w:r>
    </w:p>
    <w:p w14:paraId="5D22C94C" w14:textId="77777777" w:rsidR="009C5208" w:rsidRDefault="009C5208" w:rsidP="009C5208">
      <w:pPr>
        <w:pStyle w:val="Styl00"/>
        <w:tabs>
          <w:tab w:val="left" w:pos="1985"/>
          <w:tab w:val="left" w:pos="3261"/>
          <w:tab w:val="left" w:pos="5954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polovinu dávky aplikovat subkutánně, polovinu intravenózně</w:t>
      </w:r>
    </w:p>
    <w:p w14:paraId="1A915FE6" w14:textId="77777777" w:rsidR="009C5208" w:rsidRDefault="009C5208" w:rsidP="009C5208">
      <w:pPr>
        <w:pStyle w:val="Styl00"/>
        <w:tabs>
          <w:tab w:val="left" w:pos="1985"/>
          <w:tab w:val="left" w:pos="3261"/>
          <w:tab w:val="left" w:pos="5954"/>
        </w:tabs>
        <w:ind w:left="0" w:firstLine="198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dávkování lze v případě potřeby opakovat.</w:t>
      </w:r>
    </w:p>
    <w:p w14:paraId="50FE09E3" w14:textId="77777777" w:rsidR="00C76EFD" w:rsidRPr="00311EA6" w:rsidRDefault="00C76EFD" w:rsidP="00311EA6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7C8412C" w14:textId="625B4954" w:rsidR="00311EA6" w:rsidRDefault="00311EA6" w:rsidP="00311EA6">
      <w:pPr>
        <w:pStyle w:val="Styl00"/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Před </w:t>
      </w:r>
      <w:r w:rsidR="009C5208">
        <w:rPr>
          <w:rFonts w:ascii="Times New Roman" w:hAnsi="Times New Roman"/>
          <w:sz w:val="22"/>
        </w:rPr>
        <w:t>aplikací přípravku</w:t>
      </w:r>
      <w:r w:rsidR="003705E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obsah </w:t>
      </w:r>
      <w:r w:rsidR="00317192">
        <w:rPr>
          <w:rFonts w:ascii="Times New Roman" w:hAnsi="Times New Roman"/>
          <w:sz w:val="22"/>
        </w:rPr>
        <w:t xml:space="preserve">injekční </w:t>
      </w:r>
      <w:r>
        <w:rPr>
          <w:rFonts w:ascii="Times New Roman" w:hAnsi="Times New Roman"/>
          <w:sz w:val="22"/>
        </w:rPr>
        <w:t>l</w:t>
      </w:r>
      <w:r w:rsidR="009C5208">
        <w:rPr>
          <w:rFonts w:ascii="Times New Roman" w:hAnsi="Times New Roman"/>
          <w:sz w:val="22"/>
        </w:rPr>
        <w:t>ahvičky</w:t>
      </w:r>
      <w:r>
        <w:rPr>
          <w:rFonts w:ascii="Times New Roman" w:hAnsi="Times New Roman"/>
          <w:sz w:val="22"/>
        </w:rPr>
        <w:t xml:space="preserve"> protřepat.</w:t>
      </w:r>
    </w:p>
    <w:p w14:paraId="0FACEC80" w14:textId="2FC51837" w:rsidR="003705ED" w:rsidRDefault="003705ED" w:rsidP="003705E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Při subkutánním podání doporučeno rozdělit </w:t>
      </w:r>
      <w:r w:rsidR="00C76EFD">
        <w:rPr>
          <w:szCs w:val="22"/>
        </w:rPr>
        <w:t xml:space="preserve">aplikovanou </w:t>
      </w:r>
      <w:r>
        <w:rPr>
          <w:szCs w:val="22"/>
        </w:rPr>
        <w:t>dávku.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96286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8933A0" w14:textId="76977A9E" w:rsidR="00C52711" w:rsidRDefault="00C52711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C52711">
        <w:rPr>
          <w:iCs/>
          <w:szCs w:val="22"/>
        </w:rPr>
        <w:t>Bez ochranných lhůt.</w:t>
      </w:r>
    </w:p>
    <w:p w14:paraId="2C47F9AF" w14:textId="77777777" w:rsidR="003D7A8D" w:rsidRPr="00B41D57" w:rsidRDefault="003D7A8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9628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CD91E3C" w14:textId="533E0B0D" w:rsidR="00C114FF" w:rsidRPr="00B41D57" w:rsidRDefault="009628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°C–8 °C).</w:t>
      </w:r>
    </w:p>
    <w:p w14:paraId="64809511" w14:textId="3F259A4D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Chraňte před světlem.</w:t>
      </w:r>
    </w:p>
    <w:p w14:paraId="33E3A8F5" w14:textId="420921CA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462BBF4E" w14:textId="77777777" w:rsidR="009C642D" w:rsidRPr="00B41D57" w:rsidRDefault="009C642D" w:rsidP="009C64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12C25D49" w14:textId="77777777" w:rsidR="0043320A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569A6DC" w14:textId="77777777" w:rsidR="009C642D" w:rsidRPr="00B41D57" w:rsidRDefault="009C642D" w:rsidP="009C64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10 hodin.</w:t>
      </w:r>
    </w:p>
    <w:p w14:paraId="31C6A5A5" w14:textId="77777777" w:rsidR="009C642D" w:rsidRPr="00B41D57" w:rsidRDefault="009C64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6286E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ECAC4C" w14:textId="77777777" w:rsidR="009C642D" w:rsidRPr="00B41D57" w:rsidRDefault="009C642D" w:rsidP="009C642D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599AD6BE" w14:textId="77777777" w:rsidR="009C642D" w:rsidRPr="00B41D57" w:rsidRDefault="009C642D" w:rsidP="009C642D">
      <w:pPr>
        <w:tabs>
          <w:tab w:val="clear" w:pos="567"/>
        </w:tabs>
        <w:spacing w:line="240" w:lineRule="auto"/>
        <w:rPr>
          <w:szCs w:val="22"/>
        </w:rPr>
      </w:pPr>
    </w:p>
    <w:p w14:paraId="242D3009" w14:textId="52A6C997" w:rsidR="009C642D" w:rsidRDefault="009C642D" w:rsidP="009C642D"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3907B59" w14:textId="38D8E8D6" w:rsidR="003D7A8D" w:rsidRDefault="003D7A8D" w:rsidP="009C642D">
      <w:pPr>
        <w:rPr>
          <w:szCs w:val="22"/>
        </w:rPr>
      </w:pPr>
    </w:p>
    <w:p w14:paraId="3DBF7BF6" w14:textId="77777777" w:rsidR="003D7A8D" w:rsidRPr="00B41D57" w:rsidRDefault="003D7A8D" w:rsidP="003D7A8D">
      <w:pPr>
        <w:rPr>
          <w:szCs w:val="22"/>
        </w:rPr>
      </w:pPr>
      <w:r w:rsidRPr="008C7342">
        <w:rPr>
          <w:szCs w:val="22"/>
        </w:rPr>
        <w:t>O možnostech likvidace nepotřebných léčivých přípravků se poraďte s vaším veterinárním lékařem nebo lékárníkem</w:t>
      </w:r>
      <w:r>
        <w:rPr>
          <w:szCs w:val="22"/>
        </w:rPr>
        <w:t>.</w:t>
      </w:r>
    </w:p>
    <w:p w14:paraId="74693BF8" w14:textId="77777777" w:rsidR="003D7A8D" w:rsidRPr="00B41D57" w:rsidRDefault="003D7A8D" w:rsidP="009C642D">
      <w:pPr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6286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35097B" w14:textId="77777777" w:rsidR="009C642D" w:rsidRPr="009C642D" w:rsidRDefault="009C642D" w:rsidP="009C642D">
      <w:pPr>
        <w:tabs>
          <w:tab w:val="clear" w:pos="567"/>
        </w:tabs>
        <w:spacing w:line="240" w:lineRule="auto"/>
        <w:rPr>
          <w:szCs w:val="22"/>
        </w:rPr>
      </w:pPr>
      <w:r w:rsidRPr="009C642D">
        <w:rPr>
          <w:szCs w:val="22"/>
        </w:rPr>
        <w:t>Veterinární léčivý přípravek je vydáván pouze na předpis.</w:t>
      </w:r>
    </w:p>
    <w:p w14:paraId="335C3BE9" w14:textId="77777777" w:rsidR="009C642D" w:rsidRPr="00B41D57" w:rsidRDefault="009C64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6286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7C9E6D" w14:textId="77777777" w:rsidR="009C642D" w:rsidRPr="00B41D57" w:rsidRDefault="009C642D" w:rsidP="009C642D">
      <w:pPr>
        <w:tabs>
          <w:tab w:val="clear" w:pos="567"/>
        </w:tabs>
        <w:spacing w:line="240" w:lineRule="auto"/>
        <w:rPr>
          <w:szCs w:val="22"/>
        </w:rPr>
      </w:pPr>
      <w:r w:rsidRPr="00D34D95">
        <w:t>97/325/</w:t>
      </w:r>
      <w:proofErr w:type="gramStart"/>
      <w:r w:rsidRPr="00D34D95">
        <w:t>91-C</w:t>
      </w:r>
      <w:proofErr w:type="gramEnd"/>
    </w:p>
    <w:p w14:paraId="30F8881A" w14:textId="77777777" w:rsidR="009C642D" w:rsidRDefault="009C64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BCEEDB" w14:textId="45A3A11A" w:rsidR="00317192" w:rsidRDefault="00317192" w:rsidP="009C642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Velikost b</w:t>
      </w:r>
      <w:r w:rsidR="009C642D" w:rsidRPr="009C642D">
        <w:rPr>
          <w:szCs w:val="22"/>
        </w:rPr>
        <w:t xml:space="preserve">alení: </w:t>
      </w:r>
    </w:p>
    <w:p w14:paraId="255CB618" w14:textId="76036B73" w:rsidR="00317192" w:rsidRDefault="00317192" w:rsidP="00317192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Kartonová krabička s 1 inje</w:t>
      </w:r>
      <w:r w:rsidR="003D7A8D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ční lahvičkou, 50 ml</w:t>
      </w:r>
    </w:p>
    <w:p w14:paraId="70C27761" w14:textId="77777777" w:rsidR="00317192" w:rsidRDefault="00317192" w:rsidP="00317192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Kartonová krabička s 1 injekční lahvičkou, 100 ml</w:t>
      </w:r>
    </w:p>
    <w:p w14:paraId="71DC3F5C" w14:textId="77777777" w:rsidR="009C642D" w:rsidRDefault="009C64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6DBC5" w14:textId="4CA18A7A" w:rsidR="009C642D" w:rsidRPr="00B41D57" w:rsidRDefault="009C642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</w:t>
      </w:r>
      <w:r>
        <w:t>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6286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092513F1" w:rsidR="00DB468A" w:rsidRPr="00B41D57" w:rsidRDefault="003D7A8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01/2026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Default="0096286E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9FA41E2" w14:textId="77777777" w:rsidR="009C642D" w:rsidRDefault="009C642D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CEEE327" w14:textId="543A5543" w:rsidR="009C642D" w:rsidRPr="009C642D" w:rsidRDefault="009C642D" w:rsidP="00EF75A4">
      <w:pPr>
        <w:spacing w:line="240" w:lineRule="auto"/>
        <w:jc w:val="both"/>
      </w:pPr>
      <w:bookmarkStart w:id="3" w:name="_Hlk148432335"/>
      <w:r w:rsidRPr="00105354">
        <w:t>Podrobné informace o tomto veterinárním léčivém přípravku naleznete také v národní databázi (</w:t>
      </w:r>
      <w:hyperlink r:id="rId11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  <w:bookmarkEnd w:id="3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6286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1F8A3BD" w:rsidR="00DB468A" w:rsidRDefault="0096286E" w:rsidP="00DB468A"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 w:rsidR="009C642D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9C642D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12F20413" w14:textId="77777777" w:rsidR="009C642D" w:rsidRDefault="009C642D" w:rsidP="00DB468A"/>
    <w:p w14:paraId="4FCA52D5" w14:textId="77777777" w:rsidR="009C642D" w:rsidRPr="004E5335" w:rsidRDefault="009C642D" w:rsidP="009C642D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1FD8A241" w14:textId="77777777" w:rsidR="009C642D" w:rsidRPr="004E5335" w:rsidRDefault="009C642D" w:rsidP="009C642D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54D5482A" w14:textId="77777777" w:rsidR="009C642D" w:rsidRPr="004E5335" w:rsidRDefault="009C642D" w:rsidP="009C642D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153E6813" w14:textId="77777777" w:rsidR="009C642D" w:rsidRPr="004E5335" w:rsidRDefault="009C642D" w:rsidP="009C642D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Česká republika</w:t>
      </w:r>
    </w:p>
    <w:p w14:paraId="162B5B33" w14:textId="77777777" w:rsidR="009C642D" w:rsidRPr="004E5335" w:rsidRDefault="009C642D" w:rsidP="009C642D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Tel: +420517318911</w:t>
      </w:r>
    </w:p>
    <w:p w14:paraId="18567325" w14:textId="77777777" w:rsidR="009C642D" w:rsidRPr="004E5335" w:rsidRDefault="009C642D" w:rsidP="009C642D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lastRenderedPageBreak/>
        <w:t>e-mail: reklamace@bioveta.cz</w:t>
      </w:r>
    </w:p>
    <w:p w14:paraId="2BE5DE0C" w14:textId="77777777" w:rsidR="009C642D" w:rsidRPr="00B41D57" w:rsidRDefault="009C642D" w:rsidP="00DB468A">
      <w:pPr>
        <w:rPr>
          <w:iCs/>
          <w:szCs w:val="22"/>
        </w:rPr>
      </w:pPr>
    </w:p>
    <w:bookmarkEnd w:id="4"/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7545E079" w:rsidR="00BB2539" w:rsidRPr="00B41D57" w:rsidRDefault="0096286E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16BB0CCD" w14:textId="77777777" w:rsidR="00276277" w:rsidRPr="009C642D" w:rsidRDefault="00276277" w:rsidP="009C642D">
      <w:pPr>
        <w:tabs>
          <w:tab w:val="clear" w:pos="567"/>
        </w:tabs>
        <w:spacing w:line="240" w:lineRule="auto"/>
        <w:rPr>
          <w:b/>
          <w:szCs w:val="22"/>
        </w:rPr>
      </w:pPr>
    </w:p>
    <w:p w14:paraId="72BBFD3F" w14:textId="328049A7" w:rsidR="005F346D" w:rsidRPr="00B41D57" w:rsidRDefault="00276277" w:rsidP="00EF75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Pro imunizaci zvířat je d</w:t>
      </w:r>
      <w:r w:rsidR="009C642D" w:rsidRPr="009C642D">
        <w:rPr>
          <w:szCs w:val="22"/>
        </w:rPr>
        <w:t>ůležitá dynamika resorpce a využitelnosti protilátek při různých způsobech aplikace.</w:t>
      </w:r>
      <w:r>
        <w:rPr>
          <w:szCs w:val="22"/>
        </w:rPr>
        <w:t xml:space="preserve"> </w:t>
      </w:r>
      <w:r w:rsidR="009C642D" w:rsidRPr="009C642D">
        <w:rPr>
          <w:szCs w:val="22"/>
        </w:rPr>
        <w:t xml:space="preserve">Intravenózně podané protilátky jsou bezprostředně obsaženy v krevním séru a jejich využitelnost </w:t>
      </w:r>
      <w:r>
        <w:rPr>
          <w:szCs w:val="22"/>
        </w:rPr>
        <w:t>je</w:t>
      </w:r>
      <w:r w:rsidR="009C642D" w:rsidRPr="009C642D">
        <w:rPr>
          <w:szCs w:val="22"/>
        </w:rPr>
        <w:t xml:space="preserve"> 90</w:t>
      </w:r>
      <w:r w:rsidR="003D7A8D">
        <w:rPr>
          <w:szCs w:val="22"/>
        </w:rPr>
        <w:t xml:space="preserve"> </w:t>
      </w:r>
      <w:r w:rsidR="009C642D" w:rsidRPr="009C642D">
        <w:rPr>
          <w:szCs w:val="22"/>
        </w:rPr>
        <w:t>%. Subkutánně podané sérum je vstřebá</w:t>
      </w:r>
      <w:r>
        <w:rPr>
          <w:szCs w:val="22"/>
        </w:rPr>
        <w:t>vá</w:t>
      </w:r>
      <w:r w:rsidR="009C642D" w:rsidRPr="009C642D">
        <w:rPr>
          <w:szCs w:val="22"/>
        </w:rPr>
        <w:t xml:space="preserve">no pozvolna, využitelnost </w:t>
      </w:r>
      <w:r>
        <w:rPr>
          <w:szCs w:val="22"/>
        </w:rPr>
        <w:t>imuno</w:t>
      </w:r>
      <w:r w:rsidR="009C642D" w:rsidRPr="009C642D">
        <w:rPr>
          <w:szCs w:val="22"/>
        </w:rPr>
        <w:t>globulinů je 10 %.</w:t>
      </w:r>
    </w:p>
    <w:sectPr w:rsidR="005F346D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2BFE2" w14:textId="77777777" w:rsidR="00BF0BBC" w:rsidRDefault="00BF0BBC">
      <w:pPr>
        <w:spacing w:line="240" w:lineRule="auto"/>
      </w:pPr>
      <w:r>
        <w:separator/>
      </w:r>
    </w:p>
  </w:endnote>
  <w:endnote w:type="continuationSeparator" w:id="0">
    <w:p w14:paraId="73897B07" w14:textId="77777777" w:rsidR="00BF0BBC" w:rsidRDefault="00BF0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96286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96286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BD672" w14:textId="77777777" w:rsidR="00BF0BBC" w:rsidRDefault="00BF0BBC">
      <w:pPr>
        <w:spacing w:line="240" w:lineRule="auto"/>
      </w:pPr>
      <w:r>
        <w:separator/>
      </w:r>
    </w:p>
  </w:footnote>
  <w:footnote w:type="continuationSeparator" w:id="0">
    <w:p w14:paraId="48929915" w14:textId="77777777" w:rsidR="00BF0BBC" w:rsidRDefault="00BF0B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8A8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04C3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E2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8C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01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322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A1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65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21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7A4BB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7F80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AF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B84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A5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4F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7EE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64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0B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84803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3AD5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7472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D12281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78F0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E027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BECE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2874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2208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7B2B7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7C2D8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98A4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214EE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2475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3AF8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D78911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29A5A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0720D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4C46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08C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7E1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20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E6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7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4B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25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A0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D622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618D1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A80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29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88B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88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6B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DEC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57A57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DC6F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42B1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32A6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586B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A0AA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EA21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9410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E36A6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C6608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C28C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0E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82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09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E6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89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23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2A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B62E5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387B3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E123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1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A2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300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07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84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22C5C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04B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9CA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E6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EE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641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EA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AD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A81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D22162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2EB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CE0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0C3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E7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0D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6E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CD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EA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CE6F7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AA0852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483D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54449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0275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A693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AC30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2034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0466C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8F4E1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286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149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6B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4C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728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AC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63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6AD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08A05A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9646840" w:tentative="1">
      <w:start w:val="1"/>
      <w:numFmt w:val="lowerLetter"/>
      <w:lvlText w:val="%2."/>
      <w:lvlJc w:val="left"/>
      <w:pPr>
        <w:ind w:left="1440" w:hanging="360"/>
      </w:pPr>
    </w:lvl>
    <w:lvl w:ilvl="2" w:tplc="B85E7B36" w:tentative="1">
      <w:start w:val="1"/>
      <w:numFmt w:val="lowerRoman"/>
      <w:lvlText w:val="%3."/>
      <w:lvlJc w:val="right"/>
      <w:pPr>
        <w:ind w:left="2160" w:hanging="180"/>
      </w:pPr>
    </w:lvl>
    <w:lvl w:ilvl="3" w:tplc="5D785FF2" w:tentative="1">
      <w:start w:val="1"/>
      <w:numFmt w:val="decimal"/>
      <w:lvlText w:val="%4."/>
      <w:lvlJc w:val="left"/>
      <w:pPr>
        <w:ind w:left="2880" w:hanging="360"/>
      </w:pPr>
    </w:lvl>
    <w:lvl w:ilvl="4" w:tplc="48844D92" w:tentative="1">
      <w:start w:val="1"/>
      <w:numFmt w:val="lowerLetter"/>
      <w:lvlText w:val="%5."/>
      <w:lvlJc w:val="left"/>
      <w:pPr>
        <w:ind w:left="3600" w:hanging="360"/>
      </w:pPr>
    </w:lvl>
    <w:lvl w:ilvl="5" w:tplc="4FD4C8A4" w:tentative="1">
      <w:start w:val="1"/>
      <w:numFmt w:val="lowerRoman"/>
      <w:lvlText w:val="%6."/>
      <w:lvlJc w:val="right"/>
      <w:pPr>
        <w:ind w:left="4320" w:hanging="180"/>
      </w:pPr>
    </w:lvl>
    <w:lvl w:ilvl="6" w:tplc="EAAEA284" w:tentative="1">
      <w:start w:val="1"/>
      <w:numFmt w:val="decimal"/>
      <w:lvlText w:val="%7."/>
      <w:lvlJc w:val="left"/>
      <w:pPr>
        <w:ind w:left="5040" w:hanging="360"/>
      </w:pPr>
    </w:lvl>
    <w:lvl w:ilvl="7" w:tplc="296C94FA" w:tentative="1">
      <w:start w:val="1"/>
      <w:numFmt w:val="lowerLetter"/>
      <w:lvlText w:val="%8."/>
      <w:lvlJc w:val="left"/>
      <w:pPr>
        <w:ind w:left="5760" w:hanging="360"/>
      </w:pPr>
    </w:lvl>
    <w:lvl w:ilvl="8" w:tplc="B9385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010B8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46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BAC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20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3C3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86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42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B08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9CB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1ED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108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6A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A6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8F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CC5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6F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E4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C08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8B4E66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C6E2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A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5C5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66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01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2E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69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06A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8FCE392">
      <w:start w:val="1"/>
      <w:numFmt w:val="decimal"/>
      <w:lvlText w:val="%1."/>
      <w:lvlJc w:val="left"/>
      <w:pPr>
        <w:ind w:left="720" w:hanging="360"/>
      </w:pPr>
    </w:lvl>
    <w:lvl w:ilvl="1" w:tplc="D60ABA74" w:tentative="1">
      <w:start w:val="1"/>
      <w:numFmt w:val="lowerLetter"/>
      <w:lvlText w:val="%2."/>
      <w:lvlJc w:val="left"/>
      <w:pPr>
        <w:ind w:left="1440" w:hanging="360"/>
      </w:pPr>
    </w:lvl>
    <w:lvl w:ilvl="2" w:tplc="ABAEDABE" w:tentative="1">
      <w:start w:val="1"/>
      <w:numFmt w:val="lowerRoman"/>
      <w:lvlText w:val="%3."/>
      <w:lvlJc w:val="right"/>
      <w:pPr>
        <w:ind w:left="2160" w:hanging="180"/>
      </w:pPr>
    </w:lvl>
    <w:lvl w:ilvl="3" w:tplc="673E1728" w:tentative="1">
      <w:start w:val="1"/>
      <w:numFmt w:val="decimal"/>
      <w:lvlText w:val="%4."/>
      <w:lvlJc w:val="left"/>
      <w:pPr>
        <w:ind w:left="2880" w:hanging="360"/>
      </w:pPr>
    </w:lvl>
    <w:lvl w:ilvl="4" w:tplc="A0AEC7EE" w:tentative="1">
      <w:start w:val="1"/>
      <w:numFmt w:val="lowerLetter"/>
      <w:lvlText w:val="%5."/>
      <w:lvlJc w:val="left"/>
      <w:pPr>
        <w:ind w:left="3600" w:hanging="360"/>
      </w:pPr>
    </w:lvl>
    <w:lvl w:ilvl="5" w:tplc="8A80CF50" w:tentative="1">
      <w:start w:val="1"/>
      <w:numFmt w:val="lowerRoman"/>
      <w:lvlText w:val="%6."/>
      <w:lvlJc w:val="right"/>
      <w:pPr>
        <w:ind w:left="4320" w:hanging="180"/>
      </w:pPr>
    </w:lvl>
    <w:lvl w:ilvl="6" w:tplc="CA6E7566" w:tentative="1">
      <w:start w:val="1"/>
      <w:numFmt w:val="decimal"/>
      <w:lvlText w:val="%7."/>
      <w:lvlJc w:val="left"/>
      <w:pPr>
        <w:ind w:left="5040" w:hanging="360"/>
      </w:pPr>
    </w:lvl>
    <w:lvl w:ilvl="7" w:tplc="699600FA" w:tentative="1">
      <w:start w:val="1"/>
      <w:numFmt w:val="lowerLetter"/>
      <w:lvlText w:val="%8."/>
      <w:lvlJc w:val="left"/>
      <w:pPr>
        <w:ind w:left="5760" w:hanging="360"/>
      </w:pPr>
    </w:lvl>
    <w:lvl w:ilvl="8" w:tplc="CFD4A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2C0A8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4EB8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7E5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94C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6A1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767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01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43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4CB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1AF3"/>
    <w:rsid w:val="00052D2B"/>
    <w:rsid w:val="00054F55"/>
    <w:rsid w:val="00056EE7"/>
    <w:rsid w:val="00062945"/>
    <w:rsid w:val="00063946"/>
    <w:rsid w:val="00067023"/>
    <w:rsid w:val="000757CF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2AD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2690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627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EC7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EA6"/>
    <w:rsid w:val="00316E87"/>
    <w:rsid w:val="00317192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05ED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62B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7A8D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2D2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150B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559E"/>
    <w:rsid w:val="004E623E"/>
    <w:rsid w:val="004E7092"/>
    <w:rsid w:val="004E7ECE"/>
    <w:rsid w:val="004F4DB1"/>
    <w:rsid w:val="004F6F64"/>
    <w:rsid w:val="005000D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5CBA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A82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94E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1CF9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0F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286E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5208"/>
    <w:rsid w:val="009C642D"/>
    <w:rsid w:val="009C6BFB"/>
    <w:rsid w:val="009C723D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38E9"/>
    <w:rsid w:val="00AF406C"/>
    <w:rsid w:val="00AF45ED"/>
    <w:rsid w:val="00AF4F25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0BBC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2711"/>
    <w:rsid w:val="00C56F31"/>
    <w:rsid w:val="00C57A81"/>
    <w:rsid w:val="00C60193"/>
    <w:rsid w:val="00C634D4"/>
    <w:rsid w:val="00C63A26"/>
    <w:rsid w:val="00C63AA5"/>
    <w:rsid w:val="00C65071"/>
    <w:rsid w:val="00C65FCC"/>
    <w:rsid w:val="00C6727C"/>
    <w:rsid w:val="00C6744C"/>
    <w:rsid w:val="00C73134"/>
    <w:rsid w:val="00C73F6D"/>
    <w:rsid w:val="00C74F6E"/>
    <w:rsid w:val="00C76EFD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473"/>
    <w:rsid w:val="00CC1E65"/>
    <w:rsid w:val="00CC567A"/>
    <w:rsid w:val="00CD4059"/>
    <w:rsid w:val="00CD4E5A"/>
    <w:rsid w:val="00CD6AFD"/>
    <w:rsid w:val="00CE03CE"/>
    <w:rsid w:val="00CE0F5D"/>
    <w:rsid w:val="00CE1A6A"/>
    <w:rsid w:val="00CE59D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D95"/>
    <w:rsid w:val="00D3691A"/>
    <w:rsid w:val="00D377E2"/>
    <w:rsid w:val="00D403E9"/>
    <w:rsid w:val="00D42DCB"/>
    <w:rsid w:val="00D4338A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77DF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75A4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108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6E51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">
    <w:name w:val="Styl 0."/>
    <w:basedOn w:val="Normln"/>
    <w:rsid w:val="001802AD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paragraph" w:customStyle="1" w:styleId="Styl0nadpis">
    <w:name w:val="Styl 0. nadpis"/>
    <w:basedOn w:val="Normln"/>
    <w:rsid w:val="001802AD"/>
    <w:pPr>
      <w:tabs>
        <w:tab w:val="clear" w:pos="567"/>
      </w:tabs>
      <w:spacing w:line="240" w:lineRule="auto"/>
      <w:ind w:left="567" w:hanging="567"/>
    </w:pPr>
    <w:rPr>
      <w:rFonts w:ascii="Arial" w:hAnsi="Arial"/>
      <w:sz w:val="24"/>
      <w:u w:val="single"/>
      <w:lang w:eastAsia="cs-CZ"/>
    </w:rPr>
  </w:style>
  <w:style w:type="paragraph" w:customStyle="1" w:styleId="Styl00">
    <w:name w:val="Styl 0.0."/>
    <w:basedOn w:val="Normln"/>
    <w:rsid w:val="00242690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388E-CDC6-4DB1-BC3D-D7B537D2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787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15</cp:revision>
  <cp:lastPrinted>2026-01-26T07:24:00Z</cp:lastPrinted>
  <dcterms:created xsi:type="dcterms:W3CDTF">2025-12-18T12:41:00Z</dcterms:created>
  <dcterms:modified xsi:type="dcterms:W3CDTF">2026-01-26T07:24:00Z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