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2D5F1" w14:textId="77777777" w:rsidR="00C114FF" w:rsidRPr="006414D3" w:rsidRDefault="00C114FF" w:rsidP="00A9226B">
      <w:pPr>
        <w:tabs>
          <w:tab w:val="clear" w:pos="567"/>
        </w:tabs>
        <w:spacing w:line="240" w:lineRule="auto"/>
        <w:rPr>
          <w:szCs w:val="22"/>
        </w:rPr>
      </w:pPr>
    </w:p>
    <w:p w14:paraId="54264488" w14:textId="77777777" w:rsidR="00C114FF" w:rsidRPr="006414D3" w:rsidRDefault="00C114FF" w:rsidP="00A9226B">
      <w:pPr>
        <w:tabs>
          <w:tab w:val="clear" w:pos="567"/>
        </w:tabs>
        <w:spacing w:line="240" w:lineRule="auto"/>
        <w:rPr>
          <w:szCs w:val="22"/>
        </w:rPr>
      </w:pPr>
    </w:p>
    <w:p w14:paraId="5B200845" w14:textId="77777777" w:rsidR="00C114FF" w:rsidRPr="006414D3" w:rsidRDefault="00C114FF" w:rsidP="00A9226B">
      <w:pPr>
        <w:tabs>
          <w:tab w:val="clear" w:pos="567"/>
        </w:tabs>
        <w:spacing w:line="240" w:lineRule="auto"/>
        <w:rPr>
          <w:szCs w:val="22"/>
        </w:rPr>
      </w:pPr>
    </w:p>
    <w:p w14:paraId="76EA2A5C" w14:textId="77777777" w:rsidR="00C114FF" w:rsidRPr="006414D3" w:rsidRDefault="00C114FF" w:rsidP="00A9226B">
      <w:pPr>
        <w:tabs>
          <w:tab w:val="clear" w:pos="567"/>
        </w:tabs>
        <w:spacing w:line="240" w:lineRule="auto"/>
        <w:rPr>
          <w:szCs w:val="22"/>
        </w:rPr>
      </w:pPr>
    </w:p>
    <w:p w14:paraId="10680FD3" w14:textId="77777777" w:rsidR="00C114FF" w:rsidRPr="006414D3" w:rsidRDefault="00C114FF" w:rsidP="00A9226B">
      <w:pPr>
        <w:tabs>
          <w:tab w:val="clear" w:pos="567"/>
        </w:tabs>
        <w:spacing w:line="240" w:lineRule="auto"/>
        <w:rPr>
          <w:szCs w:val="22"/>
        </w:rPr>
      </w:pPr>
    </w:p>
    <w:p w14:paraId="0333C3A2" w14:textId="77777777" w:rsidR="00C114FF" w:rsidRPr="006414D3" w:rsidRDefault="00C114FF" w:rsidP="00A9226B">
      <w:pPr>
        <w:tabs>
          <w:tab w:val="clear" w:pos="567"/>
        </w:tabs>
        <w:spacing w:line="240" w:lineRule="auto"/>
        <w:rPr>
          <w:szCs w:val="22"/>
        </w:rPr>
      </w:pPr>
    </w:p>
    <w:p w14:paraId="73E4D73E" w14:textId="77777777" w:rsidR="00C114FF" w:rsidRPr="006414D3" w:rsidRDefault="00C114FF" w:rsidP="00A9226B">
      <w:pPr>
        <w:tabs>
          <w:tab w:val="clear" w:pos="567"/>
        </w:tabs>
        <w:spacing w:line="240" w:lineRule="auto"/>
        <w:rPr>
          <w:szCs w:val="22"/>
        </w:rPr>
      </w:pPr>
    </w:p>
    <w:p w14:paraId="2D226AF9" w14:textId="77777777" w:rsidR="00C114FF" w:rsidRPr="006414D3" w:rsidRDefault="00C114FF" w:rsidP="00A9226B">
      <w:pPr>
        <w:tabs>
          <w:tab w:val="clear" w:pos="567"/>
        </w:tabs>
        <w:spacing w:line="240" w:lineRule="auto"/>
        <w:rPr>
          <w:szCs w:val="22"/>
        </w:rPr>
      </w:pPr>
    </w:p>
    <w:p w14:paraId="1C6EB032" w14:textId="77777777" w:rsidR="00C114FF" w:rsidRPr="006414D3" w:rsidRDefault="00C114FF" w:rsidP="00A9226B">
      <w:pPr>
        <w:tabs>
          <w:tab w:val="clear" w:pos="567"/>
        </w:tabs>
        <w:spacing w:line="240" w:lineRule="auto"/>
        <w:rPr>
          <w:szCs w:val="22"/>
        </w:rPr>
      </w:pPr>
    </w:p>
    <w:p w14:paraId="5D6A2A8E" w14:textId="77777777" w:rsidR="00C114FF" w:rsidRPr="006414D3" w:rsidRDefault="00C114FF" w:rsidP="00A9226B">
      <w:pPr>
        <w:tabs>
          <w:tab w:val="clear" w:pos="567"/>
        </w:tabs>
        <w:spacing w:line="240" w:lineRule="auto"/>
        <w:rPr>
          <w:szCs w:val="22"/>
        </w:rPr>
      </w:pPr>
    </w:p>
    <w:p w14:paraId="4CEF72DC" w14:textId="77777777" w:rsidR="00C114FF" w:rsidRPr="006414D3" w:rsidRDefault="00C114FF" w:rsidP="00A9226B">
      <w:pPr>
        <w:tabs>
          <w:tab w:val="clear" w:pos="567"/>
        </w:tabs>
        <w:spacing w:line="240" w:lineRule="auto"/>
        <w:rPr>
          <w:szCs w:val="22"/>
        </w:rPr>
      </w:pPr>
    </w:p>
    <w:p w14:paraId="191643A2" w14:textId="77777777" w:rsidR="00C114FF" w:rsidRPr="006414D3" w:rsidRDefault="00C114FF" w:rsidP="00A9226B">
      <w:pPr>
        <w:tabs>
          <w:tab w:val="clear" w:pos="567"/>
        </w:tabs>
        <w:spacing w:line="240" w:lineRule="auto"/>
        <w:rPr>
          <w:szCs w:val="22"/>
        </w:rPr>
      </w:pPr>
    </w:p>
    <w:p w14:paraId="062D4BF0" w14:textId="77777777" w:rsidR="00C114FF" w:rsidRPr="006414D3" w:rsidRDefault="00C114FF" w:rsidP="00A9226B">
      <w:pPr>
        <w:tabs>
          <w:tab w:val="clear" w:pos="567"/>
        </w:tabs>
        <w:spacing w:line="240" w:lineRule="auto"/>
        <w:rPr>
          <w:szCs w:val="22"/>
        </w:rPr>
      </w:pPr>
    </w:p>
    <w:p w14:paraId="12C6DE81" w14:textId="77777777" w:rsidR="00C114FF" w:rsidRPr="006414D3" w:rsidRDefault="00C114FF" w:rsidP="00A9226B">
      <w:pPr>
        <w:tabs>
          <w:tab w:val="clear" w:pos="567"/>
        </w:tabs>
        <w:spacing w:line="240" w:lineRule="auto"/>
        <w:rPr>
          <w:szCs w:val="22"/>
        </w:rPr>
      </w:pPr>
    </w:p>
    <w:p w14:paraId="7252A3B2" w14:textId="77777777" w:rsidR="00C114FF" w:rsidRPr="006414D3" w:rsidRDefault="00C114FF" w:rsidP="00A9226B">
      <w:pPr>
        <w:tabs>
          <w:tab w:val="clear" w:pos="567"/>
        </w:tabs>
        <w:spacing w:line="240" w:lineRule="auto"/>
        <w:rPr>
          <w:szCs w:val="22"/>
        </w:rPr>
      </w:pPr>
    </w:p>
    <w:p w14:paraId="675EE3A4" w14:textId="77777777" w:rsidR="00C114FF" w:rsidRPr="006414D3" w:rsidRDefault="00C114FF" w:rsidP="00A9226B">
      <w:pPr>
        <w:tabs>
          <w:tab w:val="clear" w:pos="567"/>
        </w:tabs>
        <w:spacing w:line="240" w:lineRule="auto"/>
        <w:rPr>
          <w:szCs w:val="22"/>
        </w:rPr>
      </w:pPr>
    </w:p>
    <w:p w14:paraId="3E4FEDB5" w14:textId="77777777" w:rsidR="00C114FF" w:rsidRPr="006414D3" w:rsidRDefault="00C114FF" w:rsidP="00A9226B">
      <w:pPr>
        <w:tabs>
          <w:tab w:val="clear" w:pos="567"/>
        </w:tabs>
        <w:spacing w:line="240" w:lineRule="auto"/>
        <w:rPr>
          <w:szCs w:val="22"/>
        </w:rPr>
      </w:pPr>
    </w:p>
    <w:p w14:paraId="1B5F1E82" w14:textId="77777777" w:rsidR="00C114FF" w:rsidRPr="006414D3" w:rsidRDefault="00C114FF" w:rsidP="00A9226B">
      <w:pPr>
        <w:tabs>
          <w:tab w:val="clear" w:pos="567"/>
        </w:tabs>
        <w:spacing w:line="240" w:lineRule="auto"/>
        <w:rPr>
          <w:szCs w:val="22"/>
        </w:rPr>
      </w:pPr>
    </w:p>
    <w:p w14:paraId="2B222E54" w14:textId="77777777" w:rsidR="00C114FF" w:rsidRPr="006414D3" w:rsidRDefault="00C114FF" w:rsidP="00A9226B">
      <w:pPr>
        <w:tabs>
          <w:tab w:val="clear" w:pos="567"/>
        </w:tabs>
        <w:spacing w:line="240" w:lineRule="auto"/>
        <w:rPr>
          <w:szCs w:val="22"/>
        </w:rPr>
      </w:pPr>
    </w:p>
    <w:p w14:paraId="595822D5" w14:textId="77777777" w:rsidR="00C114FF" w:rsidRPr="006414D3" w:rsidRDefault="00C114FF" w:rsidP="00A9226B">
      <w:pPr>
        <w:tabs>
          <w:tab w:val="clear" w:pos="567"/>
        </w:tabs>
        <w:spacing w:line="240" w:lineRule="auto"/>
        <w:rPr>
          <w:szCs w:val="22"/>
        </w:rPr>
      </w:pPr>
    </w:p>
    <w:p w14:paraId="253D28D0" w14:textId="77777777" w:rsidR="00C114FF" w:rsidRPr="006414D3" w:rsidRDefault="00C114FF" w:rsidP="00A9226B">
      <w:pPr>
        <w:tabs>
          <w:tab w:val="clear" w:pos="567"/>
        </w:tabs>
        <w:spacing w:line="240" w:lineRule="auto"/>
        <w:rPr>
          <w:szCs w:val="22"/>
        </w:rPr>
      </w:pPr>
    </w:p>
    <w:p w14:paraId="36536876" w14:textId="77777777" w:rsidR="00C114FF" w:rsidRPr="006414D3" w:rsidRDefault="00C114FF" w:rsidP="00A9226B">
      <w:pPr>
        <w:tabs>
          <w:tab w:val="clear" w:pos="567"/>
        </w:tabs>
        <w:spacing w:line="240" w:lineRule="auto"/>
        <w:rPr>
          <w:szCs w:val="22"/>
        </w:rPr>
      </w:pPr>
    </w:p>
    <w:p w14:paraId="38DB59D9" w14:textId="77777777" w:rsidR="00C114FF" w:rsidRPr="006414D3" w:rsidRDefault="00ED0CDC" w:rsidP="00A9226B">
      <w:pPr>
        <w:tabs>
          <w:tab w:val="clear" w:pos="567"/>
        </w:tabs>
        <w:spacing w:line="240" w:lineRule="auto"/>
        <w:jc w:val="center"/>
        <w:rPr>
          <w:szCs w:val="22"/>
        </w:rPr>
      </w:pPr>
      <w:r>
        <w:rPr>
          <w:b/>
          <w:bCs/>
          <w:szCs w:val="22"/>
          <w:lang w:val="cs"/>
        </w:rPr>
        <w:t>B. PŘÍBALOVÁ INFORMACE</w:t>
      </w:r>
    </w:p>
    <w:p w14:paraId="5212B1A6" w14:textId="77777777" w:rsidR="00C114FF" w:rsidRPr="006414D3" w:rsidRDefault="00ED0CDC" w:rsidP="00A9226B">
      <w:pPr>
        <w:tabs>
          <w:tab w:val="clear" w:pos="567"/>
        </w:tabs>
        <w:spacing w:line="240" w:lineRule="auto"/>
        <w:jc w:val="center"/>
        <w:rPr>
          <w:szCs w:val="22"/>
        </w:rPr>
      </w:pPr>
      <w:r>
        <w:rPr>
          <w:szCs w:val="22"/>
          <w:lang w:val="cs"/>
        </w:rPr>
        <w:br w:type="page"/>
      </w:r>
      <w:r>
        <w:rPr>
          <w:b/>
          <w:bCs/>
          <w:szCs w:val="22"/>
          <w:lang w:val="cs"/>
        </w:rPr>
        <w:lastRenderedPageBreak/>
        <w:t>PŘÍBALOVÁ INFORMACE</w:t>
      </w:r>
    </w:p>
    <w:p w14:paraId="323602A6" w14:textId="77777777" w:rsidR="00C114FF" w:rsidRPr="006414D3" w:rsidRDefault="00C114FF" w:rsidP="00A9226B">
      <w:pPr>
        <w:tabs>
          <w:tab w:val="clear" w:pos="567"/>
        </w:tabs>
        <w:spacing w:line="240" w:lineRule="auto"/>
        <w:rPr>
          <w:szCs w:val="22"/>
        </w:rPr>
      </w:pPr>
    </w:p>
    <w:p w14:paraId="5D106FDF" w14:textId="77777777" w:rsidR="00951118" w:rsidRPr="006414D3" w:rsidRDefault="00951118" w:rsidP="00A9226B">
      <w:pPr>
        <w:tabs>
          <w:tab w:val="clear" w:pos="567"/>
        </w:tabs>
        <w:spacing w:line="240" w:lineRule="auto"/>
        <w:rPr>
          <w:szCs w:val="22"/>
        </w:rPr>
      </w:pPr>
    </w:p>
    <w:p w14:paraId="5AA0A87C" w14:textId="77777777" w:rsidR="00C114FF" w:rsidRPr="006414D3" w:rsidRDefault="00ED0CDC" w:rsidP="004620A4">
      <w:pPr>
        <w:tabs>
          <w:tab w:val="clear" w:pos="567"/>
          <w:tab w:val="left" w:pos="0"/>
        </w:tabs>
        <w:spacing w:line="240" w:lineRule="auto"/>
        <w:ind w:left="567" w:hanging="567"/>
        <w:rPr>
          <w:szCs w:val="22"/>
        </w:rPr>
      </w:pPr>
      <w:r>
        <w:rPr>
          <w:b/>
          <w:bCs/>
          <w:szCs w:val="22"/>
          <w:highlight w:val="lightGray"/>
          <w:lang w:val="cs"/>
        </w:rPr>
        <w:t>1.</w:t>
      </w:r>
      <w:r>
        <w:rPr>
          <w:b/>
          <w:bCs/>
          <w:szCs w:val="22"/>
          <w:lang w:val="cs"/>
        </w:rPr>
        <w:tab/>
        <w:t>Název veterinárního léčivého přípravku</w:t>
      </w:r>
    </w:p>
    <w:p w14:paraId="606C7B28" w14:textId="77777777" w:rsidR="00C114FF" w:rsidRPr="006414D3" w:rsidRDefault="00C114FF" w:rsidP="00A9226B">
      <w:pPr>
        <w:tabs>
          <w:tab w:val="clear" w:pos="567"/>
        </w:tabs>
        <w:spacing w:line="240" w:lineRule="auto"/>
        <w:rPr>
          <w:szCs w:val="22"/>
        </w:rPr>
      </w:pPr>
    </w:p>
    <w:p w14:paraId="3CBD8CC4" w14:textId="2540B910" w:rsidR="00536262" w:rsidRPr="00334B50" w:rsidRDefault="00ED0CDC" w:rsidP="00536262">
      <w:pPr>
        <w:tabs>
          <w:tab w:val="clear" w:pos="567"/>
        </w:tabs>
        <w:spacing w:line="240" w:lineRule="auto"/>
        <w:rPr>
          <w:szCs w:val="22"/>
        </w:rPr>
      </w:pPr>
      <w:proofErr w:type="spellStart"/>
      <w:r>
        <w:rPr>
          <w:szCs w:val="22"/>
          <w:lang w:val="cs"/>
        </w:rPr>
        <w:t>Combotec</w:t>
      </w:r>
      <w:proofErr w:type="spellEnd"/>
      <w:r>
        <w:rPr>
          <w:szCs w:val="22"/>
          <w:lang w:val="cs"/>
        </w:rPr>
        <w:t xml:space="preserve"> 268 mg/241,2 mg </w:t>
      </w:r>
      <w:r w:rsidR="00D644AB">
        <w:rPr>
          <w:szCs w:val="22"/>
          <w:lang w:val="cs"/>
        </w:rPr>
        <w:t xml:space="preserve">roztok pro nakapání na kůži </w:t>
      </w:r>
      <w:r>
        <w:rPr>
          <w:szCs w:val="22"/>
          <w:lang w:val="cs"/>
        </w:rPr>
        <w:t xml:space="preserve">spot-on </w:t>
      </w:r>
      <w:bookmarkStart w:id="0" w:name="_GoBack"/>
      <w:bookmarkEnd w:id="0"/>
      <w:r>
        <w:rPr>
          <w:szCs w:val="22"/>
          <w:lang w:val="cs"/>
        </w:rPr>
        <w:t>pro velké psy</w:t>
      </w:r>
    </w:p>
    <w:p w14:paraId="4ECE0FDF" w14:textId="77777777" w:rsidR="00C114FF" w:rsidRPr="00536262" w:rsidRDefault="00C114FF" w:rsidP="00A9226B">
      <w:pPr>
        <w:tabs>
          <w:tab w:val="clear" w:pos="567"/>
        </w:tabs>
        <w:spacing w:line="240" w:lineRule="auto"/>
        <w:rPr>
          <w:szCs w:val="22"/>
        </w:rPr>
      </w:pPr>
    </w:p>
    <w:p w14:paraId="5243C197" w14:textId="77777777" w:rsidR="00C114FF" w:rsidRPr="006414D3" w:rsidRDefault="00C114FF" w:rsidP="00A9226B">
      <w:pPr>
        <w:tabs>
          <w:tab w:val="clear" w:pos="567"/>
        </w:tabs>
        <w:spacing w:line="240" w:lineRule="auto"/>
        <w:rPr>
          <w:szCs w:val="22"/>
        </w:rPr>
      </w:pPr>
    </w:p>
    <w:p w14:paraId="0C66A70F" w14:textId="77777777" w:rsidR="00C114FF" w:rsidRPr="006414D3" w:rsidRDefault="00ED0CDC" w:rsidP="004620A4">
      <w:pPr>
        <w:tabs>
          <w:tab w:val="clear" w:pos="567"/>
          <w:tab w:val="left" w:pos="0"/>
        </w:tabs>
        <w:spacing w:line="240" w:lineRule="auto"/>
        <w:ind w:left="567" w:hanging="567"/>
        <w:rPr>
          <w:b/>
          <w:szCs w:val="22"/>
        </w:rPr>
      </w:pPr>
      <w:r>
        <w:rPr>
          <w:b/>
          <w:bCs/>
          <w:szCs w:val="22"/>
          <w:highlight w:val="lightGray"/>
          <w:lang w:val="cs"/>
        </w:rPr>
        <w:t>2.</w:t>
      </w:r>
      <w:r>
        <w:rPr>
          <w:b/>
          <w:bCs/>
          <w:szCs w:val="22"/>
          <w:lang w:val="cs"/>
        </w:rPr>
        <w:tab/>
        <w:t>Složení</w:t>
      </w:r>
    </w:p>
    <w:p w14:paraId="59239ED3" w14:textId="77777777" w:rsidR="002C081E" w:rsidRDefault="002C081E" w:rsidP="00536262">
      <w:pPr>
        <w:tabs>
          <w:tab w:val="clear" w:pos="567"/>
        </w:tabs>
        <w:spacing w:line="240" w:lineRule="auto"/>
        <w:rPr>
          <w:iCs/>
          <w:szCs w:val="22"/>
        </w:rPr>
      </w:pPr>
    </w:p>
    <w:p w14:paraId="4690DD38" w14:textId="77777777" w:rsidR="00536262" w:rsidRDefault="00ED0CDC" w:rsidP="00536262">
      <w:pPr>
        <w:tabs>
          <w:tab w:val="clear" w:pos="567"/>
        </w:tabs>
        <w:spacing w:line="240" w:lineRule="auto"/>
        <w:rPr>
          <w:iCs/>
          <w:szCs w:val="22"/>
        </w:rPr>
      </w:pPr>
      <w:r>
        <w:rPr>
          <w:szCs w:val="22"/>
          <w:lang w:val="cs"/>
        </w:rPr>
        <w:t>Každá pipeta (2,68 ml) obsahuje:</w:t>
      </w:r>
    </w:p>
    <w:p w14:paraId="3E837BA5" w14:textId="77777777" w:rsidR="002C081E" w:rsidRDefault="002C081E" w:rsidP="00536262">
      <w:pPr>
        <w:tabs>
          <w:tab w:val="clear" w:pos="567"/>
        </w:tabs>
        <w:spacing w:line="240" w:lineRule="auto"/>
        <w:rPr>
          <w:iCs/>
          <w:szCs w:val="22"/>
        </w:rPr>
      </w:pPr>
    </w:p>
    <w:p w14:paraId="552B3BA9" w14:textId="14ED02FC" w:rsidR="00536262" w:rsidRPr="00536262" w:rsidRDefault="00ED0CDC" w:rsidP="00536262">
      <w:pPr>
        <w:tabs>
          <w:tab w:val="clear" w:pos="567"/>
        </w:tabs>
        <w:spacing w:line="240" w:lineRule="auto"/>
        <w:rPr>
          <w:iCs/>
          <w:szCs w:val="22"/>
        </w:rPr>
      </w:pPr>
      <w:proofErr w:type="spellStart"/>
      <w:r>
        <w:rPr>
          <w:szCs w:val="22"/>
          <w:lang w:val="cs"/>
        </w:rPr>
        <w:t>Fipronil</w:t>
      </w:r>
      <w:r w:rsidR="000D4A9A">
        <w:rPr>
          <w:szCs w:val="22"/>
          <w:lang w:val="cs"/>
        </w:rPr>
        <w:t>um</w:t>
      </w:r>
      <w:proofErr w:type="spellEnd"/>
      <w:r>
        <w:rPr>
          <w:szCs w:val="22"/>
          <w:lang w:val="cs"/>
        </w:rPr>
        <w:t xml:space="preserve"> </w:t>
      </w:r>
      <w:r>
        <w:rPr>
          <w:szCs w:val="22"/>
          <w:lang w:val="cs"/>
        </w:rPr>
        <w:tab/>
      </w:r>
      <w:r>
        <w:rPr>
          <w:szCs w:val="22"/>
          <w:lang w:val="cs"/>
        </w:rPr>
        <w:tab/>
      </w:r>
      <w:r>
        <w:rPr>
          <w:szCs w:val="22"/>
          <w:lang w:val="cs"/>
        </w:rPr>
        <w:tab/>
      </w:r>
      <w:r>
        <w:rPr>
          <w:szCs w:val="22"/>
          <w:lang w:val="cs"/>
        </w:rPr>
        <w:tab/>
      </w:r>
      <w:r>
        <w:rPr>
          <w:szCs w:val="22"/>
          <w:lang w:val="cs"/>
        </w:rPr>
        <w:tab/>
        <w:t xml:space="preserve">268 mg </w:t>
      </w:r>
    </w:p>
    <w:p w14:paraId="769CB09C" w14:textId="3D12799E" w:rsidR="00536262" w:rsidRPr="00536262" w:rsidRDefault="00ED0CDC" w:rsidP="00536262">
      <w:pPr>
        <w:tabs>
          <w:tab w:val="clear" w:pos="567"/>
        </w:tabs>
        <w:spacing w:line="240" w:lineRule="auto"/>
        <w:rPr>
          <w:iCs/>
          <w:szCs w:val="22"/>
        </w:rPr>
      </w:pPr>
      <w:r>
        <w:rPr>
          <w:szCs w:val="22"/>
          <w:lang w:val="cs"/>
        </w:rPr>
        <w:t>(S)-</w:t>
      </w:r>
      <w:proofErr w:type="spellStart"/>
      <w:r w:rsidR="000D4A9A">
        <w:rPr>
          <w:szCs w:val="22"/>
          <w:lang w:val="cs"/>
        </w:rPr>
        <w:t>Me</w:t>
      </w:r>
      <w:r>
        <w:rPr>
          <w:szCs w:val="22"/>
          <w:lang w:val="cs"/>
        </w:rPr>
        <w:t>thopren</w:t>
      </w:r>
      <w:proofErr w:type="spellEnd"/>
      <w:r>
        <w:rPr>
          <w:szCs w:val="22"/>
          <w:lang w:val="cs"/>
        </w:rPr>
        <w:t xml:space="preserve"> </w:t>
      </w:r>
      <w:r>
        <w:rPr>
          <w:szCs w:val="22"/>
          <w:lang w:val="cs"/>
        </w:rPr>
        <w:tab/>
      </w:r>
      <w:r>
        <w:rPr>
          <w:szCs w:val="22"/>
          <w:lang w:val="cs"/>
        </w:rPr>
        <w:tab/>
      </w:r>
      <w:r>
        <w:rPr>
          <w:szCs w:val="22"/>
          <w:lang w:val="cs"/>
        </w:rPr>
        <w:tab/>
      </w:r>
      <w:r>
        <w:rPr>
          <w:szCs w:val="22"/>
          <w:lang w:val="cs"/>
        </w:rPr>
        <w:tab/>
        <w:t xml:space="preserve">241,2 mg </w:t>
      </w:r>
    </w:p>
    <w:p w14:paraId="7430584A" w14:textId="77777777" w:rsidR="00536262" w:rsidRPr="00536262" w:rsidRDefault="00ED0CDC" w:rsidP="00536262">
      <w:pPr>
        <w:tabs>
          <w:tab w:val="clear" w:pos="567"/>
        </w:tabs>
        <w:spacing w:line="240" w:lineRule="auto"/>
        <w:rPr>
          <w:iCs/>
          <w:szCs w:val="22"/>
        </w:rPr>
      </w:pPr>
      <w:proofErr w:type="spellStart"/>
      <w:r>
        <w:rPr>
          <w:szCs w:val="22"/>
          <w:lang w:val="cs"/>
        </w:rPr>
        <w:t>Butylhydroxyanizol</w:t>
      </w:r>
      <w:proofErr w:type="spellEnd"/>
      <w:r>
        <w:rPr>
          <w:szCs w:val="22"/>
          <w:lang w:val="cs"/>
        </w:rPr>
        <w:t xml:space="preserve"> (E320) </w:t>
      </w:r>
      <w:r>
        <w:rPr>
          <w:szCs w:val="22"/>
          <w:lang w:val="cs"/>
        </w:rPr>
        <w:tab/>
      </w:r>
      <w:r>
        <w:rPr>
          <w:szCs w:val="22"/>
          <w:lang w:val="cs"/>
        </w:rPr>
        <w:tab/>
        <w:t>0,54 mg</w:t>
      </w:r>
    </w:p>
    <w:p w14:paraId="7DB80664" w14:textId="77777777" w:rsidR="00536262" w:rsidRPr="00536262" w:rsidRDefault="00ED0CDC" w:rsidP="00536262">
      <w:pPr>
        <w:tabs>
          <w:tab w:val="clear" w:pos="567"/>
        </w:tabs>
        <w:spacing w:line="240" w:lineRule="auto"/>
        <w:rPr>
          <w:iCs/>
          <w:szCs w:val="22"/>
        </w:rPr>
      </w:pPr>
      <w:proofErr w:type="spellStart"/>
      <w:r>
        <w:rPr>
          <w:szCs w:val="22"/>
          <w:lang w:val="cs"/>
        </w:rPr>
        <w:t>Butylhydroxytoluen</w:t>
      </w:r>
      <w:proofErr w:type="spellEnd"/>
      <w:r>
        <w:rPr>
          <w:szCs w:val="22"/>
          <w:lang w:val="cs"/>
        </w:rPr>
        <w:t xml:space="preserve"> (E321) </w:t>
      </w:r>
      <w:r>
        <w:rPr>
          <w:szCs w:val="22"/>
          <w:lang w:val="cs"/>
        </w:rPr>
        <w:tab/>
      </w:r>
      <w:r>
        <w:rPr>
          <w:szCs w:val="22"/>
          <w:lang w:val="cs"/>
        </w:rPr>
        <w:tab/>
        <w:t>0,27 mg</w:t>
      </w:r>
    </w:p>
    <w:p w14:paraId="17DA1FBE" w14:textId="77777777" w:rsidR="00536262" w:rsidRPr="00536262" w:rsidRDefault="00536262" w:rsidP="00536262">
      <w:pPr>
        <w:tabs>
          <w:tab w:val="clear" w:pos="567"/>
        </w:tabs>
        <w:spacing w:line="240" w:lineRule="auto"/>
        <w:rPr>
          <w:iCs/>
          <w:szCs w:val="22"/>
        </w:rPr>
      </w:pPr>
    </w:p>
    <w:p w14:paraId="260087C7" w14:textId="77777777" w:rsidR="00536262" w:rsidRDefault="00536262" w:rsidP="00536262">
      <w:pPr>
        <w:tabs>
          <w:tab w:val="clear" w:pos="567"/>
        </w:tabs>
        <w:spacing w:line="240" w:lineRule="auto"/>
        <w:rPr>
          <w:iCs/>
          <w:szCs w:val="22"/>
        </w:rPr>
      </w:pPr>
    </w:p>
    <w:p w14:paraId="7D65A944" w14:textId="77777777" w:rsidR="00DA40B6" w:rsidRPr="00536262" w:rsidRDefault="00ED0CDC" w:rsidP="00536262">
      <w:pPr>
        <w:tabs>
          <w:tab w:val="clear" w:pos="567"/>
        </w:tabs>
        <w:spacing w:line="240" w:lineRule="auto"/>
        <w:rPr>
          <w:iCs/>
          <w:szCs w:val="22"/>
        </w:rPr>
      </w:pPr>
      <w:r>
        <w:rPr>
          <w:szCs w:val="22"/>
          <w:lang w:val="cs"/>
        </w:rPr>
        <w:t>Čirý jantarový spot-on roztok</w:t>
      </w:r>
    </w:p>
    <w:p w14:paraId="401B9CF3" w14:textId="68510F5E" w:rsidR="001C1FA3" w:rsidRDefault="001C1FA3" w:rsidP="00A9226B">
      <w:pPr>
        <w:tabs>
          <w:tab w:val="clear" w:pos="567"/>
        </w:tabs>
        <w:spacing w:line="240" w:lineRule="auto"/>
        <w:rPr>
          <w:szCs w:val="22"/>
        </w:rPr>
      </w:pPr>
    </w:p>
    <w:p w14:paraId="08C76E88" w14:textId="77777777" w:rsidR="001A789B" w:rsidRPr="006414D3" w:rsidRDefault="001A789B" w:rsidP="00A9226B">
      <w:pPr>
        <w:tabs>
          <w:tab w:val="clear" w:pos="567"/>
        </w:tabs>
        <w:spacing w:line="240" w:lineRule="auto"/>
        <w:rPr>
          <w:szCs w:val="22"/>
        </w:rPr>
      </w:pPr>
    </w:p>
    <w:p w14:paraId="7E60EADE" w14:textId="77777777" w:rsidR="00C114FF" w:rsidRPr="006414D3" w:rsidRDefault="00ED0CDC" w:rsidP="004620A4">
      <w:pPr>
        <w:tabs>
          <w:tab w:val="clear" w:pos="567"/>
          <w:tab w:val="left" w:pos="0"/>
        </w:tabs>
        <w:spacing w:line="240" w:lineRule="auto"/>
        <w:ind w:left="567" w:hanging="567"/>
        <w:rPr>
          <w:b/>
          <w:szCs w:val="22"/>
        </w:rPr>
      </w:pPr>
      <w:r>
        <w:rPr>
          <w:b/>
          <w:bCs/>
          <w:szCs w:val="22"/>
          <w:highlight w:val="lightGray"/>
          <w:lang w:val="cs"/>
        </w:rPr>
        <w:t>3.</w:t>
      </w:r>
      <w:r>
        <w:rPr>
          <w:b/>
          <w:bCs/>
          <w:szCs w:val="22"/>
          <w:lang w:val="cs"/>
        </w:rPr>
        <w:tab/>
        <w:t>Cílové druhy zvířat</w:t>
      </w:r>
    </w:p>
    <w:p w14:paraId="671F499F" w14:textId="77777777" w:rsidR="009B1CFA" w:rsidRDefault="009B1CFA" w:rsidP="009B1CFA">
      <w:pPr>
        <w:tabs>
          <w:tab w:val="clear" w:pos="567"/>
        </w:tabs>
        <w:spacing w:line="240" w:lineRule="auto"/>
        <w:rPr>
          <w:szCs w:val="22"/>
        </w:rPr>
      </w:pPr>
    </w:p>
    <w:p w14:paraId="36584615" w14:textId="77777777" w:rsidR="008D5762" w:rsidRDefault="00ED0CDC" w:rsidP="009B1CFA">
      <w:pPr>
        <w:tabs>
          <w:tab w:val="clear" w:pos="567"/>
        </w:tabs>
        <w:spacing w:line="240" w:lineRule="auto"/>
        <w:rPr>
          <w:szCs w:val="22"/>
        </w:rPr>
      </w:pPr>
      <w:r>
        <w:rPr>
          <w:szCs w:val="22"/>
          <w:lang w:val="cs"/>
        </w:rPr>
        <w:t>Psi</w:t>
      </w:r>
    </w:p>
    <w:p w14:paraId="73856DFD" w14:textId="77777777" w:rsidR="009B1CFA" w:rsidRDefault="00ED0CDC" w:rsidP="008D5762">
      <w:pPr>
        <w:tabs>
          <w:tab w:val="clear" w:pos="567"/>
        </w:tabs>
        <w:spacing w:line="240" w:lineRule="auto"/>
        <w:ind w:firstLine="567"/>
        <w:rPr>
          <w:szCs w:val="22"/>
        </w:rPr>
      </w:pPr>
      <w:r>
        <w:rPr>
          <w:noProof/>
          <w:lang w:val="cs"/>
        </w:rPr>
        <w:drawing>
          <wp:inline distT="0" distB="0" distL="0" distR="0" wp14:anchorId="297A942C" wp14:editId="5E932E67">
            <wp:extent cx="648970" cy="652145"/>
            <wp:effectExtent l="0" t="0" r="0" b="0"/>
            <wp:docPr id="932664502" name="Afbeelding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64502" name="Afbeelding 3" descr="A black background with a black square&#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970" cy="652145"/>
                    </a:xfrm>
                    <a:prstGeom prst="rect">
                      <a:avLst/>
                    </a:prstGeom>
                  </pic:spPr>
                </pic:pic>
              </a:graphicData>
            </a:graphic>
          </wp:inline>
        </w:drawing>
      </w:r>
    </w:p>
    <w:p w14:paraId="60D9855C" w14:textId="77777777" w:rsidR="00C114FF" w:rsidRDefault="00C114FF" w:rsidP="00A9226B">
      <w:pPr>
        <w:tabs>
          <w:tab w:val="clear" w:pos="567"/>
        </w:tabs>
        <w:spacing w:line="240" w:lineRule="auto"/>
        <w:rPr>
          <w:szCs w:val="22"/>
        </w:rPr>
      </w:pPr>
    </w:p>
    <w:p w14:paraId="13DDFD68" w14:textId="77777777" w:rsidR="001C1FA3" w:rsidRPr="006414D3" w:rsidRDefault="001C1FA3" w:rsidP="00A9226B">
      <w:pPr>
        <w:tabs>
          <w:tab w:val="clear" w:pos="567"/>
        </w:tabs>
        <w:spacing w:line="240" w:lineRule="auto"/>
        <w:rPr>
          <w:szCs w:val="22"/>
        </w:rPr>
      </w:pPr>
    </w:p>
    <w:p w14:paraId="464F303C" w14:textId="77777777" w:rsidR="00C114FF" w:rsidRPr="006414D3" w:rsidRDefault="00ED0CDC" w:rsidP="004620A4">
      <w:pPr>
        <w:tabs>
          <w:tab w:val="clear" w:pos="567"/>
          <w:tab w:val="left" w:pos="0"/>
        </w:tabs>
        <w:spacing w:line="240" w:lineRule="auto"/>
        <w:ind w:left="567" w:hanging="567"/>
        <w:rPr>
          <w:b/>
          <w:szCs w:val="22"/>
        </w:rPr>
      </w:pPr>
      <w:r w:rsidRPr="00293D16">
        <w:rPr>
          <w:b/>
          <w:szCs w:val="22"/>
          <w:highlight w:val="lightGray"/>
          <w:lang w:val="cs"/>
        </w:rPr>
        <w:t>4.</w:t>
      </w:r>
      <w:r>
        <w:rPr>
          <w:szCs w:val="22"/>
          <w:lang w:val="cs"/>
        </w:rPr>
        <w:tab/>
      </w:r>
      <w:r>
        <w:rPr>
          <w:b/>
          <w:bCs/>
          <w:szCs w:val="22"/>
          <w:lang w:val="cs"/>
        </w:rPr>
        <w:t>Indikace pro použití</w:t>
      </w:r>
    </w:p>
    <w:p w14:paraId="66FA4323" w14:textId="77777777" w:rsidR="009B1CFA" w:rsidRDefault="009B1CFA" w:rsidP="009B1CFA">
      <w:pPr>
        <w:tabs>
          <w:tab w:val="clear" w:pos="567"/>
        </w:tabs>
        <w:spacing w:line="240" w:lineRule="auto"/>
        <w:rPr>
          <w:szCs w:val="22"/>
        </w:rPr>
      </w:pPr>
    </w:p>
    <w:p w14:paraId="29EE91A6" w14:textId="1C85900B" w:rsidR="00E32B03" w:rsidRPr="00E32B03" w:rsidRDefault="00CD7BA4" w:rsidP="00E32B03">
      <w:pPr>
        <w:tabs>
          <w:tab w:val="clear" w:pos="567"/>
        </w:tabs>
        <w:spacing w:line="240" w:lineRule="auto"/>
        <w:rPr>
          <w:szCs w:val="22"/>
        </w:rPr>
      </w:pPr>
      <w:r>
        <w:rPr>
          <w:szCs w:val="22"/>
          <w:lang w:val="cs"/>
        </w:rPr>
        <w:t>L</w:t>
      </w:r>
      <w:r w:rsidR="00ED0CDC">
        <w:rPr>
          <w:szCs w:val="22"/>
          <w:lang w:val="cs"/>
        </w:rPr>
        <w:t>éčb</w:t>
      </w:r>
      <w:r>
        <w:rPr>
          <w:szCs w:val="22"/>
          <w:lang w:val="cs"/>
        </w:rPr>
        <w:t>a</w:t>
      </w:r>
      <w:r w:rsidR="00ED0CDC">
        <w:rPr>
          <w:szCs w:val="22"/>
          <w:lang w:val="cs"/>
        </w:rPr>
        <w:t xml:space="preserve"> </w:t>
      </w:r>
      <w:r>
        <w:rPr>
          <w:szCs w:val="22"/>
          <w:lang w:val="cs"/>
        </w:rPr>
        <w:t xml:space="preserve">velkých </w:t>
      </w:r>
      <w:r w:rsidR="00ED0CDC">
        <w:rPr>
          <w:szCs w:val="22"/>
          <w:lang w:val="cs"/>
        </w:rPr>
        <w:t>psů</w:t>
      </w:r>
      <w:r>
        <w:rPr>
          <w:szCs w:val="22"/>
          <w:lang w:val="cs"/>
        </w:rPr>
        <w:t xml:space="preserve"> (</w:t>
      </w:r>
      <w:r w:rsidR="00ED0CDC">
        <w:rPr>
          <w:szCs w:val="22"/>
          <w:lang w:val="cs"/>
        </w:rPr>
        <w:t xml:space="preserve">20 až 40 kg </w:t>
      </w:r>
      <w:r>
        <w:rPr>
          <w:szCs w:val="22"/>
          <w:lang w:val="cs"/>
        </w:rPr>
        <w:t>živ</w:t>
      </w:r>
      <w:r w:rsidR="00ED0CDC">
        <w:rPr>
          <w:szCs w:val="22"/>
          <w:lang w:val="cs"/>
        </w:rPr>
        <w:t>é hmotnosti):</w:t>
      </w:r>
    </w:p>
    <w:p w14:paraId="4056516A" w14:textId="7082D82C" w:rsidR="00E32B03" w:rsidRPr="00E32B03" w:rsidRDefault="00CD7BA4" w:rsidP="00E32B03">
      <w:pPr>
        <w:tabs>
          <w:tab w:val="clear" w:pos="567"/>
        </w:tabs>
        <w:spacing w:line="240" w:lineRule="auto"/>
        <w:rPr>
          <w:szCs w:val="22"/>
        </w:rPr>
      </w:pPr>
      <w:r>
        <w:rPr>
          <w:szCs w:val="22"/>
          <w:lang w:val="cs"/>
        </w:rPr>
        <w:t>Ochrana</w:t>
      </w:r>
      <w:r w:rsidR="00ED0CDC">
        <w:rPr>
          <w:szCs w:val="22"/>
          <w:lang w:val="cs"/>
        </w:rPr>
        <w:t xml:space="preserve"> proti </w:t>
      </w:r>
      <w:r>
        <w:rPr>
          <w:szCs w:val="22"/>
          <w:lang w:val="cs"/>
        </w:rPr>
        <w:t>infestaci</w:t>
      </w:r>
      <w:r w:rsidR="00ED0CDC">
        <w:rPr>
          <w:szCs w:val="22"/>
          <w:lang w:val="cs"/>
        </w:rPr>
        <w:t xml:space="preserve"> blechami, </w:t>
      </w:r>
      <w:r>
        <w:rPr>
          <w:szCs w:val="22"/>
          <w:lang w:val="cs"/>
        </w:rPr>
        <w:t>samostatně nebo současně</w:t>
      </w:r>
      <w:r w:rsidR="00ED0CDC">
        <w:rPr>
          <w:szCs w:val="22"/>
          <w:lang w:val="cs"/>
        </w:rPr>
        <w:t xml:space="preserve"> s klíšťaty a/nebo všenkami.</w:t>
      </w:r>
    </w:p>
    <w:p w14:paraId="4A7E2D9E" w14:textId="77777777" w:rsidR="00E32B03" w:rsidRPr="00E32B03" w:rsidRDefault="00ED0CDC" w:rsidP="006F3CBE">
      <w:pPr>
        <w:numPr>
          <w:ilvl w:val="0"/>
          <w:numId w:val="42"/>
        </w:numPr>
        <w:tabs>
          <w:tab w:val="clear" w:pos="567"/>
        </w:tabs>
        <w:spacing w:line="240" w:lineRule="auto"/>
        <w:rPr>
          <w:szCs w:val="22"/>
        </w:rPr>
      </w:pPr>
      <w:r>
        <w:rPr>
          <w:szCs w:val="22"/>
          <w:lang w:val="cs"/>
        </w:rPr>
        <w:t>Hubí blechy (</w:t>
      </w:r>
      <w:proofErr w:type="spellStart"/>
      <w:r>
        <w:rPr>
          <w:i/>
          <w:iCs/>
          <w:szCs w:val="22"/>
          <w:lang w:val="cs"/>
        </w:rPr>
        <w:t>Ctenocephalides</w:t>
      </w:r>
      <w:proofErr w:type="spellEnd"/>
      <w:r>
        <w:rPr>
          <w:i/>
          <w:iCs/>
          <w:szCs w:val="22"/>
          <w:lang w:val="cs"/>
        </w:rPr>
        <w:t xml:space="preserve"> </w:t>
      </w:r>
      <w:proofErr w:type="spellStart"/>
      <w:r>
        <w:rPr>
          <w:i/>
          <w:iCs/>
          <w:szCs w:val="22"/>
          <w:lang w:val="cs"/>
        </w:rPr>
        <w:t>spp</w:t>
      </w:r>
      <w:proofErr w:type="spellEnd"/>
      <w:r>
        <w:rPr>
          <w:szCs w:val="22"/>
          <w:lang w:val="cs"/>
        </w:rPr>
        <w:t>.) a chrání před novým napadením po dobu 8 týdnů.</w:t>
      </w:r>
    </w:p>
    <w:p w14:paraId="65A8E5A1" w14:textId="77777777" w:rsidR="00E32B03" w:rsidRPr="00E32B03" w:rsidRDefault="00ED0CDC" w:rsidP="006F3CBE">
      <w:pPr>
        <w:numPr>
          <w:ilvl w:val="0"/>
          <w:numId w:val="42"/>
        </w:numPr>
        <w:tabs>
          <w:tab w:val="clear" w:pos="567"/>
        </w:tabs>
        <w:spacing w:line="240" w:lineRule="auto"/>
        <w:rPr>
          <w:szCs w:val="22"/>
        </w:rPr>
      </w:pPr>
      <w:r>
        <w:rPr>
          <w:szCs w:val="22"/>
          <w:lang w:val="cs"/>
        </w:rPr>
        <w:t>Hubí klíšťata (</w:t>
      </w:r>
      <w:proofErr w:type="spellStart"/>
      <w:r>
        <w:rPr>
          <w:i/>
          <w:iCs/>
          <w:szCs w:val="22"/>
          <w:lang w:val="cs"/>
        </w:rPr>
        <w:t>Ixodes</w:t>
      </w:r>
      <w:proofErr w:type="spellEnd"/>
      <w:r>
        <w:rPr>
          <w:i/>
          <w:iCs/>
          <w:szCs w:val="22"/>
          <w:lang w:val="cs"/>
        </w:rPr>
        <w:t xml:space="preserve"> </w:t>
      </w:r>
      <w:proofErr w:type="spellStart"/>
      <w:r>
        <w:rPr>
          <w:i/>
          <w:iCs/>
          <w:szCs w:val="22"/>
          <w:lang w:val="cs"/>
        </w:rPr>
        <w:t>ricinus</w:t>
      </w:r>
      <w:proofErr w:type="spellEnd"/>
      <w:r>
        <w:rPr>
          <w:i/>
          <w:iCs/>
          <w:szCs w:val="22"/>
          <w:lang w:val="cs"/>
        </w:rPr>
        <w:t xml:space="preserve">, </w:t>
      </w:r>
      <w:proofErr w:type="spellStart"/>
      <w:r>
        <w:rPr>
          <w:i/>
          <w:iCs/>
          <w:szCs w:val="22"/>
          <w:lang w:val="cs"/>
        </w:rPr>
        <w:t>Dermacentor</w:t>
      </w:r>
      <w:proofErr w:type="spellEnd"/>
      <w:r>
        <w:rPr>
          <w:i/>
          <w:iCs/>
          <w:szCs w:val="22"/>
          <w:lang w:val="cs"/>
        </w:rPr>
        <w:t xml:space="preserve"> </w:t>
      </w:r>
      <w:proofErr w:type="spellStart"/>
      <w:r>
        <w:rPr>
          <w:i/>
          <w:iCs/>
          <w:szCs w:val="22"/>
          <w:lang w:val="cs"/>
        </w:rPr>
        <w:t>variabilis</w:t>
      </w:r>
      <w:proofErr w:type="spellEnd"/>
      <w:r>
        <w:rPr>
          <w:i/>
          <w:iCs/>
          <w:szCs w:val="22"/>
          <w:lang w:val="cs"/>
        </w:rPr>
        <w:t xml:space="preserve">, </w:t>
      </w:r>
      <w:proofErr w:type="spellStart"/>
      <w:r>
        <w:rPr>
          <w:i/>
          <w:iCs/>
          <w:szCs w:val="22"/>
          <w:lang w:val="cs"/>
        </w:rPr>
        <w:t>Dermacentor</w:t>
      </w:r>
      <w:proofErr w:type="spellEnd"/>
      <w:r>
        <w:rPr>
          <w:i/>
          <w:iCs/>
          <w:szCs w:val="22"/>
          <w:lang w:val="cs"/>
        </w:rPr>
        <w:t xml:space="preserve"> </w:t>
      </w:r>
      <w:proofErr w:type="spellStart"/>
      <w:r>
        <w:rPr>
          <w:i/>
          <w:iCs/>
          <w:szCs w:val="22"/>
          <w:lang w:val="cs"/>
        </w:rPr>
        <w:t>reticulatus</w:t>
      </w:r>
      <w:proofErr w:type="spellEnd"/>
      <w:r>
        <w:rPr>
          <w:i/>
          <w:iCs/>
          <w:szCs w:val="22"/>
          <w:lang w:val="cs"/>
        </w:rPr>
        <w:t xml:space="preserve">, </w:t>
      </w:r>
      <w:proofErr w:type="spellStart"/>
      <w:r>
        <w:rPr>
          <w:i/>
          <w:iCs/>
          <w:szCs w:val="22"/>
          <w:lang w:val="cs"/>
        </w:rPr>
        <w:t>Rhipicephalus</w:t>
      </w:r>
      <w:proofErr w:type="spellEnd"/>
      <w:r>
        <w:rPr>
          <w:i/>
          <w:iCs/>
          <w:szCs w:val="22"/>
          <w:lang w:val="cs"/>
        </w:rPr>
        <w:t xml:space="preserve"> </w:t>
      </w:r>
      <w:proofErr w:type="spellStart"/>
      <w:r>
        <w:rPr>
          <w:i/>
          <w:iCs/>
          <w:szCs w:val="22"/>
          <w:lang w:val="cs"/>
        </w:rPr>
        <w:t>sanguineus</w:t>
      </w:r>
      <w:proofErr w:type="spellEnd"/>
      <w:r>
        <w:rPr>
          <w:szCs w:val="22"/>
          <w:lang w:val="cs"/>
        </w:rPr>
        <w:t>) a chrání před novým napadením po dobu 4 týdnů.</w:t>
      </w:r>
    </w:p>
    <w:p w14:paraId="1B7E4C86" w14:textId="77777777" w:rsidR="00E32B03" w:rsidRPr="00E32B03" w:rsidRDefault="00ED0CDC" w:rsidP="006F3CBE">
      <w:pPr>
        <w:numPr>
          <w:ilvl w:val="0"/>
          <w:numId w:val="42"/>
        </w:numPr>
        <w:tabs>
          <w:tab w:val="clear" w:pos="567"/>
        </w:tabs>
        <w:spacing w:line="240" w:lineRule="auto"/>
        <w:rPr>
          <w:szCs w:val="22"/>
        </w:rPr>
      </w:pPr>
      <w:r>
        <w:rPr>
          <w:szCs w:val="22"/>
          <w:lang w:val="cs"/>
        </w:rPr>
        <w:t>Hubí všenky (</w:t>
      </w:r>
      <w:proofErr w:type="spellStart"/>
      <w:r>
        <w:rPr>
          <w:i/>
          <w:iCs/>
          <w:szCs w:val="22"/>
          <w:lang w:val="cs"/>
        </w:rPr>
        <w:t>Trichodectes</w:t>
      </w:r>
      <w:proofErr w:type="spellEnd"/>
      <w:r>
        <w:rPr>
          <w:i/>
          <w:iCs/>
          <w:szCs w:val="22"/>
          <w:lang w:val="cs"/>
        </w:rPr>
        <w:t xml:space="preserve"> </w:t>
      </w:r>
      <w:proofErr w:type="spellStart"/>
      <w:r>
        <w:rPr>
          <w:i/>
          <w:iCs/>
          <w:szCs w:val="22"/>
          <w:lang w:val="cs"/>
        </w:rPr>
        <w:t>canis</w:t>
      </w:r>
      <w:proofErr w:type="spellEnd"/>
      <w:r>
        <w:rPr>
          <w:szCs w:val="22"/>
          <w:lang w:val="cs"/>
        </w:rPr>
        <w:t>).</w:t>
      </w:r>
    </w:p>
    <w:p w14:paraId="574A6DE5" w14:textId="66AC07B8" w:rsidR="00E32B03" w:rsidRPr="00E32B03" w:rsidRDefault="00ED0CDC" w:rsidP="006F3CBE">
      <w:pPr>
        <w:numPr>
          <w:ilvl w:val="0"/>
          <w:numId w:val="42"/>
        </w:numPr>
        <w:tabs>
          <w:tab w:val="clear" w:pos="567"/>
        </w:tabs>
        <w:spacing w:line="240" w:lineRule="auto"/>
        <w:rPr>
          <w:szCs w:val="22"/>
        </w:rPr>
      </w:pPr>
      <w:r>
        <w:rPr>
          <w:szCs w:val="22"/>
          <w:lang w:val="cs"/>
        </w:rPr>
        <w:t xml:space="preserve">Potlačuje vývoj vajíček, larev a kukel blech (po dobu 8 týdnů u psů) a po stejnou dobu zabraňuje napadení prostředí, v němž se léčená zvířata pohybují, nedospělými </w:t>
      </w:r>
      <w:r w:rsidR="00CD7BA4">
        <w:rPr>
          <w:szCs w:val="22"/>
          <w:lang w:val="cs"/>
        </w:rPr>
        <w:t xml:space="preserve">stádii </w:t>
      </w:r>
      <w:r>
        <w:rPr>
          <w:szCs w:val="22"/>
          <w:lang w:val="cs"/>
        </w:rPr>
        <w:t xml:space="preserve">blech. </w:t>
      </w:r>
    </w:p>
    <w:p w14:paraId="5D66D364" w14:textId="70B101DF" w:rsidR="00E32B03" w:rsidRPr="00E32B03" w:rsidRDefault="00ED0CDC" w:rsidP="006F3CBE">
      <w:pPr>
        <w:numPr>
          <w:ilvl w:val="0"/>
          <w:numId w:val="42"/>
        </w:numPr>
        <w:tabs>
          <w:tab w:val="clear" w:pos="567"/>
        </w:tabs>
        <w:spacing w:line="240" w:lineRule="auto"/>
        <w:rPr>
          <w:szCs w:val="22"/>
        </w:rPr>
      </w:pPr>
      <w:r>
        <w:rPr>
          <w:szCs w:val="22"/>
          <w:lang w:val="cs"/>
        </w:rPr>
        <w:t xml:space="preserve">Veterinární léčivý přípravek lze použít jako součást </w:t>
      </w:r>
      <w:r w:rsidR="00CD7BA4">
        <w:rPr>
          <w:szCs w:val="22"/>
          <w:lang w:val="cs"/>
        </w:rPr>
        <w:t xml:space="preserve">léčebné </w:t>
      </w:r>
      <w:r>
        <w:rPr>
          <w:szCs w:val="22"/>
          <w:lang w:val="cs"/>
        </w:rPr>
        <w:t xml:space="preserve">strategie pro </w:t>
      </w:r>
      <w:r w:rsidR="00CD7BA4">
        <w:rPr>
          <w:szCs w:val="22"/>
          <w:lang w:val="cs"/>
        </w:rPr>
        <w:t>kontrolu</w:t>
      </w:r>
      <w:r>
        <w:rPr>
          <w:szCs w:val="22"/>
          <w:lang w:val="cs"/>
        </w:rPr>
        <w:t xml:space="preserve"> bleší alergické dermatitidy (FAD) u psů.</w:t>
      </w:r>
    </w:p>
    <w:p w14:paraId="4CC87E11" w14:textId="77777777" w:rsidR="00E32B03" w:rsidRPr="00E32B03" w:rsidRDefault="00ED0CDC" w:rsidP="00E32B03">
      <w:pPr>
        <w:tabs>
          <w:tab w:val="clear" w:pos="567"/>
        </w:tabs>
        <w:spacing w:line="240" w:lineRule="auto"/>
        <w:rPr>
          <w:szCs w:val="22"/>
        </w:rPr>
      </w:pPr>
      <w:proofErr w:type="spellStart"/>
      <w:r>
        <w:rPr>
          <w:szCs w:val="22"/>
          <w:lang w:val="cs"/>
        </w:rPr>
        <w:t>Fipronil</w:t>
      </w:r>
      <w:proofErr w:type="spellEnd"/>
      <w:r>
        <w:rPr>
          <w:szCs w:val="22"/>
          <w:lang w:val="cs"/>
        </w:rPr>
        <w:t xml:space="preserve"> hubí blechy během 24 hodin a klíšťata a všenky během 48 hodin po aplikaci.</w:t>
      </w:r>
    </w:p>
    <w:p w14:paraId="42992ABE" w14:textId="77777777" w:rsidR="00C114FF" w:rsidRDefault="00C114FF" w:rsidP="00A9226B">
      <w:pPr>
        <w:tabs>
          <w:tab w:val="clear" w:pos="567"/>
        </w:tabs>
        <w:spacing w:line="240" w:lineRule="auto"/>
        <w:rPr>
          <w:szCs w:val="22"/>
        </w:rPr>
      </w:pPr>
    </w:p>
    <w:p w14:paraId="09098954" w14:textId="77777777" w:rsidR="001C1FA3" w:rsidRPr="00E32B03" w:rsidRDefault="001C1FA3" w:rsidP="00A9226B">
      <w:pPr>
        <w:tabs>
          <w:tab w:val="clear" w:pos="567"/>
        </w:tabs>
        <w:spacing w:line="240" w:lineRule="auto"/>
        <w:rPr>
          <w:szCs w:val="22"/>
        </w:rPr>
      </w:pPr>
    </w:p>
    <w:p w14:paraId="4DE607DF" w14:textId="77777777" w:rsidR="00C114FF" w:rsidRPr="006414D3" w:rsidRDefault="00ED0CDC" w:rsidP="004620A4">
      <w:pPr>
        <w:tabs>
          <w:tab w:val="clear" w:pos="567"/>
          <w:tab w:val="left" w:pos="0"/>
        </w:tabs>
        <w:spacing w:line="240" w:lineRule="auto"/>
        <w:ind w:left="567" w:hanging="567"/>
        <w:rPr>
          <w:szCs w:val="22"/>
        </w:rPr>
      </w:pPr>
      <w:r>
        <w:rPr>
          <w:b/>
          <w:bCs/>
          <w:szCs w:val="22"/>
          <w:highlight w:val="lightGray"/>
          <w:lang w:val="cs"/>
        </w:rPr>
        <w:t>5.</w:t>
      </w:r>
      <w:r>
        <w:rPr>
          <w:b/>
          <w:bCs/>
          <w:szCs w:val="22"/>
          <w:lang w:val="cs"/>
        </w:rPr>
        <w:tab/>
        <w:t>Kontraindikace</w:t>
      </w:r>
    </w:p>
    <w:p w14:paraId="0CC8E43C" w14:textId="77777777" w:rsidR="00C114FF" w:rsidRDefault="00C114FF" w:rsidP="00A9226B">
      <w:pPr>
        <w:tabs>
          <w:tab w:val="clear" w:pos="567"/>
        </w:tabs>
        <w:spacing w:line="240" w:lineRule="auto"/>
        <w:rPr>
          <w:szCs w:val="22"/>
        </w:rPr>
      </w:pPr>
    </w:p>
    <w:p w14:paraId="11E88CB2" w14:textId="439C798E" w:rsidR="00E32B03" w:rsidRPr="00E32B03" w:rsidRDefault="005E5FF8" w:rsidP="00E32B03">
      <w:pPr>
        <w:tabs>
          <w:tab w:val="clear" w:pos="567"/>
        </w:tabs>
        <w:spacing w:line="240" w:lineRule="auto"/>
        <w:rPr>
          <w:szCs w:val="22"/>
        </w:rPr>
      </w:pPr>
      <w:r>
        <w:rPr>
          <w:szCs w:val="22"/>
          <w:lang w:val="cs"/>
        </w:rPr>
        <w:t>Vzhledem k nedostatku dostupných údajů by</w:t>
      </w:r>
      <w:r w:rsidR="00ED0CDC">
        <w:rPr>
          <w:szCs w:val="22"/>
          <w:lang w:val="cs"/>
        </w:rPr>
        <w:t xml:space="preserve"> veterinární léčivý přípravek </w:t>
      </w:r>
      <w:r>
        <w:rPr>
          <w:szCs w:val="22"/>
          <w:lang w:val="cs"/>
        </w:rPr>
        <w:t xml:space="preserve">neměl být </w:t>
      </w:r>
      <w:r w:rsidR="00ED0CDC">
        <w:rPr>
          <w:szCs w:val="22"/>
          <w:lang w:val="cs"/>
        </w:rPr>
        <w:t>používán u štěňat mladších 8 týdnů a/nebo vážících méně než 2 kg.</w:t>
      </w:r>
    </w:p>
    <w:p w14:paraId="216A334D" w14:textId="77777777" w:rsidR="00E32B03" w:rsidRPr="00E32B03" w:rsidRDefault="00ED0CDC" w:rsidP="00E32B03">
      <w:pPr>
        <w:tabs>
          <w:tab w:val="clear" w:pos="567"/>
        </w:tabs>
        <w:spacing w:line="240" w:lineRule="auto"/>
        <w:rPr>
          <w:szCs w:val="22"/>
        </w:rPr>
      </w:pPr>
      <w:r>
        <w:rPr>
          <w:szCs w:val="22"/>
          <w:lang w:val="cs"/>
        </w:rPr>
        <w:t>Nepoužívat u nemocných zvířat (např. celkové onemocnění, horečka) nebo u zvířat v rekonvalescenci.</w:t>
      </w:r>
    </w:p>
    <w:p w14:paraId="023ED204" w14:textId="6BD52B88" w:rsidR="00E32B03" w:rsidRPr="00293D16" w:rsidRDefault="00ED0CDC" w:rsidP="00E32B03">
      <w:pPr>
        <w:tabs>
          <w:tab w:val="clear" w:pos="567"/>
        </w:tabs>
        <w:spacing w:line="240" w:lineRule="auto"/>
        <w:rPr>
          <w:szCs w:val="22"/>
          <w:lang w:val="cs"/>
        </w:rPr>
      </w:pPr>
      <w:r>
        <w:rPr>
          <w:szCs w:val="22"/>
          <w:lang w:val="cs"/>
        </w:rPr>
        <w:t xml:space="preserve">Nepoužívejte u králíků, protože by mohlo dojít k </w:t>
      </w:r>
      <w:r w:rsidR="00CD7BA4">
        <w:rPr>
          <w:szCs w:val="22"/>
          <w:lang w:val="cs"/>
        </w:rPr>
        <w:t xml:space="preserve">nežádoucím </w:t>
      </w:r>
      <w:r>
        <w:rPr>
          <w:szCs w:val="22"/>
          <w:lang w:val="cs"/>
        </w:rPr>
        <w:t xml:space="preserve">reakcím, </w:t>
      </w:r>
      <w:r w:rsidR="00CD7BA4">
        <w:rPr>
          <w:szCs w:val="22"/>
          <w:lang w:val="cs"/>
        </w:rPr>
        <w:t>až k úhynu</w:t>
      </w:r>
      <w:r>
        <w:rPr>
          <w:szCs w:val="22"/>
          <w:lang w:val="cs"/>
        </w:rPr>
        <w:t>. Vzhledem k absenci studií se použití veterinárního léčivého přípravku u necílových druhů nedoporučuje.</w:t>
      </w:r>
    </w:p>
    <w:p w14:paraId="3F0B8A0B" w14:textId="77777777" w:rsidR="00E32B03" w:rsidRPr="00293D16" w:rsidRDefault="00ED0CDC" w:rsidP="00E32B03">
      <w:pPr>
        <w:tabs>
          <w:tab w:val="clear" w:pos="567"/>
        </w:tabs>
        <w:spacing w:line="240" w:lineRule="auto"/>
        <w:rPr>
          <w:szCs w:val="22"/>
          <w:lang w:val="cs"/>
        </w:rPr>
      </w:pPr>
      <w:r>
        <w:rPr>
          <w:szCs w:val="22"/>
          <w:lang w:val="cs"/>
        </w:rPr>
        <w:t xml:space="preserve">Nepoužívat v případech přecitlivělosti na léčivé látky nebo na některou z pomocných látek. </w:t>
      </w:r>
    </w:p>
    <w:p w14:paraId="38BB9061" w14:textId="77777777" w:rsidR="00E32B03" w:rsidRPr="00293D16" w:rsidRDefault="00ED0CDC" w:rsidP="00E32B03">
      <w:pPr>
        <w:tabs>
          <w:tab w:val="clear" w:pos="567"/>
        </w:tabs>
        <w:spacing w:line="240" w:lineRule="auto"/>
        <w:rPr>
          <w:szCs w:val="22"/>
          <w:lang w:val="cs"/>
        </w:rPr>
      </w:pPr>
      <w:r>
        <w:rPr>
          <w:szCs w:val="22"/>
          <w:lang w:val="cs"/>
        </w:rPr>
        <w:t>Tento veterinární léčivý přípravek je speciálně vyvinut pro psy. Nepoužívat u koček a fretek, protože by mohlo dojít k předávkování.</w:t>
      </w:r>
    </w:p>
    <w:p w14:paraId="0E9EB58E" w14:textId="77777777" w:rsidR="00EB457B" w:rsidRPr="00293D16" w:rsidRDefault="00EB457B" w:rsidP="00EB1A80">
      <w:pPr>
        <w:tabs>
          <w:tab w:val="clear" w:pos="567"/>
        </w:tabs>
        <w:spacing w:line="240" w:lineRule="auto"/>
        <w:rPr>
          <w:szCs w:val="22"/>
          <w:lang w:val="cs"/>
        </w:rPr>
      </w:pPr>
    </w:p>
    <w:p w14:paraId="79A7B3AB" w14:textId="77777777" w:rsidR="001C1FA3" w:rsidRPr="00293D16" w:rsidRDefault="001C1FA3" w:rsidP="00EB1A80">
      <w:pPr>
        <w:tabs>
          <w:tab w:val="clear" w:pos="567"/>
        </w:tabs>
        <w:spacing w:line="240" w:lineRule="auto"/>
        <w:rPr>
          <w:szCs w:val="22"/>
          <w:lang w:val="cs"/>
        </w:rPr>
      </w:pPr>
    </w:p>
    <w:p w14:paraId="31A491F8" w14:textId="77777777" w:rsidR="00C114FF" w:rsidRPr="00293D16" w:rsidRDefault="00ED0CDC" w:rsidP="004620A4">
      <w:pPr>
        <w:tabs>
          <w:tab w:val="clear" w:pos="567"/>
          <w:tab w:val="left" w:pos="0"/>
        </w:tabs>
        <w:spacing w:line="240" w:lineRule="auto"/>
        <w:ind w:left="567" w:hanging="567"/>
        <w:rPr>
          <w:szCs w:val="22"/>
          <w:lang w:val="cs"/>
        </w:rPr>
      </w:pPr>
      <w:r>
        <w:rPr>
          <w:b/>
          <w:bCs/>
          <w:szCs w:val="22"/>
          <w:highlight w:val="lightGray"/>
          <w:lang w:val="cs"/>
        </w:rPr>
        <w:t>6.</w:t>
      </w:r>
      <w:r>
        <w:rPr>
          <w:b/>
          <w:bCs/>
          <w:szCs w:val="22"/>
          <w:lang w:val="cs"/>
        </w:rPr>
        <w:tab/>
        <w:t>Zvláštní upozornění</w:t>
      </w:r>
    </w:p>
    <w:p w14:paraId="6351570D" w14:textId="0F7D77C1" w:rsidR="00CD7BA4" w:rsidRPr="00293D16" w:rsidRDefault="00CD7BA4" w:rsidP="002F7131">
      <w:pPr>
        <w:tabs>
          <w:tab w:val="clear" w:pos="567"/>
        </w:tabs>
        <w:spacing w:line="240" w:lineRule="auto"/>
        <w:rPr>
          <w:szCs w:val="22"/>
          <w:u w:val="single"/>
          <w:lang w:val="cs"/>
        </w:rPr>
      </w:pPr>
    </w:p>
    <w:p w14:paraId="113310F3" w14:textId="0483E332" w:rsidR="002E18C2" w:rsidRPr="00293D16" w:rsidRDefault="00ED0CDC" w:rsidP="002E18C2">
      <w:pPr>
        <w:tabs>
          <w:tab w:val="clear" w:pos="567"/>
        </w:tabs>
        <w:spacing w:line="240" w:lineRule="auto"/>
        <w:rPr>
          <w:szCs w:val="22"/>
          <w:lang w:val="cs"/>
        </w:rPr>
      </w:pPr>
      <w:r>
        <w:rPr>
          <w:szCs w:val="22"/>
          <w:lang w:val="cs"/>
        </w:rPr>
        <w:t xml:space="preserve">Je třeba se vyvarovat koupání/ponoření do vody do 2 dnů po aplikaci veterinárního léčivého přípravku a častějšímu koupání než jednou týdně, protože nebyla provedena žádná studie </w:t>
      </w:r>
      <w:r w:rsidR="00DD1F4A">
        <w:rPr>
          <w:szCs w:val="22"/>
          <w:lang w:val="cs"/>
        </w:rPr>
        <w:t>hodnotící vliv těchto postupů</w:t>
      </w:r>
      <w:r>
        <w:rPr>
          <w:szCs w:val="22"/>
          <w:lang w:val="cs"/>
        </w:rPr>
        <w:t xml:space="preserve"> na účinnost veterinárního léčivého přípravku. Před ošetřením lze použít zvláčňující šampony, které však zkracují dobu ochrany proti blechám na </w:t>
      </w:r>
      <w:r w:rsidR="00FB1D19">
        <w:rPr>
          <w:szCs w:val="22"/>
          <w:lang w:val="cs"/>
        </w:rPr>
        <w:t xml:space="preserve">dobu </w:t>
      </w:r>
      <w:r>
        <w:rPr>
          <w:szCs w:val="22"/>
          <w:lang w:val="cs"/>
        </w:rPr>
        <w:t>přibližně 5 týdnů, pokud se používají každý týden po aplikaci veterinárního léčivého přípravku. Koupání jednou týdně za použití léčivého šamp</w:t>
      </w:r>
      <w:r w:rsidR="00373A42">
        <w:rPr>
          <w:szCs w:val="22"/>
          <w:lang w:val="cs"/>
        </w:rPr>
        <w:t>o</w:t>
      </w:r>
      <w:r>
        <w:rPr>
          <w:szCs w:val="22"/>
          <w:lang w:val="cs"/>
        </w:rPr>
        <w:t xml:space="preserve">nu s obsahem 2 % </w:t>
      </w:r>
      <w:proofErr w:type="spellStart"/>
      <w:r>
        <w:rPr>
          <w:szCs w:val="22"/>
          <w:lang w:val="cs"/>
        </w:rPr>
        <w:t>chlorhexidinu</w:t>
      </w:r>
      <w:proofErr w:type="spellEnd"/>
      <w:r>
        <w:rPr>
          <w:szCs w:val="22"/>
          <w:lang w:val="cs"/>
        </w:rPr>
        <w:t xml:space="preserve"> neovlivnilo účinnost proti blechám během studie trvající 6 týdnů.</w:t>
      </w:r>
    </w:p>
    <w:p w14:paraId="6F1DE236" w14:textId="77777777" w:rsidR="002E18C2" w:rsidRPr="00293D16" w:rsidRDefault="00ED0CDC" w:rsidP="002E18C2">
      <w:pPr>
        <w:tabs>
          <w:tab w:val="clear" w:pos="567"/>
        </w:tabs>
        <w:spacing w:line="240" w:lineRule="auto"/>
        <w:rPr>
          <w:szCs w:val="22"/>
          <w:lang w:val="cs"/>
        </w:rPr>
      </w:pPr>
      <w:r>
        <w:rPr>
          <w:szCs w:val="22"/>
          <w:lang w:val="cs"/>
        </w:rPr>
        <w:t>Může dojít k uchycení jednotlivých klíšťat. Z těchto důvodů nelze v případě nepříznivých podmínek zcela vyloučit přenos infekčních onemocnění.</w:t>
      </w:r>
    </w:p>
    <w:p w14:paraId="687C2AB3" w14:textId="52AFA62B" w:rsidR="002E18C2" w:rsidRPr="00293D16" w:rsidRDefault="00ED0CDC" w:rsidP="002E18C2">
      <w:pPr>
        <w:tabs>
          <w:tab w:val="clear" w:pos="567"/>
        </w:tabs>
        <w:spacing w:line="240" w:lineRule="auto"/>
        <w:rPr>
          <w:szCs w:val="22"/>
          <w:lang w:val="cs"/>
        </w:rPr>
      </w:pPr>
      <w:r>
        <w:rPr>
          <w:szCs w:val="22"/>
          <w:lang w:val="cs"/>
        </w:rPr>
        <w:t xml:space="preserve">Blechy z domácích zvířat často napadají zvířecí přepravky, místa, kde zvířata spí a obvykle odpočívají, jako jsou koberce a čalouněný nábytek. Tyto je třeba v případě silného napadení a na začátku ochranných opatření pravidelně ošetřovat vhodnými insekticidy a </w:t>
      </w:r>
      <w:r w:rsidR="00CD7BA4">
        <w:rPr>
          <w:szCs w:val="22"/>
          <w:lang w:val="cs"/>
        </w:rPr>
        <w:t>vysávat</w:t>
      </w:r>
      <w:r>
        <w:rPr>
          <w:szCs w:val="22"/>
          <w:lang w:val="cs"/>
        </w:rPr>
        <w:t>.</w:t>
      </w:r>
    </w:p>
    <w:p w14:paraId="7E7F033E" w14:textId="77777777" w:rsidR="002E18C2" w:rsidRPr="00293D16" w:rsidRDefault="002E18C2" w:rsidP="002E18C2">
      <w:pPr>
        <w:tabs>
          <w:tab w:val="clear" w:pos="567"/>
        </w:tabs>
        <w:spacing w:line="240" w:lineRule="auto"/>
        <w:rPr>
          <w:szCs w:val="22"/>
          <w:lang w:val="cs"/>
        </w:rPr>
      </w:pPr>
    </w:p>
    <w:p w14:paraId="69AC6924" w14:textId="77777777" w:rsidR="002E18C2" w:rsidRPr="00293D16" w:rsidRDefault="00ED0CDC" w:rsidP="002E18C2">
      <w:pPr>
        <w:tabs>
          <w:tab w:val="clear" w:pos="567"/>
        </w:tabs>
        <w:spacing w:line="240" w:lineRule="auto"/>
        <w:rPr>
          <w:szCs w:val="22"/>
          <w:lang w:val="cs"/>
        </w:rPr>
      </w:pPr>
      <w:r>
        <w:rPr>
          <w:szCs w:val="22"/>
          <w:lang w:val="cs"/>
        </w:rPr>
        <w:t>Jiná zvířata žijící ve stejné domácnosti by měla být rovněž ošetřena vhodným přípravkem.</w:t>
      </w:r>
    </w:p>
    <w:p w14:paraId="164A8197" w14:textId="77777777" w:rsidR="001C1FA3" w:rsidRPr="00293D16" w:rsidRDefault="001C1FA3" w:rsidP="009B1CFA">
      <w:pPr>
        <w:tabs>
          <w:tab w:val="clear" w:pos="567"/>
        </w:tabs>
        <w:spacing w:line="240" w:lineRule="auto"/>
        <w:rPr>
          <w:szCs w:val="22"/>
          <w:lang w:val="cs"/>
        </w:rPr>
      </w:pPr>
    </w:p>
    <w:p w14:paraId="435A4CD4" w14:textId="77777777" w:rsidR="009B1CFA" w:rsidRPr="00293D16" w:rsidRDefault="00ED0CDC" w:rsidP="009B1CFA">
      <w:pPr>
        <w:tabs>
          <w:tab w:val="clear" w:pos="567"/>
        </w:tabs>
        <w:spacing w:line="240" w:lineRule="auto"/>
        <w:rPr>
          <w:szCs w:val="22"/>
          <w:lang w:val="cs"/>
        </w:rPr>
      </w:pPr>
      <w:r>
        <w:rPr>
          <w:szCs w:val="22"/>
          <w:u w:val="single"/>
          <w:lang w:val="cs"/>
        </w:rPr>
        <w:t>Zvláštní opatření pro bezpečné použití u cílových druhů zvířat</w:t>
      </w:r>
      <w:r>
        <w:rPr>
          <w:szCs w:val="22"/>
          <w:lang w:val="cs"/>
        </w:rPr>
        <w:t>:</w:t>
      </w:r>
    </w:p>
    <w:p w14:paraId="7A424C16" w14:textId="37869185" w:rsidR="00E32B03" w:rsidRPr="00293D16" w:rsidRDefault="00ED0CDC" w:rsidP="00E32B03">
      <w:pPr>
        <w:tabs>
          <w:tab w:val="clear" w:pos="567"/>
        </w:tabs>
        <w:spacing w:line="240" w:lineRule="auto"/>
        <w:rPr>
          <w:szCs w:val="22"/>
          <w:lang w:val="cs"/>
        </w:rPr>
      </w:pPr>
      <w:r>
        <w:rPr>
          <w:szCs w:val="22"/>
          <w:lang w:val="cs"/>
        </w:rPr>
        <w:t xml:space="preserve">Je důležité zajistit, aby byl veterinární léčivý přípravek aplikován na místo, kde si ho zvíře nemůže </w:t>
      </w:r>
      <w:r w:rsidR="00CD7BA4">
        <w:rPr>
          <w:szCs w:val="22"/>
          <w:lang w:val="cs"/>
        </w:rPr>
        <w:t>slízat</w:t>
      </w:r>
      <w:r>
        <w:rPr>
          <w:szCs w:val="22"/>
          <w:lang w:val="cs"/>
        </w:rPr>
        <w:t>, a aby se zvířata po ošetření vzájemně neolizovala.</w:t>
      </w:r>
    </w:p>
    <w:p w14:paraId="5C6DD77C" w14:textId="77777777" w:rsidR="00E32B03" w:rsidRPr="00293D16" w:rsidRDefault="00ED0CDC" w:rsidP="00E32B03">
      <w:pPr>
        <w:tabs>
          <w:tab w:val="clear" w:pos="567"/>
        </w:tabs>
        <w:spacing w:line="240" w:lineRule="auto"/>
        <w:rPr>
          <w:szCs w:val="22"/>
          <w:lang w:val="cs"/>
        </w:rPr>
      </w:pPr>
      <w:r>
        <w:rPr>
          <w:szCs w:val="22"/>
          <w:lang w:val="cs"/>
        </w:rPr>
        <w:t>Zabraňte zasažení očí zvířete.</w:t>
      </w:r>
    </w:p>
    <w:p w14:paraId="7CF094AC" w14:textId="77777777" w:rsidR="009B1CFA" w:rsidRPr="00293D16" w:rsidRDefault="009B1CFA" w:rsidP="009B1CFA">
      <w:pPr>
        <w:tabs>
          <w:tab w:val="clear" w:pos="567"/>
        </w:tabs>
        <w:spacing w:line="240" w:lineRule="auto"/>
        <w:rPr>
          <w:szCs w:val="22"/>
          <w:lang w:val="cs"/>
        </w:rPr>
      </w:pPr>
    </w:p>
    <w:p w14:paraId="34848884" w14:textId="77777777" w:rsidR="009B1CFA" w:rsidRPr="00293D16" w:rsidRDefault="00ED0CDC" w:rsidP="009B1CFA">
      <w:pPr>
        <w:tabs>
          <w:tab w:val="clear" w:pos="567"/>
        </w:tabs>
        <w:spacing w:line="240" w:lineRule="auto"/>
        <w:rPr>
          <w:szCs w:val="22"/>
          <w:lang w:val="cs"/>
        </w:rPr>
      </w:pPr>
      <w:r>
        <w:rPr>
          <w:szCs w:val="22"/>
          <w:u w:val="single"/>
          <w:lang w:val="cs"/>
        </w:rPr>
        <w:t>Zvláštní opatření pro osobu, která podává veterinární léčivý přípravek zvířatům</w:t>
      </w:r>
      <w:r>
        <w:rPr>
          <w:szCs w:val="22"/>
          <w:lang w:val="cs"/>
        </w:rPr>
        <w:t>:</w:t>
      </w:r>
    </w:p>
    <w:p w14:paraId="5B75F782" w14:textId="71B1501C" w:rsidR="009B1CFA" w:rsidRPr="00293D16" w:rsidRDefault="00ED0CDC" w:rsidP="009B1CFA">
      <w:pPr>
        <w:rPr>
          <w:szCs w:val="22"/>
          <w:lang w:val="cs-CZ"/>
        </w:rPr>
      </w:pPr>
      <w:r w:rsidRPr="00293D16">
        <w:rPr>
          <w:szCs w:val="22"/>
          <w:lang w:val="cs-CZ"/>
        </w:rPr>
        <w:t>Tento veterinární léčivý přípravek může způsobit podráždění sliznic, kůže a očí. Zabraňte kontaktu veterinárního léčivého přípravku s ústy, kůží a očima. Po použití si umyjte ruce. V případě náhodného kontaktu s</w:t>
      </w:r>
      <w:r w:rsidR="00247C4F" w:rsidRPr="00293D16">
        <w:rPr>
          <w:szCs w:val="22"/>
          <w:lang w:val="cs-CZ"/>
        </w:rPr>
        <w:t xml:space="preserve"> kůží </w:t>
      </w:r>
      <w:r w:rsidRPr="00293D16">
        <w:rPr>
          <w:szCs w:val="22"/>
          <w:lang w:val="cs-CZ"/>
        </w:rPr>
        <w:t xml:space="preserve">nebo očima zasažené místo důkladně omyjte vodou. Pokud podráždění přetrvává, vyhledejte lékařskou pomoc. </w:t>
      </w:r>
    </w:p>
    <w:p w14:paraId="57A521F9" w14:textId="77777777" w:rsidR="009B1CFA" w:rsidRPr="00293D16" w:rsidRDefault="009B1CFA" w:rsidP="009B1CFA">
      <w:pPr>
        <w:rPr>
          <w:szCs w:val="22"/>
          <w:lang w:val="cs-CZ"/>
        </w:rPr>
      </w:pPr>
    </w:p>
    <w:p w14:paraId="75152EF0" w14:textId="77777777" w:rsidR="009B1CFA" w:rsidRPr="00293D16" w:rsidRDefault="00ED0CDC" w:rsidP="009B1CFA">
      <w:pPr>
        <w:rPr>
          <w:szCs w:val="22"/>
          <w:lang w:val="cs-CZ"/>
        </w:rPr>
      </w:pPr>
      <w:r w:rsidRPr="00293D16">
        <w:rPr>
          <w:szCs w:val="22"/>
          <w:lang w:val="cs-CZ"/>
        </w:rPr>
        <w:t xml:space="preserve">Tento veterinární léčivý přípravek může způsobit alergické reakce. Lidé se známou přecitlivělostí na </w:t>
      </w:r>
      <w:proofErr w:type="spellStart"/>
      <w:r w:rsidRPr="00293D16">
        <w:rPr>
          <w:szCs w:val="22"/>
          <w:lang w:val="cs-CZ"/>
        </w:rPr>
        <w:t>fipronil</w:t>
      </w:r>
      <w:proofErr w:type="spellEnd"/>
      <w:r w:rsidRPr="00293D16">
        <w:rPr>
          <w:szCs w:val="22"/>
          <w:lang w:val="cs-CZ"/>
        </w:rPr>
        <w:t xml:space="preserve"> a/nebo (S)-</w:t>
      </w:r>
      <w:proofErr w:type="spellStart"/>
      <w:r w:rsidRPr="00293D16">
        <w:rPr>
          <w:szCs w:val="22"/>
          <w:lang w:val="cs-CZ"/>
        </w:rPr>
        <w:t>metopren</w:t>
      </w:r>
      <w:proofErr w:type="spellEnd"/>
      <w:r w:rsidRPr="00293D16">
        <w:rPr>
          <w:szCs w:val="22"/>
          <w:lang w:val="cs-CZ"/>
        </w:rPr>
        <w:t xml:space="preserve"> by neměli svá zvířata tímto veterinárním léčivým přípravkem léčit. </w:t>
      </w:r>
    </w:p>
    <w:p w14:paraId="48B69317" w14:textId="77777777" w:rsidR="009B1CFA" w:rsidRPr="00293D16" w:rsidRDefault="009B1CFA" w:rsidP="009B1CFA">
      <w:pPr>
        <w:rPr>
          <w:szCs w:val="22"/>
          <w:lang w:val="cs-CZ"/>
        </w:rPr>
      </w:pPr>
    </w:p>
    <w:p w14:paraId="1F35B465" w14:textId="64512EB6" w:rsidR="009B1CFA" w:rsidRPr="00293D16" w:rsidRDefault="00ED0CDC" w:rsidP="009B1CFA">
      <w:pPr>
        <w:rPr>
          <w:szCs w:val="22"/>
          <w:lang w:val="cs-CZ"/>
        </w:rPr>
      </w:pPr>
      <w:r w:rsidRPr="00293D16">
        <w:rPr>
          <w:szCs w:val="22"/>
          <w:lang w:val="cs-CZ"/>
        </w:rPr>
        <w:t xml:space="preserve">Tento veterinární léčivý přípravek může způsobit </w:t>
      </w:r>
      <w:proofErr w:type="spellStart"/>
      <w:r w:rsidRPr="00293D16">
        <w:rPr>
          <w:szCs w:val="22"/>
          <w:lang w:val="cs-CZ"/>
        </w:rPr>
        <w:t>neurotoxicitu</w:t>
      </w:r>
      <w:proofErr w:type="spellEnd"/>
      <w:r w:rsidRPr="00293D16">
        <w:rPr>
          <w:szCs w:val="22"/>
          <w:lang w:val="cs-CZ"/>
        </w:rPr>
        <w:t xml:space="preserve"> a může být škodlivý při požití. </w:t>
      </w:r>
      <w:r w:rsidR="00247C4F" w:rsidRPr="00293D16">
        <w:rPr>
          <w:szCs w:val="22"/>
          <w:lang w:val="cs-CZ"/>
        </w:rPr>
        <w:t>Zabraňte požití</w:t>
      </w:r>
      <w:r w:rsidRPr="00293D16">
        <w:rPr>
          <w:szCs w:val="22"/>
          <w:lang w:val="cs-CZ"/>
        </w:rPr>
        <w:t xml:space="preserve">, včetně </w:t>
      </w:r>
      <w:r w:rsidR="00247C4F" w:rsidRPr="00293D16">
        <w:rPr>
          <w:szCs w:val="22"/>
          <w:lang w:val="cs-CZ"/>
        </w:rPr>
        <w:t xml:space="preserve">kontaktu </w:t>
      </w:r>
      <w:r w:rsidRPr="00293D16">
        <w:rPr>
          <w:szCs w:val="22"/>
          <w:lang w:val="cs-CZ"/>
        </w:rPr>
        <w:t xml:space="preserve">rukou </w:t>
      </w:r>
      <w:r w:rsidR="00247C4F" w:rsidRPr="00293D16">
        <w:rPr>
          <w:szCs w:val="22"/>
          <w:lang w:val="cs-CZ"/>
        </w:rPr>
        <w:t>s</w:t>
      </w:r>
      <w:r w:rsidRPr="00293D16">
        <w:rPr>
          <w:szCs w:val="22"/>
          <w:lang w:val="cs-CZ"/>
        </w:rPr>
        <w:t xml:space="preserve"> úst</w:t>
      </w:r>
      <w:r w:rsidR="00247C4F" w:rsidRPr="00293D16">
        <w:rPr>
          <w:szCs w:val="22"/>
          <w:lang w:val="cs-CZ"/>
        </w:rPr>
        <w:t>y</w:t>
      </w:r>
      <w:r w:rsidRPr="00293D16">
        <w:rPr>
          <w:szCs w:val="22"/>
          <w:lang w:val="cs-CZ"/>
        </w:rPr>
        <w:t xml:space="preserve">. Během </w:t>
      </w:r>
      <w:r w:rsidR="00247C4F" w:rsidRPr="00293D16">
        <w:rPr>
          <w:szCs w:val="22"/>
          <w:lang w:val="cs-CZ"/>
        </w:rPr>
        <w:t xml:space="preserve">podávání </w:t>
      </w:r>
      <w:r w:rsidRPr="00293D16">
        <w:rPr>
          <w:szCs w:val="22"/>
          <w:lang w:val="cs-CZ"/>
        </w:rPr>
        <w:t xml:space="preserve">nekuřte, nepijte a nejezte. Až do použití uchovávejte pipety v původním obalu a ihned po </w:t>
      </w:r>
      <w:r w:rsidR="00247C4F" w:rsidRPr="00293D16">
        <w:rPr>
          <w:szCs w:val="22"/>
          <w:lang w:val="cs-CZ"/>
        </w:rPr>
        <w:t xml:space="preserve">podání </w:t>
      </w:r>
      <w:r w:rsidRPr="00293D16">
        <w:rPr>
          <w:szCs w:val="22"/>
          <w:lang w:val="cs-CZ"/>
        </w:rPr>
        <w:t xml:space="preserve">přípravku použité pipety zlikvidujte. Po použití si umyjte ruce. V případě náhodného </w:t>
      </w:r>
      <w:r w:rsidR="00247C4F" w:rsidRPr="00293D16">
        <w:rPr>
          <w:szCs w:val="22"/>
          <w:lang w:val="cs-CZ"/>
        </w:rPr>
        <w:t xml:space="preserve">požití </w:t>
      </w:r>
      <w:r w:rsidRPr="00293D16">
        <w:rPr>
          <w:szCs w:val="22"/>
          <w:lang w:val="cs-CZ"/>
        </w:rPr>
        <w:t>ihned vyhledejte lékařskou pomoc a </w:t>
      </w:r>
      <w:r w:rsidR="00247C4F" w:rsidRPr="00293D16">
        <w:rPr>
          <w:szCs w:val="22"/>
          <w:lang w:val="cs-CZ"/>
        </w:rPr>
        <w:t>ukažte příbalovou informaci nebo etiketu lékaři</w:t>
      </w:r>
      <w:r w:rsidRPr="00293D16">
        <w:rPr>
          <w:szCs w:val="22"/>
          <w:lang w:val="cs-CZ"/>
        </w:rPr>
        <w:t xml:space="preserve">. </w:t>
      </w:r>
    </w:p>
    <w:p w14:paraId="6A5654C4" w14:textId="77777777" w:rsidR="009B1CFA" w:rsidRPr="00293D16" w:rsidRDefault="009B1CFA" w:rsidP="009B1CFA">
      <w:pPr>
        <w:rPr>
          <w:szCs w:val="22"/>
          <w:lang w:val="cs-CZ"/>
        </w:rPr>
      </w:pPr>
    </w:p>
    <w:p w14:paraId="0CFEC763" w14:textId="1979E3E5" w:rsidR="009B1CFA" w:rsidRPr="00293D16" w:rsidRDefault="00ED0CDC" w:rsidP="009B1CFA">
      <w:pPr>
        <w:rPr>
          <w:szCs w:val="22"/>
          <w:lang w:val="cs-CZ"/>
        </w:rPr>
      </w:pPr>
      <w:r w:rsidRPr="00293D16">
        <w:rPr>
          <w:szCs w:val="22"/>
          <w:lang w:val="cs-CZ"/>
        </w:rPr>
        <w:t xml:space="preserve">Nemanipulujte s ošetřenými zvířaty a nedovolte dětem hrát si s nimi, dokud nezaschne místo </w:t>
      </w:r>
      <w:r w:rsidR="00247C4F" w:rsidRPr="00293D16">
        <w:rPr>
          <w:szCs w:val="22"/>
          <w:lang w:val="cs-CZ"/>
        </w:rPr>
        <w:t>podání</w:t>
      </w:r>
      <w:r w:rsidRPr="00293D16">
        <w:rPr>
          <w:szCs w:val="22"/>
          <w:lang w:val="cs-CZ"/>
        </w:rPr>
        <w:t>. Doporučuje se proto neošetřovat zvířata během dne, ale v podvečer, a nedovolit čerstvě ošetřeným zvířatům spát s jejich majiteli, zejména dětmi.</w:t>
      </w:r>
    </w:p>
    <w:p w14:paraId="2533CED3" w14:textId="77777777" w:rsidR="009B1CFA" w:rsidRPr="00293D16" w:rsidRDefault="009B1CFA" w:rsidP="009B1CFA">
      <w:pPr>
        <w:rPr>
          <w:szCs w:val="22"/>
          <w:u w:val="single"/>
          <w:lang w:val="cs"/>
        </w:rPr>
      </w:pPr>
    </w:p>
    <w:p w14:paraId="4F922E6C" w14:textId="77777777" w:rsidR="009B1CFA" w:rsidRPr="00293D16" w:rsidRDefault="00ED0CDC" w:rsidP="003A55F3">
      <w:pPr>
        <w:keepNext/>
        <w:rPr>
          <w:szCs w:val="22"/>
          <w:lang w:val="cs"/>
        </w:rPr>
      </w:pPr>
      <w:r>
        <w:rPr>
          <w:szCs w:val="22"/>
          <w:u w:val="single"/>
          <w:lang w:val="cs"/>
        </w:rPr>
        <w:t>Zvláštní opatření pro ochranu životního prostředí:</w:t>
      </w:r>
    </w:p>
    <w:p w14:paraId="360BC0CC" w14:textId="7428919E" w:rsidR="00E32B03" w:rsidRPr="00293D16" w:rsidRDefault="008F1BAB" w:rsidP="009B1CFA">
      <w:pPr>
        <w:tabs>
          <w:tab w:val="clear" w:pos="567"/>
        </w:tabs>
        <w:spacing w:line="240" w:lineRule="auto"/>
        <w:rPr>
          <w:szCs w:val="22"/>
          <w:lang w:val="cs"/>
        </w:rPr>
      </w:pPr>
      <w:r>
        <w:rPr>
          <w:szCs w:val="22"/>
          <w:lang w:val="cs"/>
        </w:rPr>
        <w:t>Nedovolte psům plavat ve vodních tocích po dobu 2 dnů po ošetření</w:t>
      </w:r>
      <w:r w:rsidR="00ED0CDC">
        <w:rPr>
          <w:szCs w:val="22"/>
          <w:lang w:val="cs"/>
        </w:rPr>
        <w:t xml:space="preserve">. </w:t>
      </w:r>
    </w:p>
    <w:p w14:paraId="7BF02A99" w14:textId="3F17172D" w:rsidR="009B1CFA" w:rsidRPr="00293D16" w:rsidRDefault="00ED0CDC" w:rsidP="009B1CFA">
      <w:pPr>
        <w:tabs>
          <w:tab w:val="clear" w:pos="567"/>
        </w:tabs>
        <w:spacing w:line="240" w:lineRule="auto"/>
        <w:rPr>
          <w:szCs w:val="22"/>
          <w:lang w:val="cs"/>
        </w:rPr>
      </w:pPr>
      <w:r>
        <w:rPr>
          <w:szCs w:val="22"/>
          <w:lang w:val="cs"/>
        </w:rPr>
        <w:t>Viz také oddíl o zvláštních opatřeních p</w:t>
      </w:r>
      <w:r w:rsidR="008F1BAB">
        <w:rPr>
          <w:szCs w:val="22"/>
          <w:lang w:val="cs"/>
        </w:rPr>
        <w:t>ro</w:t>
      </w:r>
      <w:r>
        <w:rPr>
          <w:szCs w:val="22"/>
          <w:lang w:val="cs"/>
        </w:rPr>
        <w:t xml:space="preserve"> likvidaci.</w:t>
      </w:r>
    </w:p>
    <w:p w14:paraId="479F1D47" w14:textId="77777777" w:rsidR="009B1CFA" w:rsidRPr="00293D16" w:rsidRDefault="009B1CFA" w:rsidP="009B1CFA">
      <w:pPr>
        <w:tabs>
          <w:tab w:val="clear" w:pos="567"/>
        </w:tabs>
        <w:spacing w:line="240" w:lineRule="auto"/>
        <w:rPr>
          <w:szCs w:val="22"/>
          <w:lang w:val="cs"/>
        </w:rPr>
      </w:pPr>
    </w:p>
    <w:p w14:paraId="3E3303A3" w14:textId="77777777" w:rsidR="009B1CFA" w:rsidRPr="00293D16" w:rsidRDefault="00ED0CDC" w:rsidP="009B1CFA">
      <w:pPr>
        <w:tabs>
          <w:tab w:val="clear" w:pos="567"/>
        </w:tabs>
        <w:spacing w:line="240" w:lineRule="auto"/>
        <w:rPr>
          <w:szCs w:val="22"/>
          <w:lang w:val="cs"/>
        </w:rPr>
      </w:pPr>
      <w:r>
        <w:rPr>
          <w:szCs w:val="22"/>
          <w:u w:val="single"/>
          <w:lang w:val="cs"/>
        </w:rPr>
        <w:t>Další opatření:</w:t>
      </w:r>
    </w:p>
    <w:p w14:paraId="461F4BB2" w14:textId="77777777" w:rsidR="009B1CFA" w:rsidRPr="00293D16" w:rsidRDefault="00ED0CDC" w:rsidP="009B1CFA">
      <w:pPr>
        <w:tabs>
          <w:tab w:val="clear" w:pos="567"/>
        </w:tabs>
        <w:spacing w:line="240" w:lineRule="auto"/>
        <w:rPr>
          <w:szCs w:val="22"/>
          <w:lang w:val="cs"/>
        </w:rPr>
      </w:pPr>
      <w:r>
        <w:rPr>
          <w:szCs w:val="22"/>
          <w:lang w:val="cs"/>
        </w:rPr>
        <w:t>Veterinární léčivý přípravek může mít nepříznivé účinky na malované, lakované nebo jiné povrchy či vybavení domácnosti.</w:t>
      </w:r>
    </w:p>
    <w:p w14:paraId="39A7D071" w14:textId="77777777" w:rsidR="009B1CFA" w:rsidRPr="00293D16" w:rsidRDefault="009B1CFA" w:rsidP="009B1CFA">
      <w:pPr>
        <w:tabs>
          <w:tab w:val="clear" w:pos="567"/>
        </w:tabs>
        <w:spacing w:line="240" w:lineRule="auto"/>
        <w:rPr>
          <w:szCs w:val="22"/>
          <w:lang w:val="cs"/>
        </w:rPr>
      </w:pPr>
    </w:p>
    <w:p w14:paraId="75F464A7" w14:textId="77777777" w:rsidR="009B1CFA" w:rsidRPr="00293D16" w:rsidRDefault="00ED0CDC" w:rsidP="009B1CFA">
      <w:pPr>
        <w:tabs>
          <w:tab w:val="clear" w:pos="567"/>
        </w:tabs>
        <w:spacing w:line="240" w:lineRule="auto"/>
        <w:rPr>
          <w:szCs w:val="22"/>
          <w:lang w:val="cs"/>
        </w:rPr>
      </w:pPr>
      <w:r>
        <w:rPr>
          <w:szCs w:val="22"/>
          <w:u w:val="single"/>
          <w:lang w:val="cs"/>
        </w:rPr>
        <w:t>Březost a laktace</w:t>
      </w:r>
      <w:r>
        <w:rPr>
          <w:szCs w:val="22"/>
          <w:lang w:val="cs"/>
        </w:rPr>
        <w:t>:</w:t>
      </w:r>
    </w:p>
    <w:p w14:paraId="3BC64032" w14:textId="73E0E938" w:rsidR="009B1CFA" w:rsidRPr="00293D16" w:rsidRDefault="00ED0CDC" w:rsidP="009B1CFA">
      <w:pPr>
        <w:tabs>
          <w:tab w:val="clear" w:pos="567"/>
        </w:tabs>
        <w:spacing w:line="240" w:lineRule="auto"/>
        <w:rPr>
          <w:szCs w:val="22"/>
          <w:lang w:val="cs"/>
        </w:rPr>
      </w:pPr>
      <w:r>
        <w:rPr>
          <w:szCs w:val="22"/>
          <w:lang w:val="cs"/>
        </w:rPr>
        <w:t xml:space="preserve">Veterinární léčivý přípravek lze použít během březosti a laktace. </w:t>
      </w:r>
    </w:p>
    <w:p w14:paraId="3F999CCD" w14:textId="77777777" w:rsidR="009B1CFA" w:rsidRPr="00293D16" w:rsidRDefault="009B1CFA" w:rsidP="009B1CFA">
      <w:pPr>
        <w:tabs>
          <w:tab w:val="clear" w:pos="567"/>
        </w:tabs>
        <w:spacing w:line="240" w:lineRule="auto"/>
        <w:rPr>
          <w:szCs w:val="22"/>
          <w:lang w:val="cs"/>
        </w:rPr>
      </w:pPr>
    </w:p>
    <w:p w14:paraId="032127C3" w14:textId="77777777" w:rsidR="009B1CFA" w:rsidRPr="00293D16" w:rsidRDefault="00ED0CDC" w:rsidP="009B1CFA">
      <w:pPr>
        <w:tabs>
          <w:tab w:val="clear" w:pos="567"/>
        </w:tabs>
        <w:spacing w:line="240" w:lineRule="auto"/>
        <w:rPr>
          <w:szCs w:val="22"/>
          <w:lang w:val="cs"/>
        </w:rPr>
      </w:pPr>
      <w:r>
        <w:rPr>
          <w:szCs w:val="22"/>
          <w:u w:val="single"/>
          <w:lang w:val="cs"/>
        </w:rPr>
        <w:t>Předávkování</w:t>
      </w:r>
      <w:r>
        <w:rPr>
          <w:szCs w:val="22"/>
          <w:lang w:val="cs"/>
        </w:rPr>
        <w:t>:</w:t>
      </w:r>
    </w:p>
    <w:p w14:paraId="29FF1BAA" w14:textId="77777777" w:rsidR="00C84730" w:rsidRPr="00293D16" w:rsidRDefault="00ED0CDC" w:rsidP="009B1CFA">
      <w:pPr>
        <w:tabs>
          <w:tab w:val="clear" w:pos="567"/>
        </w:tabs>
        <w:spacing w:line="240" w:lineRule="auto"/>
        <w:rPr>
          <w:szCs w:val="22"/>
          <w:lang w:val="cs"/>
        </w:rPr>
      </w:pPr>
      <w:r>
        <w:rPr>
          <w:szCs w:val="22"/>
          <w:lang w:val="cs"/>
        </w:rPr>
        <w:t>Dodržujte předepsané dávkování.</w:t>
      </w:r>
    </w:p>
    <w:p w14:paraId="3AD5089A" w14:textId="165FFB50" w:rsidR="009B1CFA" w:rsidRPr="00293D16" w:rsidRDefault="00ED0CDC" w:rsidP="009B1CFA">
      <w:pPr>
        <w:tabs>
          <w:tab w:val="clear" w:pos="567"/>
        </w:tabs>
        <w:spacing w:line="240" w:lineRule="auto"/>
        <w:rPr>
          <w:szCs w:val="22"/>
          <w:lang w:val="cs"/>
        </w:rPr>
      </w:pPr>
      <w:r>
        <w:rPr>
          <w:szCs w:val="22"/>
          <w:lang w:val="cs"/>
        </w:rPr>
        <w:lastRenderedPageBreak/>
        <w:t xml:space="preserve">Laboratorní studie potvrzující bezpečnost přípravku u cílového druhu zvířete provedené u štěňat ve věku 8 týdnů, u rostoucích psů a psů o hmotnosti kolem 2 kg, jimž byla podána jedna dávka pětkrát vyšší, než je doporučená, neprokázaly žádné nežádoucí účinky. Riziko výskytu nežádoucích účinků se však může zvýšit při předávkování, proto by zvířata měla být vždy léčena správnou velikostí pipety podle </w:t>
      </w:r>
      <w:r w:rsidR="00CD7BA4">
        <w:rPr>
          <w:szCs w:val="22"/>
          <w:lang w:val="cs"/>
        </w:rPr>
        <w:t>živ</w:t>
      </w:r>
      <w:r>
        <w:rPr>
          <w:szCs w:val="22"/>
          <w:lang w:val="cs"/>
        </w:rPr>
        <w:t>é hmotnosti.</w:t>
      </w:r>
    </w:p>
    <w:p w14:paraId="19B7BD23" w14:textId="77777777" w:rsidR="00E32B03" w:rsidRPr="00293D16" w:rsidRDefault="00E32B03" w:rsidP="009B1CFA">
      <w:pPr>
        <w:tabs>
          <w:tab w:val="clear" w:pos="567"/>
        </w:tabs>
        <w:spacing w:line="240" w:lineRule="auto"/>
        <w:rPr>
          <w:szCs w:val="22"/>
          <w:lang w:val="cs"/>
        </w:rPr>
      </w:pPr>
    </w:p>
    <w:p w14:paraId="38DF9C3E" w14:textId="77777777" w:rsidR="009B1CFA" w:rsidRPr="00293D16" w:rsidRDefault="00ED0CDC" w:rsidP="009B1CFA">
      <w:pPr>
        <w:rPr>
          <w:szCs w:val="22"/>
          <w:lang w:val="cs"/>
        </w:rPr>
      </w:pPr>
      <w:r>
        <w:rPr>
          <w:szCs w:val="22"/>
          <w:u w:val="single"/>
          <w:lang w:val="cs"/>
        </w:rPr>
        <w:t>Zvláštní omezení použití a zvláštní podmínky pro použití:</w:t>
      </w:r>
    </w:p>
    <w:p w14:paraId="7579B6A9" w14:textId="77777777" w:rsidR="009B1CFA" w:rsidRPr="00293D16" w:rsidRDefault="00ED0CDC" w:rsidP="009B1CFA">
      <w:pPr>
        <w:tabs>
          <w:tab w:val="clear" w:pos="567"/>
        </w:tabs>
        <w:spacing w:line="240" w:lineRule="auto"/>
        <w:rPr>
          <w:szCs w:val="22"/>
          <w:lang w:val="cs"/>
        </w:rPr>
      </w:pPr>
      <w:r>
        <w:rPr>
          <w:szCs w:val="22"/>
          <w:lang w:val="cs"/>
        </w:rPr>
        <w:t>Jiná zvířata žijící ve stejné domácnosti by měla být rovněž ošetřena vhodným přípravkem.</w:t>
      </w:r>
    </w:p>
    <w:p w14:paraId="59615DD1" w14:textId="77777777" w:rsidR="009B1CFA" w:rsidRPr="00293D16" w:rsidRDefault="009B1CFA" w:rsidP="009B1CFA">
      <w:pPr>
        <w:tabs>
          <w:tab w:val="clear" w:pos="567"/>
        </w:tabs>
        <w:spacing w:line="240" w:lineRule="auto"/>
        <w:rPr>
          <w:szCs w:val="22"/>
          <w:lang w:val="cs"/>
        </w:rPr>
      </w:pPr>
    </w:p>
    <w:p w14:paraId="0758EE7A" w14:textId="77777777" w:rsidR="00C114FF" w:rsidRPr="00293D16" w:rsidRDefault="00C114FF" w:rsidP="00A9226B">
      <w:pPr>
        <w:tabs>
          <w:tab w:val="clear" w:pos="567"/>
        </w:tabs>
        <w:spacing w:line="240" w:lineRule="auto"/>
        <w:rPr>
          <w:szCs w:val="22"/>
          <w:lang w:val="cs"/>
        </w:rPr>
      </w:pPr>
    </w:p>
    <w:p w14:paraId="79C15FBC" w14:textId="77777777" w:rsidR="00C114FF" w:rsidRPr="006414D3" w:rsidRDefault="00ED0CDC" w:rsidP="004620A4">
      <w:pPr>
        <w:tabs>
          <w:tab w:val="clear" w:pos="567"/>
          <w:tab w:val="left" w:pos="0"/>
        </w:tabs>
        <w:spacing w:line="240" w:lineRule="auto"/>
        <w:ind w:left="567" w:hanging="567"/>
        <w:rPr>
          <w:szCs w:val="22"/>
        </w:rPr>
      </w:pPr>
      <w:r>
        <w:rPr>
          <w:b/>
          <w:bCs/>
          <w:szCs w:val="22"/>
          <w:highlight w:val="lightGray"/>
          <w:lang w:val="cs"/>
        </w:rPr>
        <w:t>7.</w:t>
      </w:r>
      <w:r>
        <w:rPr>
          <w:b/>
          <w:bCs/>
          <w:szCs w:val="22"/>
          <w:lang w:val="cs"/>
        </w:rPr>
        <w:tab/>
        <w:t>Nežádoucí účinky</w:t>
      </w:r>
    </w:p>
    <w:p w14:paraId="0A82AFF4" w14:textId="77777777" w:rsidR="00C114FF" w:rsidRPr="006414D3" w:rsidRDefault="00C114FF" w:rsidP="00A9226B">
      <w:pPr>
        <w:tabs>
          <w:tab w:val="clear" w:pos="567"/>
        </w:tabs>
        <w:spacing w:line="240" w:lineRule="auto"/>
        <w:rPr>
          <w:iCs/>
          <w:szCs w:val="22"/>
        </w:rPr>
      </w:pPr>
    </w:p>
    <w:p w14:paraId="52A4D278" w14:textId="77777777" w:rsidR="00F520FE" w:rsidRPr="006414D3" w:rsidRDefault="00ED0CDC" w:rsidP="00A9226B">
      <w:pPr>
        <w:tabs>
          <w:tab w:val="clear" w:pos="567"/>
        </w:tabs>
        <w:spacing w:line="240" w:lineRule="auto"/>
        <w:rPr>
          <w:iCs/>
          <w:szCs w:val="22"/>
        </w:rPr>
      </w:pPr>
      <w:r>
        <w:rPr>
          <w:szCs w:val="22"/>
          <w:lang w:val="cs"/>
        </w:rPr>
        <w:t>Psi:</w:t>
      </w:r>
    </w:p>
    <w:tbl>
      <w:tblPr>
        <w:tblStyle w:val="Mkatabulky"/>
        <w:tblW w:w="0" w:type="auto"/>
        <w:tblLook w:val="04A0" w:firstRow="1" w:lastRow="0" w:firstColumn="1" w:lastColumn="0" w:noHBand="0" w:noVBand="1"/>
      </w:tblPr>
      <w:tblGrid>
        <w:gridCol w:w="9061"/>
      </w:tblGrid>
      <w:tr w:rsidR="00564298" w14:paraId="1340D751" w14:textId="77777777" w:rsidTr="00DA40B6">
        <w:tc>
          <w:tcPr>
            <w:tcW w:w="9061" w:type="dxa"/>
          </w:tcPr>
          <w:p w14:paraId="182B3397" w14:textId="77777777" w:rsidR="00DA40B6" w:rsidRPr="001A4B12" w:rsidRDefault="00ED0CDC" w:rsidP="00DA40B6">
            <w:pPr>
              <w:spacing w:before="60" w:after="60"/>
              <w:rPr>
                <w:szCs w:val="22"/>
              </w:rPr>
            </w:pPr>
            <w:r>
              <w:rPr>
                <w:szCs w:val="22"/>
                <w:lang w:val="cs"/>
              </w:rPr>
              <w:t>Velmi vzácné</w:t>
            </w:r>
          </w:p>
          <w:p w14:paraId="4C66F435" w14:textId="77777777" w:rsidR="00DA40B6" w:rsidRDefault="00ED0CDC" w:rsidP="00DA40B6">
            <w:pPr>
              <w:rPr>
                <w:szCs w:val="22"/>
              </w:rPr>
            </w:pPr>
            <w:r>
              <w:rPr>
                <w:szCs w:val="22"/>
                <w:lang w:val="cs"/>
              </w:rPr>
              <w:t>(&lt;1 zvíře / 10 000 ošetřených zvířat, včetně ojedinělých hlášení):</w:t>
            </w:r>
          </w:p>
          <w:p w14:paraId="24B3729E" w14:textId="77777777" w:rsidR="00DA40B6" w:rsidRDefault="00DA40B6" w:rsidP="009B1CFA">
            <w:pPr>
              <w:spacing w:before="60" w:after="60"/>
              <w:rPr>
                <w:szCs w:val="22"/>
              </w:rPr>
            </w:pPr>
          </w:p>
        </w:tc>
      </w:tr>
      <w:tr w:rsidR="00715E95" w:rsidRPr="004A250F" w14:paraId="2F0C33A3" w14:textId="77777777" w:rsidTr="00DA40B6">
        <w:tc>
          <w:tcPr>
            <w:tcW w:w="9061" w:type="dxa"/>
          </w:tcPr>
          <w:p w14:paraId="7A8F38E6" w14:textId="77777777" w:rsidR="00715E95" w:rsidRPr="001A4B12" w:rsidRDefault="00715E95" w:rsidP="00715E95">
            <w:pPr>
              <w:spacing w:before="60" w:after="60"/>
              <w:rPr>
                <w:iCs/>
                <w:szCs w:val="22"/>
              </w:rPr>
            </w:pPr>
            <w:r>
              <w:rPr>
                <w:szCs w:val="22"/>
                <w:lang w:val="cs"/>
              </w:rPr>
              <w:t>změna barvy kůže v místě podání</w:t>
            </w:r>
            <w:r>
              <w:rPr>
                <w:szCs w:val="22"/>
                <w:vertAlign w:val="superscript"/>
                <w:lang w:val="cs"/>
              </w:rPr>
              <w:t>1</w:t>
            </w:r>
            <w:r>
              <w:rPr>
                <w:szCs w:val="22"/>
                <w:lang w:val="cs"/>
              </w:rPr>
              <w:t>, ztráta srsti v místě podání</w:t>
            </w:r>
            <w:r>
              <w:rPr>
                <w:szCs w:val="22"/>
                <w:vertAlign w:val="superscript"/>
                <w:lang w:val="cs"/>
              </w:rPr>
              <w:t>1</w:t>
            </w:r>
            <w:r>
              <w:rPr>
                <w:szCs w:val="22"/>
                <w:lang w:val="cs"/>
              </w:rPr>
              <w:t>, svědění v místě podání</w:t>
            </w:r>
            <w:r>
              <w:rPr>
                <w:szCs w:val="22"/>
                <w:vertAlign w:val="superscript"/>
                <w:lang w:val="cs"/>
              </w:rPr>
              <w:t>1</w:t>
            </w:r>
            <w:r>
              <w:rPr>
                <w:szCs w:val="22"/>
                <w:lang w:val="cs"/>
              </w:rPr>
              <w:t>, zarudnutí v místě podání</w:t>
            </w:r>
            <w:r>
              <w:rPr>
                <w:szCs w:val="22"/>
                <w:vertAlign w:val="superscript"/>
                <w:lang w:val="cs"/>
              </w:rPr>
              <w:t>1</w:t>
            </w:r>
            <w:r>
              <w:rPr>
                <w:szCs w:val="22"/>
                <w:lang w:val="cs"/>
              </w:rPr>
              <w:t>,</w:t>
            </w:r>
          </w:p>
          <w:p w14:paraId="6386BBD3" w14:textId="77777777" w:rsidR="00715E95" w:rsidRPr="00C11298" w:rsidRDefault="00715E95" w:rsidP="00715E95">
            <w:pPr>
              <w:spacing w:before="60" w:after="60"/>
              <w:rPr>
                <w:iCs/>
                <w:szCs w:val="22"/>
              </w:rPr>
            </w:pPr>
            <w:r>
              <w:rPr>
                <w:szCs w:val="22"/>
                <w:lang w:val="cs"/>
              </w:rPr>
              <w:t>celkové svědění nebo ztráta srsti</w:t>
            </w:r>
          </w:p>
          <w:p w14:paraId="42E079A0" w14:textId="77777777" w:rsidR="00715E95" w:rsidRDefault="00715E95" w:rsidP="00715E95">
            <w:pPr>
              <w:spacing w:before="60" w:after="60"/>
              <w:rPr>
                <w:szCs w:val="22"/>
              </w:rPr>
            </w:pPr>
            <w:r>
              <w:rPr>
                <w:szCs w:val="22"/>
                <w:lang w:val="cs"/>
              </w:rPr>
              <w:t>hypersalivace</w:t>
            </w:r>
            <w:r>
              <w:rPr>
                <w:szCs w:val="22"/>
                <w:vertAlign w:val="superscript"/>
                <w:lang w:val="cs"/>
              </w:rPr>
              <w:t>2</w:t>
            </w:r>
            <w:r>
              <w:rPr>
                <w:szCs w:val="22"/>
                <w:lang w:val="cs"/>
              </w:rPr>
              <w:t xml:space="preserve">; zvracení </w:t>
            </w:r>
          </w:p>
          <w:p w14:paraId="38A6BF26" w14:textId="77777777" w:rsidR="00715E95" w:rsidRPr="001A4B12" w:rsidRDefault="00715E95" w:rsidP="00715E95">
            <w:pPr>
              <w:spacing w:before="60" w:after="60"/>
              <w:rPr>
                <w:szCs w:val="22"/>
              </w:rPr>
            </w:pPr>
            <w:r>
              <w:rPr>
                <w:szCs w:val="22"/>
                <w:lang w:val="cs"/>
              </w:rPr>
              <w:t>respirační příznaky</w:t>
            </w:r>
          </w:p>
          <w:p w14:paraId="0843E09A" w14:textId="33FB261C" w:rsidR="00715E95" w:rsidRPr="00293D16" w:rsidRDefault="00715E95" w:rsidP="00715E95">
            <w:pPr>
              <w:spacing w:before="60" w:after="60"/>
              <w:rPr>
                <w:szCs w:val="22"/>
                <w:lang w:val="cs"/>
              </w:rPr>
            </w:pPr>
            <w:r>
              <w:rPr>
                <w:szCs w:val="22"/>
                <w:lang w:val="cs"/>
              </w:rPr>
              <w:t>zvýšená citlivost na podněty</w:t>
            </w:r>
            <w:r>
              <w:rPr>
                <w:szCs w:val="22"/>
                <w:vertAlign w:val="superscript"/>
                <w:lang w:val="cs"/>
              </w:rPr>
              <w:t>3</w:t>
            </w:r>
            <w:r>
              <w:rPr>
                <w:szCs w:val="22"/>
                <w:lang w:val="cs"/>
              </w:rPr>
              <w:t>, deprese centrálního nervového systému</w:t>
            </w:r>
            <w:r>
              <w:rPr>
                <w:szCs w:val="22"/>
                <w:vertAlign w:val="superscript"/>
                <w:lang w:val="cs"/>
              </w:rPr>
              <w:t>3</w:t>
            </w:r>
            <w:r>
              <w:rPr>
                <w:szCs w:val="22"/>
                <w:lang w:val="cs"/>
              </w:rPr>
              <w:t>, neurologické příznaky (blíže neurčeny)</w:t>
            </w:r>
            <w:r>
              <w:rPr>
                <w:szCs w:val="22"/>
                <w:vertAlign w:val="superscript"/>
                <w:lang w:val="cs"/>
              </w:rPr>
              <w:t>3</w:t>
            </w:r>
          </w:p>
        </w:tc>
      </w:tr>
    </w:tbl>
    <w:p w14:paraId="0225B6D5" w14:textId="44F1DAFC" w:rsidR="009B1CFA" w:rsidRPr="00293D16" w:rsidRDefault="00ED0CDC" w:rsidP="009B1CFA">
      <w:pPr>
        <w:tabs>
          <w:tab w:val="clear" w:pos="567"/>
        </w:tabs>
        <w:spacing w:line="240" w:lineRule="auto"/>
        <w:rPr>
          <w:szCs w:val="22"/>
          <w:lang w:val="cs"/>
        </w:rPr>
      </w:pPr>
      <w:r>
        <w:rPr>
          <w:szCs w:val="22"/>
          <w:vertAlign w:val="superscript"/>
          <w:lang w:val="cs"/>
        </w:rPr>
        <w:t>1</w:t>
      </w:r>
      <w:r>
        <w:rPr>
          <w:szCs w:val="22"/>
          <w:lang w:val="cs"/>
        </w:rPr>
        <w:tab/>
        <w:t>Přechodn</w:t>
      </w:r>
      <w:r w:rsidR="00715E95">
        <w:rPr>
          <w:szCs w:val="22"/>
          <w:lang w:val="cs"/>
        </w:rPr>
        <w:t>é</w:t>
      </w:r>
    </w:p>
    <w:p w14:paraId="7BE3A8D8" w14:textId="77777777" w:rsidR="009B1CFA" w:rsidRPr="00293D16" w:rsidRDefault="00ED0CDC" w:rsidP="009B1CFA">
      <w:pPr>
        <w:tabs>
          <w:tab w:val="clear" w:pos="567"/>
        </w:tabs>
        <w:spacing w:line="240" w:lineRule="auto"/>
        <w:rPr>
          <w:szCs w:val="22"/>
          <w:lang w:val="cs"/>
        </w:rPr>
      </w:pPr>
      <w:r>
        <w:rPr>
          <w:szCs w:val="22"/>
          <w:vertAlign w:val="superscript"/>
          <w:lang w:val="cs"/>
        </w:rPr>
        <w:t>2</w:t>
      </w:r>
      <w:r>
        <w:rPr>
          <w:szCs w:val="22"/>
          <w:lang w:val="cs"/>
        </w:rPr>
        <w:tab/>
        <w:t>Pokud dojde k olizování, může být pozorováno krátké období nadměrného slinění, které je způsobeno především povahou nosiče.</w:t>
      </w:r>
    </w:p>
    <w:p w14:paraId="67D171C3" w14:textId="0D6AD515" w:rsidR="009B1CFA" w:rsidRPr="00293D16" w:rsidRDefault="00ED0CDC" w:rsidP="009B1CFA">
      <w:pPr>
        <w:tabs>
          <w:tab w:val="clear" w:pos="567"/>
        </w:tabs>
        <w:spacing w:line="240" w:lineRule="auto"/>
        <w:rPr>
          <w:szCs w:val="22"/>
          <w:lang w:val="cs"/>
        </w:rPr>
      </w:pPr>
      <w:r>
        <w:rPr>
          <w:szCs w:val="22"/>
          <w:vertAlign w:val="superscript"/>
          <w:lang w:val="cs"/>
        </w:rPr>
        <w:t>3</w:t>
      </w:r>
      <w:r>
        <w:rPr>
          <w:szCs w:val="22"/>
          <w:lang w:val="cs"/>
        </w:rPr>
        <w:tab/>
      </w:r>
      <w:r w:rsidR="00715E95">
        <w:rPr>
          <w:szCs w:val="22"/>
          <w:lang w:val="cs"/>
        </w:rPr>
        <w:t>Reverzibilní</w:t>
      </w:r>
      <w:r>
        <w:rPr>
          <w:szCs w:val="22"/>
          <w:lang w:val="cs"/>
        </w:rPr>
        <w:t xml:space="preserve"> </w:t>
      </w:r>
    </w:p>
    <w:p w14:paraId="69062A04" w14:textId="77777777" w:rsidR="00C114FF" w:rsidRPr="00293D16" w:rsidRDefault="00C114FF" w:rsidP="00A9226B">
      <w:pPr>
        <w:tabs>
          <w:tab w:val="clear" w:pos="567"/>
        </w:tabs>
        <w:spacing w:line="240" w:lineRule="auto"/>
        <w:rPr>
          <w:iCs/>
          <w:szCs w:val="22"/>
          <w:lang w:val="cs"/>
        </w:rPr>
      </w:pPr>
    </w:p>
    <w:p w14:paraId="5D241255" w14:textId="77777777" w:rsidR="00715E95" w:rsidRPr="00D644AB" w:rsidRDefault="00715E95" w:rsidP="00715E95">
      <w:pPr>
        <w:tabs>
          <w:tab w:val="clear" w:pos="567"/>
        </w:tabs>
        <w:spacing w:line="240" w:lineRule="auto"/>
        <w:rPr>
          <w:iCs/>
          <w:szCs w:val="22"/>
          <w:lang w:val="cs"/>
        </w:rPr>
      </w:pPr>
      <w:r w:rsidRPr="00D644AB">
        <w:rPr>
          <w:iCs/>
          <w:szCs w:val="22"/>
          <w:lang w:val="cs"/>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w:t>
      </w:r>
    </w:p>
    <w:p w14:paraId="4BE02729" w14:textId="77777777" w:rsidR="00715E95" w:rsidRPr="00D644AB" w:rsidRDefault="00715E95" w:rsidP="00715E95">
      <w:pPr>
        <w:tabs>
          <w:tab w:val="clear" w:pos="567"/>
        </w:tabs>
        <w:spacing w:line="240" w:lineRule="auto"/>
        <w:rPr>
          <w:iCs/>
          <w:szCs w:val="22"/>
          <w:lang w:val="cs"/>
        </w:rPr>
      </w:pPr>
    </w:p>
    <w:p w14:paraId="714B3964" w14:textId="77777777" w:rsidR="00715E95" w:rsidRPr="00D644AB" w:rsidRDefault="00715E95" w:rsidP="00715E95">
      <w:pPr>
        <w:tabs>
          <w:tab w:val="clear" w:pos="567"/>
        </w:tabs>
        <w:spacing w:line="240" w:lineRule="auto"/>
        <w:rPr>
          <w:iCs/>
          <w:szCs w:val="22"/>
          <w:lang w:val="cs"/>
        </w:rPr>
      </w:pPr>
      <w:r w:rsidRPr="00D644AB">
        <w:rPr>
          <w:iCs/>
          <w:szCs w:val="22"/>
          <w:lang w:val="cs"/>
        </w:rPr>
        <w:t>Ústav pro státní kontrolu veterinárních biopreparátů a léčiv</w:t>
      </w:r>
    </w:p>
    <w:p w14:paraId="6DE5A7F0" w14:textId="77777777" w:rsidR="00715E95" w:rsidRPr="0004559F" w:rsidRDefault="00715E95" w:rsidP="00715E95">
      <w:pPr>
        <w:tabs>
          <w:tab w:val="clear" w:pos="567"/>
        </w:tabs>
        <w:spacing w:line="240" w:lineRule="auto"/>
        <w:rPr>
          <w:iCs/>
          <w:szCs w:val="22"/>
        </w:rPr>
      </w:pPr>
      <w:proofErr w:type="spellStart"/>
      <w:r w:rsidRPr="0004559F">
        <w:rPr>
          <w:iCs/>
          <w:szCs w:val="22"/>
        </w:rPr>
        <w:t>Hudcova</w:t>
      </w:r>
      <w:proofErr w:type="spellEnd"/>
      <w:r w:rsidRPr="0004559F">
        <w:rPr>
          <w:iCs/>
          <w:szCs w:val="22"/>
        </w:rPr>
        <w:t xml:space="preserve"> 232/56a</w:t>
      </w:r>
    </w:p>
    <w:p w14:paraId="1E6890B6" w14:textId="77777777" w:rsidR="00715E95" w:rsidRPr="0004559F" w:rsidRDefault="00715E95" w:rsidP="00715E95">
      <w:pPr>
        <w:tabs>
          <w:tab w:val="clear" w:pos="567"/>
        </w:tabs>
        <w:spacing w:line="240" w:lineRule="auto"/>
        <w:rPr>
          <w:iCs/>
          <w:szCs w:val="22"/>
        </w:rPr>
      </w:pPr>
      <w:r w:rsidRPr="0004559F">
        <w:rPr>
          <w:iCs/>
          <w:szCs w:val="22"/>
        </w:rPr>
        <w:t>621 00 Brno</w:t>
      </w:r>
    </w:p>
    <w:p w14:paraId="2C844699" w14:textId="77777777" w:rsidR="00715E95" w:rsidRPr="0004559F" w:rsidRDefault="00715E95" w:rsidP="00715E95">
      <w:pPr>
        <w:tabs>
          <w:tab w:val="clear" w:pos="567"/>
        </w:tabs>
        <w:spacing w:line="240" w:lineRule="auto"/>
        <w:rPr>
          <w:iCs/>
          <w:szCs w:val="22"/>
        </w:rPr>
      </w:pPr>
      <w:r w:rsidRPr="0004559F">
        <w:rPr>
          <w:iCs/>
          <w:szCs w:val="22"/>
        </w:rPr>
        <w:t>e-mail: adr@uskvbl.cz</w:t>
      </w:r>
    </w:p>
    <w:p w14:paraId="69952310" w14:textId="77777777" w:rsidR="00715E95" w:rsidRPr="0004559F" w:rsidRDefault="00715E95" w:rsidP="00715E95">
      <w:pPr>
        <w:tabs>
          <w:tab w:val="clear" w:pos="567"/>
        </w:tabs>
        <w:spacing w:line="240" w:lineRule="auto"/>
        <w:rPr>
          <w:iCs/>
          <w:szCs w:val="22"/>
        </w:rPr>
      </w:pPr>
      <w:r w:rsidRPr="0004559F">
        <w:rPr>
          <w:iCs/>
          <w:szCs w:val="22"/>
        </w:rPr>
        <w:t>tel.: +420 720 940 693</w:t>
      </w:r>
    </w:p>
    <w:p w14:paraId="4BCDF767" w14:textId="196F0198" w:rsidR="00F520FE" w:rsidRPr="00293D16" w:rsidRDefault="00715E95" w:rsidP="00715E95">
      <w:pPr>
        <w:tabs>
          <w:tab w:val="clear" w:pos="567"/>
        </w:tabs>
        <w:spacing w:line="240" w:lineRule="auto"/>
        <w:rPr>
          <w:iCs/>
          <w:szCs w:val="22"/>
          <w:lang w:val="cs"/>
        </w:rPr>
      </w:pPr>
      <w:proofErr w:type="spellStart"/>
      <w:r w:rsidRPr="0004559F">
        <w:rPr>
          <w:iCs/>
          <w:szCs w:val="22"/>
        </w:rPr>
        <w:t>webové</w:t>
      </w:r>
      <w:proofErr w:type="spellEnd"/>
      <w:r w:rsidRPr="0004559F">
        <w:rPr>
          <w:iCs/>
          <w:szCs w:val="22"/>
        </w:rPr>
        <w:t xml:space="preserve"> </w:t>
      </w:r>
      <w:proofErr w:type="spellStart"/>
      <w:r w:rsidRPr="0004559F">
        <w:rPr>
          <w:iCs/>
          <w:szCs w:val="22"/>
        </w:rPr>
        <w:t>stránky</w:t>
      </w:r>
      <w:proofErr w:type="spellEnd"/>
      <w:r w:rsidRPr="0004559F">
        <w:rPr>
          <w:iCs/>
          <w:szCs w:val="22"/>
        </w:rPr>
        <w:t>: http://www.uskvbl.cz/cs/farmakovigilance</w:t>
      </w:r>
    </w:p>
    <w:p w14:paraId="379905FB" w14:textId="77777777" w:rsidR="00F520FE" w:rsidRPr="00293D16" w:rsidRDefault="00F520FE" w:rsidP="00A9226B">
      <w:pPr>
        <w:tabs>
          <w:tab w:val="clear" w:pos="567"/>
        </w:tabs>
        <w:spacing w:line="240" w:lineRule="auto"/>
        <w:rPr>
          <w:iCs/>
          <w:szCs w:val="22"/>
          <w:lang w:val="cs"/>
        </w:rPr>
      </w:pPr>
    </w:p>
    <w:p w14:paraId="048746AE" w14:textId="77777777" w:rsidR="00C114FF" w:rsidRPr="00293D16" w:rsidRDefault="00ED0CDC" w:rsidP="004620A4">
      <w:pPr>
        <w:tabs>
          <w:tab w:val="clear" w:pos="567"/>
          <w:tab w:val="left" w:pos="0"/>
        </w:tabs>
        <w:spacing w:line="240" w:lineRule="auto"/>
        <w:ind w:left="567" w:hanging="567"/>
        <w:rPr>
          <w:szCs w:val="22"/>
          <w:lang w:val="cs"/>
        </w:rPr>
      </w:pPr>
      <w:r w:rsidRPr="00293D16">
        <w:rPr>
          <w:b/>
          <w:szCs w:val="22"/>
          <w:highlight w:val="lightGray"/>
          <w:lang w:val="cs"/>
        </w:rPr>
        <w:t>8.</w:t>
      </w:r>
      <w:r>
        <w:rPr>
          <w:szCs w:val="22"/>
          <w:lang w:val="cs"/>
        </w:rPr>
        <w:tab/>
      </w:r>
      <w:r>
        <w:rPr>
          <w:b/>
          <w:bCs/>
          <w:szCs w:val="22"/>
          <w:lang w:val="cs"/>
        </w:rPr>
        <w:t>Dávkování pro každý druh, cesty a způsob podání</w:t>
      </w:r>
    </w:p>
    <w:p w14:paraId="54AF222E" w14:textId="77777777" w:rsidR="009B1CFA" w:rsidRPr="00293D16" w:rsidRDefault="009B1CFA" w:rsidP="009B1CFA">
      <w:pPr>
        <w:tabs>
          <w:tab w:val="clear" w:pos="567"/>
        </w:tabs>
        <w:spacing w:line="240" w:lineRule="auto"/>
        <w:rPr>
          <w:szCs w:val="22"/>
          <w:lang w:val="cs"/>
        </w:rPr>
      </w:pPr>
    </w:p>
    <w:p w14:paraId="5DBF158D" w14:textId="0B08B85C" w:rsidR="009B1CFA" w:rsidRPr="00293D16" w:rsidRDefault="00CD7BA4" w:rsidP="009B1CFA">
      <w:pPr>
        <w:tabs>
          <w:tab w:val="clear" w:pos="567"/>
        </w:tabs>
        <w:spacing w:line="240" w:lineRule="auto"/>
        <w:rPr>
          <w:szCs w:val="22"/>
          <w:lang w:val="cs"/>
        </w:rPr>
      </w:pPr>
      <w:r>
        <w:rPr>
          <w:szCs w:val="22"/>
          <w:lang w:val="cs"/>
        </w:rPr>
        <w:t>Podání nakapáním na kůži – spot-on</w:t>
      </w:r>
      <w:r w:rsidR="00ED0CDC">
        <w:rPr>
          <w:szCs w:val="22"/>
          <w:lang w:val="cs"/>
        </w:rPr>
        <w:t xml:space="preserve">. </w:t>
      </w:r>
    </w:p>
    <w:p w14:paraId="06AAB012" w14:textId="77777777" w:rsidR="006F3CBE" w:rsidRPr="00293D16" w:rsidRDefault="006F3CBE" w:rsidP="006F3CBE">
      <w:pPr>
        <w:tabs>
          <w:tab w:val="clear" w:pos="567"/>
        </w:tabs>
        <w:spacing w:line="240" w:lineRule="auto"/>
        <w:rPr>
          <w:szCs w:val="22"/>
          <w:lang w:val="cs"/>
        </w:rPr>
      </w:pPr>
    </w:p>
    <w:p w14:paraId="5D3160F4" w14:textId="77777777" w:rsidR="009B1CFA" w:rsidRPr="00293D16" w:rsidRDefault="009B1CFA" w:rsidP="009B1CFA">
      <w:pPr>
        <w:tabs>
          <w:tab w:val="clear" w:pos="567"/>
        </w:tabs>
        <w:spacing w:line="240" w:lineRule="auto"/>
        <w:rPr>
          <w:szCs w:val="22"/>
          <w:lang w:val="cs"/>
        </w:rPr>
      </w:pPr>
    </w:p>
    <w:p w14:paraId="4A61563E" w14:textId="1299266C" w:rsidR="00E32B03" w:rsidRPr="00293D16" w:rsidRDefault="00ED0CDC" w:rsidP="00E32B03">
      <w:pPr>
        <w:tabs>
          <w:tab w:val="clear" w:pos="567"/>
        </w:tabs>
        <w:spacing w:line="240" w:lineRule="auto"/>
        <w:rPr>
          <w:szCs w:val="22"/>
          <w:lang w:val="cs"/>
        </w:rPr>
      </w:pPr>
      <w:r>
        <w:rPr>
          <w:szCs w:val="22"/>
          <w:lang w:val="cs"/>
        </w:rPr>
        <w:t>Jedna pipeta 2,68 ml</w:t>
      </w:r>
      <w:r w:rsidR="00BB7997">
        <w:rPr>
          <w:szCs w:val="22"/>
          <w:lang w:val="cs"/>
        </w:rPr>
        <w:t xml:space="preserve"> </w:t>
      </w:r>
      <w:r w:rsidR="005E5FF8">
        <w:rPr>
          <w:szCs w:val="22"/>
          <w:lang w:val="cs"/>
        </w:rPr>
        <w:t>pro psa</w:t>
      </w:r>
      <w:r>
        <w:rPr>
          <w:szCs w:val="22"/>
          <w:lang w:val="cs"/>
        </w:rPr>
        <w:t xml:space="preserve"> o</w:t>
      </w:r>
      <w:r w:rsidR="00CD7BA4">
        <w:rPr>
          <w:szCs w:val="22"/>
          <w:lang w:val="cs"/>
        </w:rPr>
        <w:t xml:space="preserve"> živé</w:t>
      </w:r>
      <w:r>
        <w:rPr>
          <w:szCs w:val="22"/>
          <w:lang w:val="cs"/>
        </w:rPr>
        <w:t xml:space="preserve"> hmotnosti nad 20 kg a do 40 kg, což odpovídá minimální doporučené dávce 6,7 mg/kg pro </w:t>
      </w:r>
      <w:proofErr w:type="spellStart"/>
      <w:r>
        <w:rPr>
          <w:szCs w:val="22"/>
          <w:lang w:val="cs"/>
        </w:rPr>
        <w:t>fipronil</w:t>
      </w:r>
      <w:proofErr w:type="spellEnd"/>
      <w:r>
        <w:rPr>
          <w:szCs w:val="22"/>
          <w:lang w:val="cs"/>
        </w:rPr>
        <w:t xml:space="preserve"> a 6 mg/kg pro (S)-</w:t>
      </w:r>
      <w:proofErr w:type="spellStart"/>
      <w:r>
        <w:rPr>
          <w:szCs w:val="22"/>
          <w:lang w:val="cs"/>
        </w:rPr>
        <w:t>met</w:t>
      </w:r>
      <w:r w:rsidR="00CD7BA4">
        <w:rPr>
          <w:szCs w:val="22"/>
          <w:lang w:val="cs"/>
        </w:rPr>
        <w:t>h</w:t>
      </w:r>
      <w:r>
        <w:rPr>
          <w:szCs w:val="22"/>
          <w:lang w:val="cs"/>
        </w:rPr>
        <w:t>opren</w:t>
      </w:r>
      <w:proofErr w:type="spellEnd"/>
      <w:r>
        <w:rPr>
          <w:szCs w:val="22"/>
          <w:lang w:val="cs"/>
        </w:rPr>
        <w:t xml:space="preserve">. </w:t>
      </w:r>
    </w:p>
    <w:p w14:paraId="13366E0E" w14:textId="77777777" w:rsidR="006B03C8" w:rsidRPr="00293D16" w:rsidRDefault="006B03C8" w:rsidP="00E32B03">
      <w:pPr>
        <w:tabs>
          <w:tab w:val="clear" w:pos="567"/>
        </w:tabs>
        <w:spacing w:line="240" w:lineRule="auto"/>
        <w:rPr>
          <w:szCs w:val="22"/>
          <w:lang w:val="cs"/>
        </w:rPr>
      </w:pPr>
    </w:p>
    <w:p w14:paraId="06E95316" w14:textId="10659396" w:rsidR="00CD7BA4" w:rsidRPr="00293D16" w:rsidRDefault="00CD7BA4" w:rsidP="00E32B03">
      <w:pPr>
        <w:tabs>
          <w:tab w:val="clear" w:pos="567"/>
        </w:tabs>
        <w:spacing w:line="240" w:lineRule="auto"/>
        <w:rPr>
          <w:szCs w:val="22"/>
          <w:lang w:val="cs"/>
        </w:rPr>
      </w:pPr>
      <w:r>
        <w:rPr>
          <w:szCs w:val="22"/>
          <w:lang w:val="cs"/>
        </w:rPr>
        <w:t>Vzhledem k absenci studií týkajících se bezpečnosti je minimální interval mezi aplikacemi 4 týdny.</w:t>
      </w:r>
    </w:p>
    <w:p w14:paraId="7971F7D5" w14:textId="77777777" w:rsidR="006B03C8" w:rsidRPr="00293D16" w:rsidRDefault="006B03C8" w:rsidP="006B03C8">
      <w:pPr>
        <w:tabs>
          <w:tab w:val="clear" w:pos="567"/>
        </w:tabs>
        <w:spacing w:line="240" w:lineRule="auto"/>
        <w:rPr>
          <w:szCs w:val="22"/>
          <w:lang w:val="cs"/>
        </w:rPr>
      </w:pPr>
    </w:p>
    <w:p w14:paraId="243DAF0D" w14:textId="23DB9246" w:rsidR="006B03C8" w:rsidRPr="00293D16" w:rsidRDefault="00CD7BA4" w:rsidP="006B03C8">
      <w:pPr>
        <w:tabs>
          <w:tab w:val="clear" w:pos="567"/>
        </w:tabs>
        <w:spacing w:line="240" w:lineRule="auto"/>
        <w:rPr>
          <w:szCs w:val="22"/>
          <w:lang w:val="cs"/>
        </w:rPr>
      </w:pPr>
      <w:proofErr w:type="spellStart"/>
      <w:r>
        <w:rPr>
          <w:szCs w:val="22"/>
          <w:lang w:val="cs"/>
        </w:rPr>
        <w:t>Pod</w:t>
      </w:r>
      <w:r w:rsidR="00ED0CDC">
        <w:rPr>
          <w:szCs w:val="22"/>
          <w:lang w:val="cs"/>
        </w:rPr>
        <w:t>dávkování</w:t>
      </w:r>
      <w:proofErr w:type="spellEnd"/>
      <w:r w:rsidR="00ED0CDC">
        <w:rPr>
          <w:szCs w:val="22"/>
          <w:lang w:val="cs"/>
        </w:rPr>
        <w:t xml:space="preserve"> by mohlo vést k neúčinnému použití a mohlo by podpořit rozvoj rezistence.</w:t>
      </w:r>
    </w:p>
    <w:p w14:paraId="6D71452F" w14:textId="65E801AA" w:rsidR="00C80401" w:rsidRDefault="00C80401" w:rsidP="00A9226B">
      <w:pPr>
        <w:tabs>
          <w:tab w:val="clear" w:pos="567"/>
        </w:tabs>
        <w:spacing w:line="240" w:lineRule="auto"/>
        <w:rPr>
          <w:szCs w:val="22"/>
          <w:lang w:val="cs"/>
        </w:rPr>
      </w:pPr>
    </w:p>
    <w:p w14:paraId="1094C1AF" w14:textId="77777777" w:rsidR="001A789B" w:rsidRPr="00293D16" w:rsidRDefault="001A789B" w:rsidP="00A9226B">
      <w:pPr>
        <w:tabs>
          <w:tab w:val="clear" w:pos="567"/>
        </w:tabs>
        <w:spacing w:line="240" w:lineRule="auto"/>
        <w:rPr>
          <w:szCs w:val="22"/>
          <w:lang w:val="cs"/>
        </w:rPr>
      </w:pPr>
    </w:p>
    <w:p w14:paraId="2D781682" w14:textId="77777777" w:rsidR="00C114FF" w:rsidRPr="00293D16" w:rsidRDefault="00ED0CDC" w:rsidP="003A55F3">
      <w:pPr>
        <w:keepNext/>
        <w:tabs>
          <w:tab w:val="clear" w:pos="567"/>
          <w:tab w:val="left" w:pos="0"/>
        </w:tabs>
        <w:spacing w:line="240" w:lineRule="auto"/>
        <w:ind w:left="567" w:hanging="567"/>
        <w:rPr>
          <w:szCs w:val="22"/>
          <w:lang w:val="cs"/>
        </w:rPr>
      </w:pPr>
      <w:r w:rsidRPr="00293D16">
        <w:rPr>
          <w:b/>
          <w:szCs w:val="22"/>
          <w:highlight w:val="lightGray"/>
          <w:lang w:val="cs"/>
        </w:rPr>
        <w:t>9.</w:t>
      </w:r>
      <w:r>
        <w:rPr>
          <w:szCs w:val="22"/>
          <w:lang w:val="cs"/>
        </w:rPr>
        <w:tab/>
      </w:r>
      <w:r>
        <w:rPr>
          <w:b/>
          <w:bCs/>
          <w:szCs w:val="22"/>
          <w:lang w:val="cs"/>
        </w:rPr>
        <w:t>Informace o správném podávání</w:t>
      </w:r>
    </w:p>
    <w:p w14:paraId="73044B92" w14:textId="77777777" w:rsidR="00F520FE" w:rsidRPr="00293D16" w:rsidRDefault="00F520FE" w:rsidP="003A55F3">
      <w:pPr>
        <w:keepNext/>
        <w:tabs>
          <w:tab w:val="clear" w:pos="567"/>
        </w:tabs>
        <w:spacing w:line="240" w:lineRule="auto"/>
        <w:rPr>
          <w:szCs w:val="22"/>
          <w:lang w:val="cs"/>
        </w:rPr>
      </w:pPr>
    </w:p>
    <w:p w14:paraId="06D411C9" w14:textId="77777777" w:rsidR="009B1CFA" w:rsidRPr="00293D16" w:rsidRDefault="00ED0CDC" w:rsidP="009B1CFA">
      <w:pPr>
        <w:tabs>
          <w:tab w:val="clear" w:pos="567"/>
        </w:tabs>
        <w:spacing w:line="240" w:lineRule="auto"/>
        <w:rPr>
          <w:szCs w:val="22"/>
          <w:lang w:val="cs"/>
        </w:rPr>
      </w:pPr>
      <w:r>
        <w:rPr>
          <w:szCs w:val="22"/>
          <w:lang w:val="cs"/>
        </w:rPr>
        <w:t xml:space="preserve">Použijte rohy pro snadné otevření a vyjměte pipetu z blistru. Nepropichujte fólii nůžkami, nožem ani jiným ostrým předmětem, protože byste mohli pipetu uvnitř poškodit. </w:t>
      </w:r>
    </w:p>
    <w:p w14:paraId="10BAF54F" w14:textId="77777777" w:rsidR="009B1CFA" w:rsidRPr="00293D16" w:rsidRDefault="009B1CFA" w:rsidP="009B1CFA">
      <w:pPr>
        <w:tabs>
          <w:tab w:val="clear" w:pos="567"/>
        </w:tabs>
        <w:spacing w:line="240" w:lineRule="auto"/>
        <w:rPr>
          <w:szCs w:val="22"/>
          <w:lang w:val="cs"/>
        </w:rPr>
      </w:pPr>
    </w:p>
    <w:p w14:paraId="6F618E65" w14:textId="77777777" w:rsidR="009B1CFA" w:rsidRPr="00293D16" w:rsidRDefault="00ED0CDC" w:rsidP="009B1CFA">
      <w:pPr>
        <w:tabs>
          <w:tab w:val="clear" w:pos="567"/>
        </w:tabs>
        <w:spacing w:line="240" w:lineRule="auto"/>
        <w:rPr>
          <w:szCs w:val="22"/>
          <w:lang w:val="cs"/>
        </w:rPr>
      </w:pPr>
      <w:r>
        <w:rPr>
          <w:noProof/>
          <w:szCs w:val="22"/>
          <w:lang w:val="cs"/>
        </w:rPr>
        <w:drawing>
          <wp:anchor distT="0" distB="0" distL="114300" distR="114300" simplePos="0" relativeHeight="251658240" behindDoc="1" locked="0" layoutInCell="1" allowOverlap="1" wp14:anchorId="4F681E20" wp14:editId="6858A35D">
            <wp:simplePos x="0" y="0"/>
            <wp:positionH relativeFrom="column">
              <wp:posOffset>2547620</wp:posOffset>
            </wp:positionH>
            <wp:positionV relativeFrom="paragraph">
              <wp:posOffset>144101</wp:posOffset>
            </wp:positionV>
            <wp:extent cx="542925" cy="523284"/>
            <wp:effectExtent l="0" t="0" r="0" b="0"/>
            <wp:wrapNone/>
            <wp:docPr id="433191812"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91812" name="Afbeelding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027" cy="525310"/>
                    </a:xfrm>
                    <a:prstGeom prst="rect">
                      <a:avLst/>
                    </a:prstGeom>
                    <a:noFill/>
                  </pic:spPr>
                </pic:pic>
              </a:graphicData>
            </a:graphic>
            <wp14:sizeRelH relativeFrom="margin">
              <wp14:pctWidth>0</wp14:pctWidth>
            </wp14:sizeRelH>
            <wp14:sizeRelV relativeFrom="margin">
              <wp14:pctHeight>0</wp14:pctHeight>
            </wp14:sizeRelV>
          </wp:anchor>
        </w:drawing>
      </w:r>
      <w:r>
        <w:rPr>
          <w:noProof/>
          <w:szCs w:val="22"/>
          <w:lang w:val="cs"/>
        </w:rPr>
        <w:drawing>
          <wp:anchor distT="0" distB="0" distL="114300" distR="114300" simplePos="0" relativeHeight="251659264" behindDoc="1" locked="0" layoutInCell="1" allowOverlap="1" wp14:anchorId="2B801CA6" wp14:editId="6CD7DB6D">
            <wp:simplePos x="0" y="0"/>
            <wp:positionH relativeFrom="column">
              <wp:posOffset>1252220</wp:posOffset>
            </wp:positionH>
            <wp:positionV relativeFrom="paragraph">
              <wp:posOffset>147319</wp:posOffset>
            </wp:positionV>
            <wp:extent cx="560255" cy="523875"/>
            <wp:effectExtent l="0" t="0" r="0" b="0"/>
            <wp:wrapNone/>
            <wp:docPr id="1035525047"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25047"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63550" cy="526956"/>
                    </a:xfrm>
                    <a:prstGeom prst="rect">
                      <a:avLst/>
                    </a:prstGeom>
                    <a:noFill/>
                  </pic:spPr>
                </pic:pic>
              </a:graphicData>
            </a:graphic>
            <wp14:sizeRelH relativeFrom="margin">
              <wp14:pctWidth>0</wp14:pctWidth>
            </wp14:sizeRelH>
            <wp14:sizeRelV relativeFrom="margin">
              <wp14:pctHeight>0</wp14:pctHeight>
            </wp14:sizeRelV>
          </wp:anchor>
        </w:drawing>
      </w:r>
    </w:p>
    <w:p w14:paraId="0CA0A976" w14:textId="77777777" w:rsidR="009B1CFA" w:rsidRPr="00293D16" w:rsidRDefault="009B1CFA" w:rsidP="009B1CFA">
      <w:pPr>
        <w:tabs>
          <w:tab w:val="clear" w:pos="567"/>
        </w:tabs>
        <w:spacing w:line="240" w:lineRule="auto"/>
        <w:rPr>
          <w:szCs w:val="22"/>
          <w:lang w:val="cs"/>
        </w:rPr>
      </w:pPr>
    </w:p>
    <w:p w14:paraId="0A91D595" w14:textId="77777777" w:rsidR="009B1CFA" w:rsidRPr="00293D16" w:rsidRDefault="009B1CFA" w:rsidP="009B1CFA">
      <w:pPr>
        <w:tabs>
          <w:tab w:val="clear" w:pos="567"/>
        </w:tabs>
        <w:spacing w:line="240" w:lineRule="auto"/>
        <w:rPr>
          <w:szCs w:val="22"/>
          <w:lang w:val="cs"/>
        </w:rPr>
      </w:pPr>
    </w:p>
    <w:p w14:paraId="17BB7412" w14:textId="77777777" w:rsidR="009B1CFA" w:rsidRPr="00293D16" w:rsidRDefault="009B1CFA" w:rsidP="009B1CFA">
      <w:pPr>
        <w:tabs>
          <w:tab w:val="clear" w:pos="567"/>
        </w:tabs>
        <w:spacing w:line="240" w:lineRule="auto"/>
        <w:rPr>
          <w:szCs w:val="22"/>
          <w:lang w:val="cs"/>
        </w:rPr>
      </w:pPr>
    </w:p>
    <w:p w14:paraId="0D60A032" w14:textId="77777777" w:rsidR="009B1CFA" w:rsidRPr="00293D16" w:rsidRDefault="009B1CFA" w:rsidP="009B1CFA">
      <w:pPr>
        <w:tabs>
          <w:tab w:val="clear" w:pos="567"/>
        </w:tabs>
        <w:spacing w:line="240" w:lineRule="auto"/>
        <w:rPr>
          <w:szCs w:val="22"/>
          <w:lang w:val="cs"/>
        </w:rPr>
      </w:pPr>
    </w:p>
    <w:p w14:paraId="4EEE66D8" w14:textId="77777777" w:rsidR="009B1CFA" w:rsidRPr="00293D16" w:rsidRDefault="00ED0CDC" w:rsidP="009B1CFA">
      <w:pPr>
        <w:tabs>
          <w:tab w:val="clear" w:pos="567"/>
        </w:tabs>
        <w:spacing w:line="240" w:lineRule="auto"/>
        <w:rPr>
          <w:szCs w:val="22"/>
          <w:lang w:val="cs"/>
        </w:rPr>
      </w:pPr>
      <w:r>
        <w:rPr>
          <w:szCs w:val="22"/>
          <w:lang w:val="cs"/>
        </w:rPr>
        <w:t xml:space="preserve">Pipetu držte ve svislé poloze. Poklepejte na užší část pipety, tím zajistíte, aby byl celý obsah v hlavní části pipety. Odstřihněte horní část pipety nůžkami. </w:t>
      </w:r>
    </w:p>
    <w:p w14:paraId="2AEC4DA7" w14:textId="77777777" w:rsidR="009B1CFA" w:rsidRPr="00293D16" w:rsidRDefault="009B1CFA" w:rsidP="009B1CFA">
      <w:pPr>
        <w:tabs>
          <w:tab w:val="clear" w:pos="567"/>
        </w:tabs>
        <w:spacing w:line="240" w:lineRule="auto"/>
        <w:rPr>
          <w:szCs w:val="22"/>
          <w:lang w:val="cs"/>
        </w:rPr>
      </w:pPr>
    </w:p>
    <w:p w14:paraId="466BC9B2" w14:textId="77777777" w:rsidR="009B1CFA" w:rsidRPr="00293D16" w:rsidRDefault="00ED0CDC" w:rsidP="009B1CFA">
      <w:pPr>
        <w:tabs>
          <w:tab w:val="clear" w:pos="567"/>
        </w:tabs>
        <w:spacing w:line="240" w:lineRule="auto"/>
        <w:rPr>
          <w:szCs w:val="22"/>
          <w:lang w:val="cs"/>
        </w:rPr>
      </w:pPr>
      <w:r>
        <w:rPr>
          <w:szCs w:val="22"/>
          <w:lang w:val="cs"/>
        </w:rPr>
        <w:t>Rozhrňte srst zvířete mezi lopatkami tak, aby byla viditelná kůže. Přiložte špičku pipety přímo na kůži a jemně vytlačte její obsah.</w:t>
      </w:r>
    </w:p>
    <w:p w14:paraId="30259D30" w14:textId="77777777" w:rsidR="009B1CFA" w:rsidRPr="00293D16" w:rsidRDefault="009B1CFA" w:rsidP="009B1CFA">
      <w:pPr>
        <w:tabs>
          <w:tab w:val="clear" w:pos="567"/>
        </w:tabs>
        <w:spacing w:line="240" w:lineRule="auto"/>
        <w:rPr>
          <w:szCs w:val="22"/>
          <w:lang w:val="cs"/>
        </w:rPr>
      </w:pPr>
    </w:p>
    <w:p w14:paraId="2E0C0704" w14:textId="77777777" w:rsidR="009B1CFA" w:rsidRPr="00D61DA7" w:rsidRDefault="00ED0CDC" w:rsidP="009B1CFA">
      <w:pPr>
        <w:tabs>
          <w:tab w:val="clear" w:pos="567"/>
        </w:tabs>
        <w:spacing w:line="240" w:lineRule="auto"/>
        <w:rPr>
          <w:szCs w:val="22"/>
        </w:rPr>
      </w:pPr>
      <w:r>
        <w:rPr>
          <w:noProof/>
          <w:lang w:val="cs"/>
        </w:rPr>
        <w:drawing>
          <wp:inline distT="0" distB="0" distL="0" distR="0" wp14:anchorId="3009DD9C" wp14:editId="05876AA3">
            <wp:extent cx="2991485" cy="762000"/>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91485" cy="762000"/>
                    </a:xfrm>
                    <a:prstGeom prst="rect">
                      <a:avLst/>
                    </a:prstGeom>
                    <a:noFill/>
                    <a:ln>
                      <a:noFill/>
                    </a:ln>
                  </pic:spPr>
                </pic:pic>
              </a:graphicData>
            </a:graphic>
          </wp:inline>
        </w:drawing>
      </w:r>
    </w:p>
    <w:p w14:paraId="1E75F05C" w14:textId="77777777" w:rsidR="009B1CFA" w:rsidRPr="00D61DA7" w:rsidRDefault="009B1CFA" w:rsidP="009B1CFA">
      <w:pPr>
        <w:tabs>
          <w:tab w:val="clear" w:pos="567"/>
        </w:tabs>
        <w:spacing w:line="240" w:lineRule="auto"/>
        <w:rPr>
          <w:szCs w:val="22"/>
        </w:rPr>
      </w:pPr>
    </w:p>
    <w:p w14:paraId="2D92ACF9" w14:textId="77777777" w:rsidR="009B1CFA" w:rsidRPr="00D61DA7" w:rsidRDefault="00ED0CDC" w:rsidP="009B1CFA">
      <w:pPr>
        <w:tabs>
          <w:tab w:val="clear" w:pos="567"/>
        </w:tabs>
        <w:spacing w:line="240" w:lineRule="auto"/>
        <w:rPr>
          <w:szCs w:val="22"/>
        </w:rPr>
      </w:pPr>
      <w:r>
        <w:rPr>
          <w:szCs w:val="22"/>
          <w:lang w:val="cs"/>
        </w:rPr>
        <w:t xml:space="preserve">Je třeba dbát na to, aby nedošlo k nadměrnému smáčení srsti veterinárním léčivým přípravkem, protože to způsobí přechodné slepení srsti v místě ošetření. </w:t>
      </w:r>
    </w:p>
    <w:p w14:paraId="6F02A518" w14:textId="77777777" w:rsidR="009B1CFA" w:rsidRPr="006414D3" w:rsidRDefault="009B1CFA" w:rsidP="009B1CFA">
      <w:pPr>
        <w:tabs>
          <w:tab w:val="clear" w:pos="567"/>
        </w:tabs>
        <w:spacing w:line="240" w:lineRule="auto"/>
        <w:rPr>
          <w:iCs/>
          <w:szCs w:val="22"/>
        </w:rPr>
      </w:pPr>
    </w:p>
    <w:p w14:paraId="53848559" w14:textId="77777777" w:rsidR="001B26EB" w:rsidRPr="006414D3" w:rsidRDefault="001B26EB" w:rsidP="00A9226B">
      <w:pPr>
        <w:tabs>
          <w:tab w:val="clear" w:pos="567"/>
        </w:tabs>
        <w:spacing w:line="240" w:lineRule="auto"/>
        <w:rPr>
          <w:iCs/>
          <w:szCs w:val="22"/>
        </w:rPr>
      </w:pPr>
    </w:p>
    <w:p w14:paraId="1DFC9C73" w14:textId="77777777" w:rsidR="00DB468A" w:rsidRPr="006414D3" w:rsidRDefault="00ED0CDC" w:rsidP="004620A4">
      <w:pPr>
        <w:tabs>
          <w:tab w:val="clear" w:pos="567"/>
          <w:tab w:val="left" w:pos="0"/>
        </w:tabs>
        <w:spacing w:line="240" w:lineRule="auto"/>
        <w:ind w:left="567" w:hanging="567"/>
        <w:rPr>
          <w:szCs w:val="22"/>
        </w:rPr>
      </w:pPr>
      <w:r w:rsidRPr="00293D16">
        <w:rPr>
          <w:b/>
          <w:szCs w:val="22"/>
          <w:highlight w:val="lightGray"/>
          <w:lang w:val="cs"/>
        </w:rPr>
        <w:t>10.</w:t>
      </w:r>
      <w:r>
        <w:rPr>
          <w:szCs w:val="22"/>
          <w:lang w:val="cs"/>
        </w:rPr>
        <w:tab/>
      </w:r>
      <w:r>
        <w:rPr>
          <w:b/>
          <w:bCs/>
          <w:szCs w:val="22"/>
          <w:lang w:val="cs"/>
        </w:rPr>
        <w:t>Ochranné lhůty</w:t>
      </w:r>
    </w:p>
    <w:p w14:paraId="7F0A9794" w14:textId="77777777" w:rsidR="00C114FF" w:rsidRDefault="00C114FF" w:rsidP="00A9226B">
      <w:pPr>
        <w:tabs>
          <w:tab w:val="clear" w:pos="567"/>
        </w:tabs>
        <w:spacing w:line="240" w:lineRule="auto"/>
        <w:rPr>
          <w:iCs/>
          <w:szCs w:val="22"/>
        </w:rPr>
      </w:pPr>
    </w:p>
    <w:p w14:paraId="5466049F" w14:textId="77777777" w:rsidR="005E4FCD" w:rsidRDefault="00ED0CDC" w:rsidP="00A9226B">
      <w:pPr>
        <w:tabs>
          <w:tab w:val="clear" w:pos="567"/>
        </w:tabs>
        <w:spacing w:line="240" w:lineRule="auto"/>
        <w:rPr>
          <w:iCs/>
          <w:szCs w:val="22"/>
        </w:rPr>
      </w:pPr>
      <w:r>
        <w:rPr>
          <w:szCs w:val="22"/>
          <w:lang w:val="cs"/>
        </w:rPr>
        <w:t>Neuplatňuje se.</w:t>
      </w:r>
    </w:p>
    <w:p w14:paraId="68CC2B57" w14:textId="77777777" w:rsidR="005E4FCD" w:rsidRPr="006414D3" w:rsidRDefault="005E4FCD" w:rsidP="00A9226B">
      <w:pPr>
        <w:tabs>
          <w:tab w:val="clear" w:pos="567"/>
        </w:tabs>
        <w:spacing w:line="240" w:lineRule="auto"/>
        <w:rPr>
          <w:iCs/>
          <w:szCs w:val="22"/>
        </w:rPr>
      </w:pPr>
    </w:p>
    <w:p w14:paraId="7BA791CD" w14:textId="77777777" w:rsidR="00DB468A" w:rsidRPr="006414D3" w:rsidRDefault="00DB468A" w:rsidP="00A9226B">
      <w:pPr>
        <w:tabs>
          <w:tab w:val="clear" w:pos="567"/>
        </w:tabs>
        <w:spacing w:line="240" w:lineRule="auto"/>
        <w:rPr>
          <w:iCs/>
          <w:szCs w:val="22"/>
        </w:rPr>
      </w:pPr>
    </w:p>
    <w:p w14:paraId="66916692" w14:textId="77777777" w:rsidR="00C114FF" w:rsidRPr="006414D3" w:rsidRDefault="00ED0CDC" w:rsidP="004620A4">
      <w:pPr>
        <w:tabs>
          <w:tab w:val="clear" w:pos="567"/>
          <w:tab w:val="left" w:pos="0"/>
        </w:tabs>
        <w:spacing w:line="240" w:lineRule="auto"/>
        <w:ind w:left="567" w:hanging="567"/>
        <w:rPr>
          <w:szCs w:val="22"/>
        </w:rPr>
      </w:pPr>
      <w:r>
        <w:rPr>
          <w:b/>
          <w:bCs/>
          <w:szCs w:val="22"/>
          <w:highlight w:val="lightGray"/>
          <w:lang w:val="cs"/>
        </w:rPr>
        <w:t>11.</w:t>
      </w:r>
      <w:r>
        <w:rPr>
          <w:b/>
          <w:bCs/>
          <w:szCs w:val="22"/>
          <w:lang w:val="cs"/>
        </w:rPr>
        <w:tab/>
        <w:t>Zvláštní opatření pro uchovávání</w:t>
      </w:r>
    </w:p>
    <w:p w14:paraId="7318EE0A" w14:textId="77777777" w:rsidR="00C114FF" w:rsidRPr="006414D3" w:rsidRDefault="00C114FF" w:rsidP="00A9226B">
      <w:pPr>
        <w:numPr>
          <w:ilvl w:val="12"/>
          <w:numId w:val="0"/>
        </w:numPr>
        <w:tabs>
          <w:tab w:val="clear" w:pos="567"/>
        </w:tabs>
        <w:spacing w:line="240" w:lineRule="auto"/>
        <w:rPr>
          <w:szCs w:val="22"/>
        </w:rPr>
      </w:pPr>
    </w:p>
    <w:p w14:paraId="1E70F144" w14:textId="77777777" w:rsidR="009B1CFA" w:rsidRPr="006414D3" w:rsidRDefault="00ED0CDC" w:rsidP="009B1CFA">
      <w:pPr>
        <w:numPr>
          <w:ilvl w:val="12"/>
          <w:numId w:val="0"/>
        </w:numPr>
        <w:tabs>
          <w:tab w:val="clear" w:pos="567"/>
        </w:tabs>
        <w:spacing w:line="240" w:lineRule="auto"/>
        <w:rPr>
          <w:szCs w:val="22"/>
        </w:rPr>
      </w:pPr>
      <w:r>
        <w:rPr>
          <w:szCs w:val="22"/>
          <w:lang w:val="cs"/>
        </w:rPr>
        <w:t>Uchovávejte mimo dohled a dosah dětí.</w:t>
      </w:r>
    </w:p>
    <w:p w14:paraId="6DE48C73" w14:textId="77777777" w:rsidR="009B1CFA" w:rsidRPr="006414D3" w:rsidRDefault="00ED0CDC" w:rsidP="009B1CFA">
      <w:pPr>
        <w:numPr>
          <w:ilvl w:val="12"/>
          <w:numId w:val="0"/>
        </w:numPr>
        <w:tabs>
          <w:tab w:val="clear" w:pos="567"/>
        </w:tabs>
        <w:spacing w:line="240" w:lineRule="auto"/>
        <w:rPr>
          <w:szCs w:val="22"/>
        </w:rPr>
      </w:pPr>
      <w:r>
        <w:rPr>
          <w:szCs w:val="22"/>
          <w:lang w:val="cs"/>
        </w:rPr>
        <w:t>Uchovávejte v původním obalu, aby byl přípravek chráněn před světlem.</w:t>
      </w:r>
    </w:p>
    <w:p w14:paraId="73ED144E" w14:textId="77777777" w:rsidR="009B1CFA" w:rsidRPr="00293D16" w:rsidRDefault="00ED0CDC" w:rsidP="009B1CFA">
      <w:pPr>
        <w:numPr>
          <w:ilvl w:val="12"/>
          <w:numId w:val="0"/>
        </w:numPr>
        <w:tabs>
          <w:tab w:val="clear" w:pos="567"/>
        </w:tabs>
        <w:spacing w:line="240" w:lineRule="auto"/>
        <w:rPr>
          <w:szCs w:val="22"/>
          <w:lang w:val="cs"/>
        </w:rPr>
      </w:pPr>
      <w:r>
        <w:rPr>
          <w:szCs w:val="22"/>
          <w:lang w:val="cs"/>
        </w:rPr>
        <w:t>Nepoužívejte tento veterinární léčivý přípravek po uplynutí doby použitelnosti uvedené na etiketě. Doba použitelnosti končí posledním dnem v uvedeném měsíci.</w:t>
      </w:r>
    </w:p>
    <w:p w14:paraId="6930F057" w14:textId="77777777" w:rsidR="0043320A" w:rsidRPr="00293D16" w:rsidRDefault="0043320A" w:rsidP="00A9226B">
      <w:pPr>
        <w:tabs>
          <w:tab w:val="clear" w:pos="567"/>
        </w:tabs>
        <w:spacing w:line="240" w:lineRule="auto"/>
        <w:rPr>
          <w:szCs w:val="22"/>
          <w:lang w:val="cs"/>
        </w:rPr>
      </w:pPr>
    </w:p>
    <w:p w14:paraId="15812B20" w14:textId="77777777" w:rsidR="005E4FCD" w:rsidRPr="00293D16" w:rsidRDefault="005E4FCD" w:rsidP="00A9226B">
      <w:pPr>
        <w:tabs>
          <w:tab w:val="clear" w:pos="567"/>
        </w:tabs>
        <w:spacing w:line="240" w:lineRule="auto"/>
        <w:rPr>
          <w:szCs w:val="22"/>
          <w:lang w:val="cs"/>
        </w:rPr>
      </w:pPr>
    </w:p>
    <w:p w14:paraId="17602539" w14:textId="77777777" w:rsidR="00C114FF" w:rsidRPr="00293D16" w:rsidRDefault="00ED0CDC" w:rsidP="003A55F3">
      <w:pPr>
        <w:keepNext/>
        <w:tabs>
          <w:tab w:val="clear" w:pos="567"/>
          <w:tab w:val="left" w:pos="0"/>
        </w:tabs>
        <w:spacing w:line="240" w:lineRule="auto"/>
        <w:ind w:left="567" w:hanging="567"/>
        <w:rPr>
          <w:b/>
          <w:szCs w:val="22"/>
          <w:lang w:val="cs"/>
        </w:rPr>
      </w:pPr>
      <w:r>
        <w:rPr>
          <w:b/>
          <w:bCs/>
          <w:szCs w:val="22"/>
          <w:highlight w:val="lightGray"/>
          <w:lang w:val="cs"/>
        </w:rPr>
        <w:t>12.</w:t>
      </w:r>
      <w:r>
        <w:rPr>
          <w:b/>
          <w:bCs/>
          <w:szCs w:val="22"/>
          <w:lang w:val="cs"/>
        </w:rPr>
        <w:tab/>
        <w:t>Zvláštní opatření pro likvidaci</w:t>
      </w:r>
    </w:p>
    <w:p w14:paraId="5E80B0D4" w14:textId="77777777" w:rsidR="00C114FF" w:rsidRPr="00293D16" w:rsidRDefault="00C114FF" w:rsidP="003A55F3">
      <w:pPr>
        <w:keepNext/>
        <w:tabs>
          <w:tab w:val="clear" w:pos="567"/>
        </w:tabs>
        <w:spacing w:line="240" w:lineRule="auto"/>
        <w:rPr>
          <w:szCs w:val="22"/>
          <w:lang w:val="cs"/>
        </w:rPr>
      </w:pPr>
    </w:p>
    <w:p w14:paraId="0A0CACE8" w14:textId="77777777" w:rsidR="00C114FF" w:rsidRPr="00293D16" w:rsidRDefault="00ED0CDC" w:rsidP="00A9226B">
      <w:pPr>
        <w:tabs>
          <w:tab w:val="clear" w:pos="567"/>
        </w:tabs>
        <w:spacing w:line="240" w:lineRule="auto"/>
        <w:rPr>
          <w:szCs w:val="22"/>
          <w:lang w:val="cs"/>
        </w:rPr>
      </w:pPr>
      <w:r>
        <w:rPr>
          <w:szCs w:val="22"/>
          <w:lang w:val="cs"/>
        </w:rPr>
        <w:t>Léčivé přípravky se nesmí likvidovat prostřednictvím odpadní vody či domovního odpadu.</w:t>
      </w:r>
    </w:p>
    <w:p w14:paraId="2351E55F" w14:textId="77777777" w:rsidR="00DB468A" w:rsidRPr="00293D16" w:rsidRDefault="00DB468A" w:rsidP="00A9226B">
      <w:pPr>
        <w:tabs>
          <w:tab w:val="clear" w:pos="567"/>
        </w:tabs>
        <w:spacing w:line="240" w:lineRule="auto"/>
        <w:rPr>
          <w:szCs w:val="22"/>
          <w:lang w:val="cs"/>
        </w:rPr>
      </w:pPr>
    </w:p>
    <w:p w14:paraId="17D943FB" w14:textId="3987446C" w:rsidR="005169D5" w:rsidRPr="00293D16" w:rsidRDefault="00ED0CDC" w:rsidP="005169D5">
      <w:pPr>
        <w:tabs>
          <w:tab w:val="clear" w:pos="567"/>
        </w:tabs>
        <w:spacing w:line="240" w:lineRule="auto"/>
        <w:rPr>
          <w:szCs w:val="22"/>
          <w:lang w:val="cs"/>
        </w:rPr>
      </w:pPr>
      <w:r>
        <w:rPr>
          <w:szCs w:val="22"/>
          <w:lang w:val="cs"/>
        </w:rPr>
        <w:t xml:space="preserve">Tento veterinární léčivý přípravek nesmí kontaminovat vodní toky, protože </w:t>
      </w:r>
      <w:proofErr w:type="spellStart"/>
      <w:r>
        <w:rPr>
          <w:szCs w:val="22"/>
          <w:lang w:val="cs"/>
        </w:rPr>
        <w:t>fipronil</w:t>
      </w:r>
      <w:proofErr w:type="spellEnd"/>
      <w:r>
        <w:rPr>
          <w:szCs w:val="22"/>
          <w:lang w:val="cs"/>
        </w:rPr>
        <w:t xml:space="preserve"> a (S)-</w:t>
      </w:r>
      <w:proofErr w:type="spellStart"/>
      <w:r>
        <w:rPr>
          <w:szCs w:val="22"/>
          <w:lang w:val="cs"/>
        </w:rPr>
        <w:t>methopren</w:t>
      </w:r>
      <w:proofErr w:type="spellEnd"/>
      <w:r>
        <w:rPr>
          <w:szCs w:val="22"/>
          <w:lang w:val="cs"/>
        </w:rPr>
        <w:t xml:space="preserve"> mohou být nebezpečné pro ryby a </w:t>
      </w:r>
      <w:r w:rsidR="00FE648F">
        <w:rPr>
          <w:szCs w:val="22"/>
          <w:lang w:val="cs"/>
        </w:rPr>
        <w:t xml:space="preserve">další </w:t>
      </w:r>
      <w:r>
        <w:rPr>
          <w:szCs w:val="22"/>
          <w:lang w:val="cs"/>
        </w:rPr>
        <w:t>vodní organismy.</w:t>
      </w:r>
    </w:p>
    <w:p w14:paraId="0511BF31" w14:textId="77777777" w:rsidR="005169D5" w:rsidRPr="00293D16" w:rsidRDefault="005169D5" w:rsidP="005169D5">
      <w:pPr>
        <w:tabs>
          <w:tab w:val="clear" w:pos="567"/>
        </w:tabs>
        <w:spacing w:line="240" w:lineRule="auto"/>
        <w:rPr>
          <w:szCs w:val="22"/>
          <w:lang w:val="cs"/>
        </w:rPr>
      </w:pPr>
    </w:p>
    <w:p w14:paraId="61F36D0C" w14:textId="77777777" w:rsidR="00FE648F" w:rsidRPr="000C69AD" w:rsidRDefault="00FE648F" w:rsidP="00FE648F">
      <w:pPr>
        <w:rPr>
          <w:szCs w:val="22"/>
          <w:lang w:val="cs"/>
        </w:rPr>
      </w:pPr>
      <w:r>
        <w:rPr>
          <w:szCs w:val="22"/>
          <w:lang w:val="cs"/>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52AB4E09" w14:textId="77777777" w:rsidR="00FE648F" w:rsidRPr="000C69AD" w:rsidRDefault="00FE648F" w:rsidP="00FE648F">
      <w:pPr>
        <w:tabs>
          <w:tab w:val="clear" w:pos="567"/>
        </w:tabs>
        <w:spacing w:line="240" w:lineRule="auto"/>
        <w:rPr>
          <w:szCs w:val="22"/>
          <w:lang w:val="cs"/>
        </w:rPr>
      </w:pPr>
    </w:p>
    <w:p w14:paraId="6266E991" w14:textId="25FC63AC" w:rsidR="005169D5" w:rsidRPr="00293D16" w:rsidRDefault="00FE648F" w:rsidP="005169D5">
      <w:pPr>
        <w:tabs>
          <w:tab w:val="clear" w:pos="567"/>
        </w:tabs>
        <w:spacing w:line="240" w:lineRule="auto"/>
        <w:rPr>
          <w:szCs w:val="22"/>
          <w:lang w:val="cs"/>
        </w:rPr>
      </w:pPr>
      <w:r>
        <w:rPr>
          <w:szCs w:val="22"/>
          <w:lang w:val="cs"/>
        </w:rPr>
        <w:t xml:space="preserve">O možnostech likvidace nepotřebných léčivých přípravků se poraďte s vaším veterinárním lékařem nebo lékárníkem. </w:t>
      </w:r>
    </w:p>
    <w:p w14:paraId="211B58B0" w14:textId="77777777" w:rsidR="005169D5" w:rsidRPr="00293D16" w:rsidRDefault="005169D5" w:rsidP="005169D5">
      <w:pPr>
        <w:tabs>
          <w:tab w:val="clear" w:pos="567"/>
        </w:tabs>
        <w:spacing w:line="240" w:lineRule="auto"/>
        <w:rPr>
          <w:bCs/>
          <w:szCs w:val="22"/>
          <w:highlight w:val="lightGray"/>
          <w:lang w:val="cs"/>
        </w:rPr>
      </w:pPr>
    </w:p>
    <w:p w14:paraId="312618D4" w14:textId="77777777" w:rsidR="00DB468A" w:rsidRPr="00293D16" w:rsidRDefault="00DB468A" w:rsidP="00DB468A">
      <w:pPr>
        <w:tabs>
          <w:tab w:val="clear" w:pos="567"/>
        </w:tabs>
        <w:spacing w:line="240" w:lineRule="auto"/>
        <w:rPr>
          <w:bCs/>
          <w:szCs w:val="22"/>
          <w:highlight w:val="lightGray"/>
          <w:lang w:val="cs"/>
        </w:rPr>
      </w:pPr>
    </w:p>
    <w:p w14:paraId="1D933C08" w14:textId="77777777" w:rsidR="00DB468A" w:rsidRPr="00293D16" w:rsidRDefault="00ED0CDC" w:rsidP="004620A4">
      <w:pPr>
        <w:tabs>
          <w:tab w:val="clear" w:pos="567"/>
          <w:tab w:val="left" w:pos="0"/>
        </w:tabs>
        <w:spacing w:line="240" w:lineRule="auto"/>
        <w:ind w:left="567" w:hanging="567"/>
        <w:rPr>
          <w:szCs w:val="22"/>
          <w:lang w:val="cs"/>
        </w:rPr>
      </w:pPr>
      <w:r>
        <w:rPr>
          <w:b/>
          <w:bCs/>
          <w:szCs w:val="22"/>
          <w:highlight w:val="lightGray"/>
          <w:lang w:val="cs"/>
        </w:rPr>
        <w:t>13.</w:t>
      </w:r>
      <w:r>
        <w:rPr>
          <w:b/>
          <w:bCs/>
          <w:szCs w:val="22"/>
          <w:lang w:val="cs"/>
        </w:rPr>
        <w:tab/>
        <w:t>Klasifikace veterinárních léčivých přípravků</w:t>
      </w:r>
    </w:p>
    <w:p w14:paraId="3472CF88" w14:textId="77777777" w:rsidR="00C114FF" w:rsidRPr="00293D16" w:rsidRDefault="00C114FF" w:rsidP="00A9226B">
      <w:pPr>
        <w:tabs>
          <w:tab w:val="clear" w:pos="567"/>
        </w:tabs>
        <w:spacing w:line="240" w:lineRule="auto"/>
        <w:rPr>
          <w:szCs w:val="22"/>
          <w:lang w:val="cs"/>
        </w:rPr>
      </w:pPr>
    </w:p>
    <w:p w14:paraId="339058F7" w14:textId="52D37727" w:rsidR="005169D5" w:rsidRDefault="00ED0CDC" w:rsidP="00A9226B">
      <w:pPr>
        <w:tabs>
          <w:tab w:val="clear" w:pos="567"/>
        </w:tabs>
        <w:spacing w:line="240" w:lineRule="auto"/>
        <w:rPr>
          <w:szCs w:val="22"/>
          <w:lang w:val="cs"/>
        </w:rPr>
      </w:pPr>
      <w:r>
        <w:rPr>
          <w:szCs w:val="22"/>
          <w:lang w:val="cs"/>
        </w:rPr>
        <w:t>Veterinární léčivý přípravek je vydáván bez předpisu.</w:t>
      </w:r>
    </w:p>
    <w:p w14:paraId="158F0609" w14:textId="066344EE" w:rsidR="00D64B2A" w:rsidRPr="00293D16" w:rsidRDefault="00D64B2A" w:rsidP="00293D16">
      <w:pPr>
        <w:numPr>
          <w:ilvl w:val="12"/>
          <w:numId w:val="0"/>
        </w:numPr>
        <w:rPr>
          <w:szCs w:val="22"/>
          <w:lang w:val="it-IT"/>
        </w:rPr>
      </w:pPr>
      <w:r>
        <w:rPr>
          <w:szCs w:val="22"/>
          <w:lang w:val="it-IT"/>
        </w:rPr>
        <w:t>Vyhrazený veterinární léčivý přípravek.</w:t>
      </w:r>
    </w:p>
    <w:p w14:paraId="43B1DD4A" w14:textId="4FD1F531" w:rsidR="00DB468A" w:rsidRDefault="00DB468A" w:rsidP="00A9226B">
      <w:pPr>
        <w:tabs>
          <w:tab w:val="clear" w:pos="567"/>
        </w:tabs>
        <w:spacing w:line="240" w:lineRule="auto"/>
        <w:rPr>
          <w:szCs w:val="22"/>
          <w:lang w:val="cs"/>
        </w:rPr>
      </w:pPr>
    </w:p>
    <w:p w14:paraId="44B84A64" w14:textId="77777777" w:rsidR="00B76524" w:rsidRPr="00293D16" w:rsidRDefault="00B76524" w:rsidP="00A9226B">
      <w:pPr>
        <w:tabs>
          <w:tab w:val="clear" w:pos="567"/>
        </w:tabs>
        <w:spacing w:line="240" w:lineRule="auto"/>
        <w:rPr>
          <w:szCs w:val="22"/>
          <w:lang w:val="cs"/>
        </w:rPr>
      </w:pPr>
    </w:p>
    <w:p w14:paraId="19832665" w14:textId="77777777" w:rsidR="00DB468A" w:rsidRPr="00293D16" w:rsidRDefault="00ED0CDC" w:rsidP="004620A4">
      <w:pPr>
        <w:tabs>
          <w:tab w:val="clear" w:pos="567"/>
          <w:tab w:val="left" w:pos="0"/>
        </w:tabs>
        <w:spacing w:line="240" w:lineRule="auto"/>
        <w:ind w:left="567" w:hanging="567"/>
        <w:rPr>
          <w:b/>
          <w:szCs w:val="22"/>
          <w:lang w:val="cs"/>
        </w:rPr>
      </w:pPr>
      <w:r w:rsidRPr="00293D16">
        <w:rPr>
          <w:b/>
          <w:szCs w:val="22"/>
          <w:highlight w:val="lightGray"/>
          <w:lang w:val="cs"/>
        </w:rPr>
        <w:t>14.</w:t>
      </w:r>
      <w:r>
        <w:rPr>
          <w:szCs w:val="22"/>
          <w:lang w:val="cs"/>
        </w:rPr>
        <w:tab/>
      </w:r>
      <w:r>
        <w:rPr>
          <w:b/>
          <w:bCs/>
          <w:szCs w:val="22"/>
          <w:lang w:val="cs"/>
        </w:rPr>
        <w:t>Registrační čísla a velikosti balení</w:t>
      </w:r>
    </w:p>
    <w:p w14:paraId="5764A13E" w14:textId="77777777" w:rsidR="005169D5" w:rsidRPr="00293D16" w:rsidRDefault="005169D5" w:rsidP="005169D5">
      <w:pPr>
        <w:tabs>
          <w:tab w:val="clear" w:pos="567"/>
        </w:tabs>
        <w:spacing w:line="240" w:lineRule="auto"/>
        <w:rPr>
          <w:szCs w:val="22"/>
          <w:highlight w:val="yellow"/>
          <w:lang w:val="cs"/>
        </w:rPr>
      </w:pPr>
    </w:p>
    <w:p w14:paraId="47680FE6" w14:textId="1FDAD09F" w:rsidR="005169D5" w:rsidRPr="00D644AB" w:rsidRDefault="004A250F" w:rsidP="005169D5">
      <w:pPr>
        <w:tabs>
          <w:tab w:val="clear" w:pos="567"/>
        </w:tabs>
        <w:spacing w:line="240" w:lineRule="auto"/>
        <w:rPr>
          <w:szCs w:val="22"/>
          <w:lang w:val="cs"/>
        </w:rPr>
      </w:pPr>
      <w:r w:rsidRPr="00D644AB">
        <w:rPr>
          <w:szCs w:val="22"/>
          <w:lang w:val="cs"/>
        </w:rPr>
        <w:t>96/041/</w:t>
      </w:r>
      <w:proofErr w:type="gramStart"/>
      <w:r w:rsidRPr="00D644AB">
        <w:rPr>
          <w:szCs w:val="22"/>
          <w:lang w:val="cs"/>
        </w:rPr>
        <w:t>20-C</w:t>
      </w:r>
      <w:proofErr w:type="gramEnd"/>
    </w:p>
    <w:p w14:paraId="2882204E" w14:textId="77777777" w:rsidR="00293D16" w:rsidRPr="00293D16" w:rsidRDefault="00293D16" w:rsidP="005169D5">
      <w:pPr>
        <w:tabs>
          <w:tab w:val="clear" w:pos="567"/>
        </w:tabs>
        <w:spacing w:line="240" w:lineRule="auto"/>
        <w:rPr>
          <w:szCs w:val="22"/>
          <w:lang w:val="cs"/>
        </w:rPr>
      </w:pPr>
    </w:p>
    <w:p w14:paraId="7E36D087" w14:textId="163DD3C7" w:rsidR="007376B3" w:rsidRPr="00293D16" w:rsidRDefault="000D4A9A" w:rsidP="007376B3">
      <w:pPr>
        <w:tabs>
          <w:tab w:val="clear" w:pos="567"/>
        </w:tabs>
        <w:spacing w:line="240" w:lineRule="auto"/>
        <w:rPr>
          <w:szCs w:val="22"/>
          <w:lang w:val="cs"/>
        </w:rPr>
      </w:pPr>
      <w:r>
        <w:rPr>
          <w:szCs w:val="22"/>
          <w:lang w:val="cs"/>
        </w:rPr>
        <w:t xml:space="preserve">Papírová </w:t>
      </w:r>
      <w:r w:rsidR="00ED0CDC">
        <w:rPr>
          <w:szCs w:val="22"/>
          <w:lang w:val="cs"/>
        </w:rPr>
        <w:t>krabička obsahující 1 hliníkový blistr s 1 pipetou</w:t>
      </w:r>
    </w:p>
    <w:p w14:paraId="17EAD36A" w14:textId="50AF5E9E" w:rsidR="007376B3" w:rsidRPr="00293D16" w:rsidRDefault="000D4A9A" w:rsidP="007376B3">
      <w:pPr>
        <w:tabs>
          <w:tab w:val="clear" w:pos="567"/>
        </w:tabs>
        <w:spacing w:line="240" w:lineRule="auto"/>
        <w:rPr>
          <w:szCs w:val="22"/>
          <w:lang w:val="cs"/>
        </w:rPr>
      </w:pPr>
      <w:r>
        <w:rPr>
          <w:szCs w:val="22"/>
          <w:lang w:val="cs"/>
        </w:rPr>
        <w:t xml:space="preserve">Papírová </w:t>
      </w:r>
      <w:r w:rsidR="00ED0CDC">
        <w:rPr>
          <w:szCs w:val="22"/>
          <w:lang w:val="cs"/>
        </w:rPr>
        <w:t>krabička obsahující 1 hliníkový blistr se 2 pipetami</w:t>
      </w:r>
    </w:p>
    <w:p w14:paraId="26BD5377" w14:textId="5A05719A" w:rsidR="007376B3" w:rsidRPr="00293D16" w:rsidRDefault="000D4A9A" w:rsidP="007376B3">
      <w:pPr>
        <w:tabs>
          <w:tab w:val="clear" w:pos="567"/>
        </w:tabs>
        <w:spacing w:line="240" w:lineRule="auto"/>
        <w:rPr>
          <w:szCs w:val="22"/>
          <w:lang w:val="cs"/>
        </w:rPr>
      </w:pPr>
      <w:r>
        <w:rPr>
          <w:szCs w:val="22"/>
          <w:lang w:val="cs"/>
        </w:rPr>
        <w:t xml:space="preserve">Papírová </w:t>
      </w:r>
      <w:r w:rsidR="00ED0CDC">
        <w:rPr>
          <w:szCs w:val="22"/>
          <w:lang w:val="cs"/>
        </w:rPr>
        <w:t>krabička obsahující 1 hliníkový blistr se 3 pipetami</w:t>
      </w:r>
    </w:p>
    <w:p w14:paraId="4837BA6C" w14:textId="522F139E" w:rsidR="007376B3" w:rsidRPr="00293D16" w:rsidRDefault="000D4A9A" w:rsidP="007376B3">
      <w:pPr>
        <w:tabs>
          <w:tab w:val="clear" w:pos="567"/>
        </w:tabs>
        <w:spacing w:line="240" w:lineRule="auto"/>
        <w:rPr>
          <w:szCs w:val="22"/>
          <w:lang w:val="cs"/>
        </w:rPr>
      </w:pPr>
      <w:r>
        <w:rPr>
          <w:szCs w:val="22"/>
          <w:lang w:val="cs"/>
        </w:rPr>
        <w:t xml:space="preserve">Papírová </w:t>
      </w:r>
      <w:r w:rsidR="00ED0CDC">
        <w:rPr>
          <w:szCs w:val="22"/>
          <w:lang w:val="cs"/>
        </w:rPr>
        <w:t>krabička obsahující 1 hliníkový blistr se 4 pipetami</w:t>
      </w:r>
    </w:p>
    <w:p w14:paraId="1CF791EF" w14:textId="57BB3355" w:rsidR="004E1941" w:rsidRPr="00293D16" w:rsidRDefault="000D4A9A" w:rsidP="007376B3">
      <w:pPr>
        <w:tabs>
          <w:tab w:val="clear" w:pos="567"/>
        </w:tabs>
        <w:spacing w:line="240" w:lineRule="auto"/>
        <w:rPr>
          <w:szCs w:val="22"/>
          <w:lang w:val="cs"/>
        </w:rPr>
      </w:pPr>
      <w:r>
        <w:rPr>
          <w:szCs w:val="22"/>
          <w:lang w:val="cs"/>
        </w:rPr>
        <w:t xml:space="preserve">Papírová </w:t>
      </w:r>
      <w:r w:rsidR="00ED0CDC">
        <w:rPr>
          <w:szCs w:val="22"/>
          <w:lang w:val="cs"/>
        </w:rPr>
        <w:t>krabička obsahující 1 hliníkový blistr se 6 pipetami</w:t>
      </w:r>
    </w:p>
    <w:p w14:paraId="6658DF21" w14:textId="77777777" w:rsidR="00DB468A" w:rsidRPr="00293D16" w:rsidRDefault="00DB468A" w:rsidP="00A9226B">
      <w:pPr>
        <w:tabs>
          <w:tab w:val="clear" w:pos="567"/>
        </w:tabs>
        <w:spacing w:line="240" w:lineRule="auto"/>
        <w:rPr>
          <w:szCs w:val="22"/>
          <w:lang w:val="cs"/>
        </w:rPr>
      </w:pPr>
    </w:p>
    <w:p w14:paraId="7A74E23B" w14:textId="77777777" w:rsidR="00DB468A" w:rsidRPr="00293D16" w:rsidRDefault="00ED0CDC" w:rsidP="00DB468A">
      <w:pPr>
        <w:tabs>
          <w:tab w:val="clear" w:pos="567"/>
        </w:tabs>
        <w:spacing w:line="240" w:lineRule="auto"/>
        <w:rPr>
          <w:szCs w:val="22"/>
          <w:lang w:val="cs"/>
        </w:rPr>
      </w:pPr>
      <w:r>
        <w:rPr>
          <w:szCs w:val="22"/>
          <w:lang w:val="cs"/>
        </w:rPr>
        <w:t>Na trhu nemusí být všechny velikosti balení.</w:t>
      </w:r>
    </w:p>
    <w:p w14:paraId="7117EB30" w14:textId="77777777" w:rsidR="00C114FF" w:rsidRPr="00293D16" w:rsidRDefault="00C114FF" w:rsidP="00A9226B">
      <w:pPr>
        <w:tabs>
          <w:tab w:val="clear" w:pos="567"/>
        </w:tabs>
        <w:spacing w:line="240" w:lineRule="auto"/>
        <w:rPr>
          <w:szCs w:val="22"/>
          <w:lang w:val="cs"/>
        </w:rPr>
      </w:pPr>
    </w:p>
    <w:p w14:paraId="3DA69716" w14:textId="77777777" w:rsidR="00DB468A" w:rsidRPr="00293D16" w:rsidRDefault="00DB468A" w:rsidP="00A9226B">
      <w:pPr>
        <w:tabs>
          <w:tab w:val="clear" w:pos="567"/>
        </w:tabs>
        <w:spacing w:line="240" w:lineRule="auto"/>
        <w:rPr>
          <w:szCs w:val="22"/>
          <w:lang w:val="cs"/>
        </w:rPr>
      </w:pPr>
    </w:p>
    <w:p w14:paraId="3AFEEA34" w14:textId="77777777" w:rsidR="00C114FF" w:rsidRPr="00293D16" w:rsidRDefault="00ED0CDC" w:rsidP="004620A4">
      <w:pPr>
        <w:tabs>
          <w:tab w:val="clear" w:pos="567"/>
          <w:tab w:val="left" w:pos="0"/>
        </w:tabs>
        <w:spacing w:line="240" w:lineRule="auto"/>
        <w:ind w:left="567" w:hanging="567"/>
        <w:rPr>
          <w:szCs w:val="22"/>
          <w:lang w:val="cs"/>
        </w:rPr>
      </w:pPr>
      <w:r>
        <w:rPr>
          <w:b/>
          <w:bCs/>
          <w:szCs w:val="22"/>
          <w:highlight w:val="lightGray"/>
          <w:lang w:val="cs"/>
        </w:rPr>
        <w:t>15.</w:t>
      </w:r>
      <w:r>
        <w:rPr>
          <w:b/>
          <w:bCs/>
          <w:szCs w:val="22"/>
          <w:lang w:val="cs"/>
        </w:rPr>
        <w:tab/>
        <w:t>Datum poslední revize příbalové informace</w:t>
      </w:r>
    </w:p>
    <w:p w14:paraId="606BA41B" w14:textId="77777777" w:rsidR="00C114FF" w:rsidRPr="00293D16" w:rsidRDefault="00C114FF" w:rsidP="00A9226B">
      <w:pPr>
        <w:tabs>
          <w:tab w:val="clear" w:pos="567"/>
        </w:tabs>
        <w:spacing w:line="240" w:lineRule="auto"/>
        <w:rPr>
          <w:szCs w:val="22"/>
          <w:lang w:val="cs"/>
        </w:rPr>
      </w:pPr>
    </w:p>
    <w:p w14:paraId="0F3B9E29" w14:textId="55EBE18A" w:rsidR="00DB468A" w:rsidRPr="00293D16" w:rsidRDefault="00CD7BA4" w:rsidP="00DB468A">
      <w:pPr>
        <w:rPr>
          <w:szCs w:val="22"/>
          <w:lang w:val="cs"/>
        </w:rPr>
      </w:pPr>
      <w:r>
        <w:rPr>
          <w:szCs w:val="22"/>
          <w:lang w:val="cs"/>
        </w:rPr>
        <w:t>0</w:t>
      </w:r>
      <w:r w:rsidR="00293D16">
        <w:rPr>
          <w:szCs w:val="22"/>
          <w:lang w:val="cs"/>
        </w:rPr>
        <w:t>6</w:t>
      </w:r>
      <w:r>
        <w:rPr>
          <w:szCs w:val="22"/>
          <w:lang w:val="cs"/>
        </w:rPr>
        <w:t>/2026</w:t>
      </w:r>
    </w:p>
    <w:p w14:paraId="7D2F3886" w14:textId="77777777" w:rsidR="00DB468A" w:rsidRPr="00293D16" w:rsidRDefault="00DB468A" w:rsidP="00A9226B">
      <w:pPr>
        <w:tabs>
          <w:tab w:val="clear" w:pos="567"/>
        </w:tabs>
        <w:spacing w:line="240" w:lineRule="auto"/>
        <w:rPr>
          <w:szCs w:val="22"/>
          <w:lang w:val="cs"/>
        </w:rPr>
      </w:pPr>
    </w:p>
    <w:p w14:paraId="4B6564FE" w14:textId="77D1A6E7" w:rsidR="00C114FF" w:rsidRDefault="00ED0CDC" w:rsidP="00A9226B">
      <w:pPr>
        <w:tabs>
          <w:tab w:val="clear" w:pos="567"/>
        </w:tabs>
        <w:spacing w:line="240" w:lineRule="auto"/>
        <w:rPr>
          <w:szCs w:val="22"/>
          <w:lang w:val="cs"/>
        </w:rPr>
      </w:pPr>
      <w:r>
        <w:rPr>
          <w:szCs w:val="22"/>
          <w:lang w:val="cs"/>
        </w:rPr>
        <w:t xml:space="preserve">Podrobné informace o tomto veterinárním léčivém přípravku jsou k dispozici v </w:t>
      </w:r>
      <w:r w:rsidR="00CD7BA4">
        <w:rPr>
          <w:rStyle w:val="Hypertextovodkaz"/>
          <w:color w:val="auto"/>
          <w:szCs w:val="22"/>
          <w:u w:val="none"/>
          <w:lang w:val="cs"/>
        </w:rPr>
        <w:t>d</w:t>
      </w:r>
      <w:r w:rsidRPr="00293D16">
        <w:rPr>
          <w:rStyle w:val="Hypertextovodkaz"/>
          <w:color w:val="auto"/>
          <w:szCs w:val="22"/>
          <w:u w:val="none"/>
          <w:lang w:val="cs"/>
        </w:rPr>
        <w:t>atabázi přípravků Unie</w:t>
      </w:r>
      <w:r w:rsidRPr="0032501C">
        <w:rPr>
          <w:szCs w:val="22"/>
          <w:lang w:val="cs"/>
        </w:rPr>
        <w:t xml:space="preserve"> </w:t>
      </w:r>
      <w:r>
        <w:rPr>
          <w:szCs w:val="22"/>
          <w:lang w:val="cs"/>
        </w:rPr>
        <w:t>(</w:t>
      </w:r>
      <w:hyperlink r:id="rId14" w:history="1">
        <w:r w:rsidR="00C114FF">
          <w:rPr>
            <w:rStyle w:val="Hypertextovodkaz"/>
            <w:szCs w:val="22"/>
            <w:lang w:val="cs"/>
          </w:rPr>
          <w:t>https://medicines.health.europa.eu/veterinary</w:t>
        </w:r>
      </w:hyperlink>
      <w:r>
        <w:rPr>
          <w:szCs w:val="22"/>
          <w:lang w:val="cs"/>
        </w:rPr>
        <w:t>).</w:t>
      </w:r>
    </w:p>
    <w:p w14:paraId="4E686DB4" w14:textId="174583E9" w:rsidR="00CD7BA4" w:rsidRDefault="00CD7BA4" w:rsidP="00A9226B">
      <w:pPr>
        <w:tabs>
          <w:tab w:val="clear" w:pos="567"/>
        </w:tabs>
        <w:spacing w:line="240" w:lineRule="auto"/>
        <w:rPr>
          <w:szCs w:val="22"/>
          <w:lang w:val="cs"/>
        </w:rPr>
      </w:pPr>
    </w:p>
    <w:p w14:paraId="60E23C3D" w14:textId="11EA70D4" w:rsidR="00CD7BA4" w:rsidRPr="00D644AB" w:rsidRDefault="00CD7BA4" w:rsidP="00293D16">
      <w:pPr>
        <w:spacing w:line="240" w:lineRule="auto"/>
        <w:rPr>
          <w:lang w:val="cs"/>
        </w:rPr>
      </w:pPr>
      <w:bookmarkStart w:id="1" w:name="_Hlk148432335"/>
      <w:r w:rsidRPr="00D644AB">
        <w:rPr>
          <w:lang w:val="cs"/>
        </w:rPr>
        <w:t>Podrobné informace o tomto veterinárním léčivém přípravku naleznete také v národní databázi (</w:t>
      </w:r>
      <w:hyperlink r:id="rId15" w:history="1">
        <w:r w:rsidRPr="00D644AB">
          <w:rPr>
            <w:rStyle w:val="Hypertextovodkaz"/>
            <w:lang w:val="cs"/>
          </w:rPr>
          <w:t>https://www.uskvbl.cz</w:t>
        </w:r>
      </w:hyperlink>
      <w:r w:rsidRPr="00D644AB">
        <w:rPr>
          <w:lang w:val="cs"/>
        </w:rPr>
        <w:t>).</w:t>
      </w:r>
      <w:bookmarkEnd w:id="1"/>
    </w:p>
    <w:p w14:paraId="0BE03BA5" w14:textId="77777777" w:rsidR="00C114FF" w:rsidRPr="00293D16" w:rsidRDefault="00C114FF" w:rsidP="00A9226B">
      <w:pPr>
        <w:tabs>
          <w:tab w:val="clear" w:pos="567"/>
        </w:tabs>
        <w:spacing w:line="240" w:lineRule="auto"/>
        <w:rPr>
          <w:szCs w:val="22"/>
          <w:lang w:val="cs"/>
        </w:rPr>
      </w:pPr>
    </w:p>
    <w:p w14:paraId="345CD47A" w14:textId="77777777" w:rsidR="00E70337" w:rsidRPr="00293D16" w:rsidRDefault="00E70337" w:rsidP="00A9226B">
      <w:pPr>
        <w:tabs>
          <w:tab w:val="clear" w:pos="567"/>
        </w:tabs>
        <w:spacing w:line="240" w:lineRule="auto"/>
        <w:rPr>
          <w:szCs w:val="22"/>
          <w:lang w:val="cs"/>
        </w:rPr>
      </w:pPr>
    </w:p>
    <w:p w14:paraId="68501440" w14:textId="77777777" w:rsidR="00DB468A" w:rsidRPr="00293D16" w:rsidRDefault="00ED0CDC" w:rsidP="004620A4">
      <w:pPr>
        <w:tabs>
          <w:tab w:val="clear" w:pos="567"/>
          <w:tab w:val="left" w:pos="0"/>
        </w:tabs>
        <w:spacing w:line="240" w:lineRule="auto"/>
        <w:ind w:left="567" w:hanging="567"/>
        <w:rPr>
          <w:szCs w:val="22"/>
          <w:lang w:val="cs"/>
        </w:rPr>
      </w:pPr>
      <w:r>
        <w:rPr>
          <w:b/>
          <w:bCs/>
          <w:szCs w:val="22"/>
          <w:highlight w:val="lightGray"/>
          <w:lang w:val="cs"/>
        </w:rPr>
        <w:t>16.</w:t>
      </w:r>
      <w:r>
        <w:rPr>
          <w:b/>
          <w:bCs/>
          <w:szCs w:val="22"/>
          <w:lang w:val="cs"/>
        </w:rPr>
        <w:tab/>
        <w:t>Kontaktní údaje</w:t>
      </w:r>
    </w:p>
    <w:p w14:paraId="6325C379" w14:textId="77777777" w:rsidR="00C114FF" w:rsidRPr="00293D16" w:rsidRDefault="00C114FF" w:rsidP="00A9226B">
      <w:pPr>
        <w:tabs>
          <w:tab w:val="clear" w:pos="567"/>
        </w:tabs>
        <w:spacing w:line="240" w:lineRule="auto"/>
        <w:rPr>
          <w:szCs w:val="22"/>
          <w:lang w:val="cs"/>
        </w:rPr>
      </w:pPr>
    </w:p>
    <w:p w14:paraId="3AC8EC33" w14:textId="77777777" w:rsidR="005169D5" w:rsidRPr="00293D16" w:rsidRDefault="00ED0CDC" w:rsidP="005169D5">
      <w:pPr>
        <w:rPr>
          <w:iCs/>
          <w:szCs w:val="22"/>
          <w:lang w:val="cs"/>
        </w:rPr>
      </w:pPr>
      <w:bookmarkStart w:id="2" w:name="_Hlk73552578"/>
      <w:r>
        <w:rPr>
          <w:szCs w:val="22"/>
          <w:u w:val="single"/>
          <w:lang w:val="cs"/>
        </w:rPr>
        <w:t>Držitel rozhodnutí o registraci:</w:t>
      </w:r>
    </w:p>
    <w:bookmarkEnd w:id="2"/>
    <w:p w14:paraId="491A21F1" w14:textId="77777777" w:rsidR="005169D5" w:rsidRPr="00293D16" w:rsidRDefault="00ED0CDC" w:rsidP="005169D5">
      <w:pPr>
        <w:tabs>
          <w:tab w:val="clear" w:pos="567"/>
        </w:tabs>
        <w:spacing w:line="240" w:lineRule="auto"/>
        <w:rPr>
          <w:szCs w:val="22"/>
          <w:lang w:val="cs"/>
        </w:rPr>
      </w:pPr>
      <w:proofErr w:type="spellStart"/>
      <w:r>
        <w:rPr>
          <w:szCs w:val="22"/>
          <w:lang w:val="cs"/>
        </w:rPr>
        <w:t>Beaphar</w:t>
      </w:r>
      <w:proofErr w:type="spellEnd"/>
      <w:r>
        <w:rPr>
          <w:szCs w:val="22"/>
          <w:lang w:val="cs"/>
        </w:rPr>
        <w:t xml:space="preserve"> B.V.</w:t>
      </w:r>
    </w:p>
    <w:p w14:paraId="0A94E3FC" w14:textId="77777777" w:rsidR="005169D5" w:rsidRPr="00293D16" w:rsidRDefault="00ED0CDC" w:rsidP="005169D5">
      <w:pPr>
        <w:tabs>
          <w:tab w:val="clear" w:pos="567"/>
        </w:tabs>
        <w:spacing w:line="240" w:lineRule="auto"/>
        <w:rPr>
          <w:szCs w:val="22"/>
          <w:lang w:val="cs"/>
        </w:rPr>
      </w:pPr>
      <w:proofErr w:type="spellStart"/>
      <w:r>
        <w:rPr>
          <w:szCs w:val="22"/>
          <w:lang w:val="cs"/>
        </w:rPr>
        <w:t>Drostenkamp</w:t>
      </w:r>
      <w:proofErr w:type="spellEnd"/>
      <w:r>
        <w:rPr>
          <w:szCs w:val="22"/>
          <w:lang w:val="cs"/>
        </w:rPr>
        <w:t xml:space="preserve"> 3</w:t>
      </w:r>
    </w:p>
    <w:p w14:paraId="0CFAEE53" w14:textId="77777777" w:rsidR="005169D5" w:rsidRPr="00293D16" w:rsidRDefault="00ED0CDC" w:rsidP="005169D5">
      <w:pPr>
        <w:tabs>
          <w:tab w:val="clear" w:pos="567"/>
        </w:tabs>
        <w:spacing w:line="240" w:lineRule="auto"/>
        <w:rPr>
          <w:szCs w:val="22"/>
          <w:lang w:val="cs"/>
        </w:rPr>
      </w:pPr>
      <w:r>
        <w:rPr>
          <w:szCs w:val="22"/>
          <w:lang w:val="cs"/>
        </w:rPr>
        <w:t xml:space="preserve">8101 BX, </w:t>
      </w:r>
      <w:proofErr w:type="spellStart"/>
      <w:r>
        <w:rPr>
          <w:szCs w:val="22"/>
          <w:lang w:val="cs"/>
        </w:rPr>
        <w:t>Raalte</w:t>
      </w:r>
      <w:proofErr w:type="spellEnd"/>
    </w:p>
    <w:p w14:paraId="1195AD56" w14:textId="77777777" w:rsidR="005169D5" w:rsidRPr="00293D16" w:rsidRDefault="00ED0CDC" w:rsidP="005169D5">
      <w:pPr>
        <w:tabs>
          <w:tab w:val="clear" w:pos="567"/>
        </w:tabs>
        <w:spacing w:line="240" w:lineRule="auto"/>
        <w:rPr>
          <w:szCs w:val="22"/>
          <w:lang w:val="cs"/>
        </w:rPr>
      </w:pPr>
      <w:r>
        <w:rPr>
          <w:szCs w:val="22"/>
          <w:lang w:val="cs"/>
        </w:rPr>
        <w:t>Nizozemsko</w:t>
      </w:r>
    </w:p>
    <w:p w14:paraId="36278526" w14:textId="77777777" w:rsidR="005169D5" w:rsidRPr="00293D16" w:rsidRDefault="005169D5" w:rsidP="005169D5">
      <w:pPr>
        <w:tabs>
          <w:tab w:val="clear" w:pos="567"/>
        </w:tabs>
        <w:spacing w:line="240" w:lineRule="auto"/>
        <w:rPr>
          <w:szCs w:val="22"/>
          <w:lang w:val="cs"/>
        </w:rPr>
      </w:pPr>
    </w:p>
    <w:p w14:paraId="252BD288" w14:textId="77777777" w:rsidR="005169D5" w:rsidRPr="00293D16" w:rsidRDefault="00ED0CDC" w:rsidP="005169D5">
      <w:pPr>
        <w:rPr>
          <w:bCs/>
          <w:szCs w:val="22"/>
          <w:lang w:val="cs"/>
        </w:rPr>
      </w:pPr>
      <w:r>
        <w:rPr>
          <w:szCs w:val="22"/>
          <w:u w:val="single"/>
          <w:lang w:val="cs"/>
        </w:rPr>
        <w:t>Výrobce odpovědný za uvolnění šarže</w:t>
      </w:r>
      <w:r>
        <w:rPr>
          <w:szCs w:val="22"/>
          <w:lang w:val="cs"/>
        </w:rPr>
        <w:t>:</w:t>
      </w:r>
    </w:p>
    <w:p w14:paraId="1D386913" w14:textId="77777777" w:rsidR="005169D5" w:rsidRPr="00293D16" w:rsidRDefault="00ED0CDC" w:rsidP="005169D5">
      <w:pPr>
        <w:rPr>
          <w:bCs/>
          <w:szCs w:val="22"/>
          <w:lang w:val="nl-NL"/>
        </w:rPr>
      </w:pPr>
      <w:proofErr w:type="spellStart"/>
      <w:r>
        <w:rPr>
          <w:szCs w:val="22"/>
          <w:lang w:val="cs"/>
        </w:rPr>
        <w:t>Beaphar</w:t>
      </w:r>
      <w:proofErr w:type="spellEnd"/>
      <w:r>
        <w:rPr>
          <w:szCs w:val="22"/>
          <w:lang w:val="cs"/>
        </w:rPr>
        <w:t xml:space="preserve"> B.V.</w:t>
      </w:r>
    </w:p>
    <w:p w14:paraId="1823C430" w14:textId="77777777" w:rsidR="005169D5" w:rsidRPr="00293D16" w:rsidRDefault="00ED0CDC" w:rsidP="005169D5">
      <w:pPr>
        <w:rPr>
          <w:bCs/>
          <w:szCs w:val="22"/>
          <w:lang w:val="nl-NL"/>
        </w:rPr>
      </w:pPr>
      <w:proofErr w:type="spellStart"/>
      <w:r>
        <w:rPr>
          <w:szCs w:val="22"/>
          <w:lang w:val="cs"/>
        </w:rPr>
        <w:t>Oude</w:t>
      </w:r>
      <w:proofErr w:type="spellEnd"/>
      <w:r>
        <w:rPr>
          <w:szCs w:val="22"/>
          <w:lang w:val="cs"/>
        </w:rPr>
        <w:t xml:space="preserve"> </w:t>
      </w:r>
      <w:proofErr w:type="spellStart"/>
      <w:r>
        <w:rPr>
          <w:szCs w:val="22"/>
          <w:lang w:val="cs"/>
        </w:rPr>
        <w:t>Linderteseweg</w:t>
      </w:r>
      <w:proofErr w:type="spellEnd"/>
      <w:r>
        <w:rPr>
          <w:szCs w:val="22"/>
          <w:lang w:val="cs"/>
        </w:rPr>
        <w:t xml:space="preserve"> 9</w:t>
      </w:r>
    </w:p>
    <w:p w14:paraId="2F2A2773" w14:textId="77777777" w:rsidR="005169D5" w:rsidRPr="00293D16" w:rsidRDefault="00ED0CDC" w:rsidP="005169D5">
      <w:pPr>
        <w:rPr>
          <w:bCs/>
          <w:szCs w:val="22"/>
          <w:lang w:val="nl-NL"/>
        </w:rPr>
      </w:pPr>
      <w:r>
        <w:rPr>
          <w:szCs w:val="22"/>
          <w:lang w:val="cs"/>
        </w:rPr>
        <w:t xml:space="preserve">8102 EV, </w:t>
      </w:r>
      <w:proofErr w:type="spellStart"/>
      <w:r>
        <w:rPr>
          <w:szCs w:val="22"/>
          <w:lang w:val="cs"/>
        </w:rPr>
        <w:t>Raalte</w:t>
      </w:r>
      <w:proofErr w:type="spellEnd"/>
    </w:p>
    <w:p w14:paraId="7F384196" w14:textId="77777777" w:rsidR="003841FC" w:rsidRPr="00293D16" w:rsidRDefault="00ED0CDC" w:rsidP="005169D5">
      <w:pPr>
        <w:rPr>
          <w:bCs/>
          <w:szCs w:val="22"/>
          <w:lang w:val="nl-NL"/>
        </w:rPr>
      </w:pPr>
      <w:r>
        <w:rPr>
          <w:szCs w:val="22"/>
          <w:lang w:val="cs"/>
        </w:rPr>
        <w:t>Nizozemsko</w:t>
      </w:r>
    </w:p>
    <w:p w14:paraId="2C391D64" w14:textId="77777777" w:rsidR="005169D5" w:rsidRPr="00293D16" w:rsidRDefault="005169D5" w:rsidP="005169D5">
      <w:pPr>
        <w:rPr>
          <w:bCs/>
          <w:szCs w:val="22"/>
          <w:lang w:val="nl-NL"/>
        </w:rPr>
      </w:pPr>
    </w:p>
    <w:p w14:paraId="26294F95" w14:textId="77777777" w:rsidR="003841FC" w:rsidRDefault="00ED0CDC" w:rsidP="003841FC">
      <w:pPr>
        <w:rPr>
          <w:szCs w:val="22"/>
          <w:lang w:val="cs"/>
        </w:rPr>
      </w:pPr>
      <w:bookmarkStart w:id="3" w:name="_Hlk73552585"/>
      <w:r>
        <w:rPr>
          <w:szCs w:val="22"/>
          <w:u w:val="single"/>
          <w:lang w:val="cs"/>
        </w:rPr>
        <w:t>Místní zástupci a kontaktní údaje pro hlášení podezření na nežádoucí účinky</w:t>
      </w:r>
      <w:r>
        <w:rPr>
          <w:szCs w:val="22"/>
          <w:lang w:val="cs"/>
        </w:rPr>
        <w:t>:</w:t>
      </w:r>
    </w:p>
    <w:p w14:paraId="24846977" w14:textId="77777777" w:rsidR="00ED0CDC" w:rsidRPr="00AE12E3" w:rsidRDefault="00ED0CDC" w:rsidP="00ED0CDC">
      <w:pPr>
        <w:tabs>
          <w:tab w:val="clear" w:pos="567"/>
        </w:tabs>
        <w:spacing w:line="240" w:lineRule="auto"/>
        <w:rPr>
          <w:szCs w:val="22"/>
          <w:lang w:val="en-US"/>
        </w:rPr>
      </w:pPr>
      <w:proofErr w:type="spellStart"/>
      <w:r w:rsidRPr="00AE12E3">
        <w:rPr>
          <w:szCs w:val="22"/>
          <w:lang w:val="en-US"/>
        </w:rPr>
        <w:t>Beaphar</w:t>
      </w:r>
      <w:proofErr w:type="spellEnd"/>
      <w:r w:rsidRPr="00AE12E3">
        <w:rPr>
          <w:szCs w:val="22"/>
          <w:lang w:val="en-US"/>
        </w:rPr>
        <w:t xml:space="preserve"> Eastern Europe </w:t>
      </w:r>
      <w:proofErr w:type="spellStart"/>
      <w:r w:rsidRPr="00AE12E3">
        <w:rPr>
          <w:szCs w:val="22"/>
          <w:lang w:val="en-US"/>
        </w:rPr>
        <w:t>s.r.o.</w:t>
      </w:r>
      <w:proofErr w:type="spellEnd"/>
    </w:p>
    <w:p w14:paraId="06CEC949" w14:textId="77777777" w:rsidR="00ED0CDC" w:rsidRPr="00AE12E3" w:rsidRDefault="00ED0CDC" w:rsidP="00ED0CDC">
      <w:pPr>
        <w:tabs>
          <w:tab w:val="clear" w:pos="567"/>
        </w:tabs>
        <w:spacing w:line="240" w:lineRule="auto"/>
        <w:rPr>
          <w:szCs w:val="22"/>
          <w:lang w:val="en-US"/>
        </w:rPr>
      </w:pPr>
      <w:r w:rsidRPr="00AE12E3">
        <w:rPr>
          <w:szCs w:val="22"/>
          <w:lang w:val="en-US"/>
        </w:rPr>
        <w:t>IC 25678248</w:t>
      </w:r>
    </w:p>
    <w:p w14:paraId="460C9AD5" w14:textId="77777777" w:rsidR="00ED0CDC" w:rsidRPr="00AE12E3" w:rsidRDefault="00ED0CDC" w:rsidP="00ED0CDC">
      <w:pPr>
        <w:tabs>
          <w:tab w:val="clear" w:pos="567"/>
        </w:tabs>
        <w:spacing w:line="240" w:lineRule="auto"/>
        <w:rPr>
          <w:szCs w:val="22"/>
          <w:lang w:val="en-US"/>
        </w:rPr>
      </w:pPr>
      <w:proofErr w:type="spellStart"/>
      <w:r w:rsidRPr="00AE12E3">
        <w:rPr>
          <w:szCs w:val="22"/>
          <w:lang w:val="en-US"/>
        </w:rPr>
        <w:t>Revolu</w:t>
      </w:r>
      <w:r w:rsidRPr="00AE12E3">
        <w:rPr>
          <w:rFonts w:hint="eastAsia"/>
          <w:szCs w:val="22"/>
          <w:lang w:val="en-US"/>
        </w:rPr>
        <w:t>č</w:t>
      </w:r>
      <w:r w:rsidRPr="00AE12E3">
        <w:rPr>
          <w:szCs w:val="22"/>
          <w:lang w:val="en-US"/>
        </w:rPr>
        <w:t>ni</w:t>
      </w:r>
      <w:proofErr w:type="spellEnd"/>
      <w:r w:rsidRPr="00AE12E3">
        <w:rPr>
          <w:szCs w:val="22"/>
          <w:lang w:val="en-US"/>
        </w:rPr>
        <w:t xml:space="preserve"> 1381/ III</w:t>
      </w:r>
    </w:p>
    <w:p w14:paraId="6C9CC8C0" w14:textId="77777777" w:rsidR="00ED0CDC" w:rsidRPr="00AE12E3" w:rsidRDefault="00ED0CDC" w:rsidP="00ED0CDC">
      <w:pPr>
        <w:tabs>
          <w:tab w:val="clear" w:pos="567"/>
        </w:tabs>
        <w:spacing w:line="240" w:lineRule="auto"/>
        <w:rPr>
          <w:szCs w:val="22"/>
          <w:lang w:val="en-US"/>
        </w:rPr>
      </w:pPr>
      <w:proofErr w:type="spellStart"/>
      <w:r w:rsidRPr="00AE12E3">
        <w:rPr>
          <w:szCs w:val="22"/>
          <w:lang w:val="en-US"/>
        </w:rPr>
        <w:t>Pod</w:t>
      </w:r>
      <w:r w:rsidRPr="00AE12E3">
        <w:rPr>
          <w:rFonts w:hint="eastAsia"/>
          <w:szCs w:val="22"/>
          <w:lang w:val="en-US"/>
        </w:rPr>
        <w:t>ě</w:t>
      </w:r>
      <w:r w:rsidRPr="00AE12E3">
        <w:rPr>
          <w:szCs w:val="22"/>
          <w:lang w:val="en-US"/>
        </w:rPr>
        <w:t>brady</w:t>
      </w:r>
      <w:proofErr w:type="spellEnd"/>
    </w:p>
    <w:p w14:paraId="55CE52C1" w14:textId="77777777" w:rsidR="00ED0CDC" w:rsidRPr="00AE12E3" w:rsidRDefault="00ED0CDC" w:rsidP="00ED0CDC">
      <w:pPr>
        <w:tabs>
          <w:tab w:val="clear" w:pos="567"/>
        </w:tabs>
        <w:spacing w:line="240" w:lineRule="auto"/>
        <w:rPr>
          <w:szCs w:val="22"/>
          <w:lang w:val="en-US"/>
        </w:rPr>
      </w:pPr>
      <w:proofErr w:type="spellStart"/>
      <w:r w:rsidRPr="00AE12E3">
        <w:rPr>
          <w:szCs w:val="22"/>
          <w:lang w:val="en-US"/>
        </w:rPr>
        <w:t>Okres</w:t>
      </w:r>
      <w:proofErr w:type="spellEnd"/>
      <w:r w:rsidRPr="00AE12E3">
        <w:rPr>
          <w:szCs w:val="22"/>
          <w:lang w:val="en-US"/>
        </w:rPr>
        <w:t xml:space="preserve"> </w:t>
      </w:r>
      <w:proofErr w:type="spellStart"/>
      <w:r w:rsidRPr="00AE12E3">
        <w:rPr>
          <w:szCs w:val="22"/>
          <w:lang w:val="en-US"/>
        </w:rPr>
        <w:t>Nymburk</w:t>
      </w:r>
      <w:proofErr w:type="spellEnd"/>
    </w:p>
    <w:p w14:paraId="67498A41" w14:textId="77777777" w:rsidR="00ED0CDC" w:rsidRPr="00AE12E3" w:rsidRDefault="00ED0CDC" w:rsidP="00ED0CDC">
      <w:pPr>
        <w:tabs>
          <w:tab w:val="clear" w:pos="567"/>
        </w:tabs>
        <w:spacing w:line="240" w:lineRule="auto"/>
        <w:rPr>
          <w:szCs w:val="22"/>
          <w:lang w:val="pl-PL"/>
        </w:rPr>
      </w:pPr>
      <w:r w:rsidRPr="00AE12E3">
        <w:rPr>
          <w:szCs w:val="22"/>
          <w:lang w:val="pl-PL"/>
        </w:rPr>
        <w:t>PSC 290 01</w:t>
      </w:r>
    </w:p>
    <w:p w14:paraId="0B49DF25" w14:textId="77777777" w:rsidR="00ED0CDC" w:rsidRPr="00AE12E3" w:rsidRDefault="00ED0CDC" w:rsidP="00ED0CDC">
      <w:pPr>
        <w:tabs>
          <w:tab w:val="clear" w:pos="567"/>
        </w:tabs>
        <w:spacing w:line="240" w:lineRule="auto"/>
        <w:rPr>
          <w:szCs w:val="22"/>
          <w:lang w:val="pl-PL"/>
        </w:rPr>
      </w:pPr>
      <w:r w:rsidRPr="00AE12E3">
        <w:rPr>
          <w:szCs w:val="22"/>
          <w:lang w:val="pl-PL"/>
        </w:rPr>
        <w:t>Czech Republic</w:t>
      </w:r>
    </w:p>
    <w:p w14:paraId="2C0247C3" w14:textId="77777777" w:rsidR="00ED0CDC" w:rsidRPr="00AE12E3" w:rsidRDefault="00ED0CDC" w:rsidP="00ED0CDC">
      <w:pPr>
        <w:tabs>
          <w:tab w:val="clear" w:pos="567"/>
        </w:tabs>
        <w:spacing w:line="240" w:lineRule="auto"/>
        <w:rPr>
          <w:szCs w:val="22"/>
          <w:lang w:val="pl-PL"/>
        </w:rPr>
      </w:pPr>
      <w:r w:rsidRPr="00AE12E3">
        <w:rPr>
          <w:szCs w:val="22"/>
          <w:lang w:val="pl-PL"/>
        </w:rPr>
        <w:t>info@beaphar.cz</w:t>
      </w:r>
    </w:p>
    <w:p w14:paraId="20AA598E" w14:textId="6FC7A2A5" w:rsidR="00ED0CDC" w:rsidRPr="00293D16" w:rsidRDefault="00ED0CDC" w:rsidP="00ED0CDC">
      <w:pPr>
        <w:rPr>
          <w:bCs/>
          <w:szCs w:val="22"/>
          <w:u w:val="single"/>
          <w:lang w:val="nl-NL"/>
        </w:rPr>
      </w:pPr>
      <w:r w:rsidRPr="00AE12E3">
        <w:rPr>
          <w:szCs w:val="22"/>
          <w:lang w:val="pl-PL"/>
        </w:rPr>
        <w:t>T: +420 325 611 650</w:t>
      </w:r>
      <w:r>
        <w:rPr>
          <w:szCs w:val="22"/>
          <w:lang w:val="pl-PL"/>
        </w:rPr>
        <w:t xml:space="preserve"> </w:t>
      </w:r>
    </w:p>
    <w:bookmarkEnd w:id="3"/>
    <w:p w14:paraId="19DEE132" w14:textId="77777777" w:rsidR="00C114FF" w:rsidRPr="00293D16" w:rsidRDefault="00C114FF" w:rsidP="00A9226B">
      <w:pPr>
        <w:tabs>
          <w:tab w:val="clear" w:pos="567"/>
        </w:tabs>
        <w:spacing w:line="240" w:lineRule="auto"/>
        <w:rPr>
          <w:szCs w:val="22"/>
          <w:lang w:val="nl-NL"/>
        </w:rPr>
      </w:pPr>
    </w:p>
    <w:p w14:paraId="1671FB61" w14:textId="77777777" w:rsidR="000D67D0" w:rsidRPr="00293D16" w:rsidRDefault="00ED0CDC" w:rsidP="00A9226B">
      <w:pPr>
        <w:tabs>
          <w:tab w:val="clear" w:pos="567"/>
        </w:tabs>
        <w:spacing w:line="240" w:lineRule="auto"/>
        <w:rPr>
          <w:szCs w:val="22"/>
          <w:lang w:val="nl-NL"/>
        </w:rPr>
      </w:pPr>
      <w:r>
        <w:rPr>
          <w:szCs w:val="22"/>
          <w:lang w:val="cs"/>
        </w:rPr>
        <w:t>Veškeré informace o tomto veterinárním léčivém přípravku získáte u místního zástupce držitele rozhodnutí o registraci.</w:t>
      </w:r>
    </w:p>
    <w:p w14:paraId="2DC58544" w14:textId="77777777" w:rsidR="006D075E" w:rsidRPr="00293D16" w:rsidRDefault="006D075E" w:rsidP="00A9226B">
      <w:pPr>
        <w:tabs>
          <w:tab w:val="clear" w:pos="567"/>
        </w:tabs>
        <w:spacing w:line="240" w:lineRule="auto"/>
        <w:rPr>
          <w:szCs w:val="22"/>
          <w:lang w:val="nl-NL"/>
        </w:rPr>
      </w:pPr>
    </w:p>
    <w:p w14:paraId="3E39B7AA" w14:textId="77777777" w:rsidR="005F346D" w:rsidRPr="00D644AB" w:rsidRDefault="005F346D" w:rsidP="006D075E">
      <w:pPr>
        <w:tabs>
          <w:tab w:val="clear" w:pos="567"/>
        </w:tabs>
        <w:spacing w:line="240" w:lineRule="auto"/>
        <w:rPr>
          <w:szCs w:val="22"/>
          <w:lang w:val="pl-PL"/>
        </w:rPr>
      </w:pPr>
    </w:p>
    <w:p w14:paraId="4747C6BB" w14:textId="7C609BB6" w:rsidR="006B03C8" w:rsidRPr="006414D3" w:rsidRDefault="00ED0CDC" w:rsidP="006B03C8">
      <w:pPr>
        <w:tabs>
          <w:tab w:val="clear" w:pos="567"/>
          <w:tab w:val="left" w:pos="0"/>
        </w:tabs>
        <w:spacing w:line="240" w:lineRule="auto"/>
        <w:ind w:left="567" w:hanging="567"/>
        <w:rPr>
          <w:szCs w:val="22"/>
        </w:rPr>
      </w:pPr>
      <w:r>
        <w:rPr>
          <w:b/>
          <w:bCs/>
          <w:szCs w:val="22"/>
          <w:highlight w:val="lightGray"/>
          <w:lang w:val="cs"/>
        </w:rPr>
        <w:t>17.</w:t>
      </w:r>
      <w:r>
        <w:rPr>
          <w:b/>
          <w:bCs/>
          <w:szCs w:val="22"/>
          <w:lang w:val="cs"/>
        </w:rPr>
        <w:tab/>
        <w:t>Další informace</w:t>
      </w:r>
    </w:p>
    <w:p w14:paraId="279FC2D6" w14:textId="77777777" w:rsidR="006B03C8" w:rsidRPr="006414D3" w:rsidRDefault="006B03C8" w:rsidP="006D075E">
      <w:pPr>
        <w:tabs>
          <w:tab w:val="clear" w:pos="567"/>
        </w:tabs>
        <w:spacing w:line="240" w:lineRule="auto"/>
        <w:rPr>
          <w:szCs w:val="22"/>
        </w:rPr>
      </w:pPr>
    </w:p>
    <w:sectPr w:rsidR="006B03C8" w:rsidRPr="006414D3" w:rsidSect="006A14B3">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E026" w14:textId="77777777" w:rsidR="0053007F" w:rsidRDefault="0053007F">
      <w:pPr>
        <w:spacing w:line="240" w:lineRule="auto"/>
      </w:pPr>
      <w:r>
        <w:separator/>
      </w:r>
    </w:p>
  </w:endnote>
  <w:endnote w:type="continuationSeparator" w:id="0">
    <w:p w14:paraId="55D0ECAE" w14:textId="77777777" w:rsidR="0053007F" w:rsidRDefault="00530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E8F4" w14:textId="77777777" w:rsidR="00C77FA4" w:rsidRPr="00B94A1B" w:rsidRDefault="00ED0CDC">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Pr>
        <w:rFonts w:ascii="Times New Roman" w:hAnsi="Times New Roman"/>
        <w:noProof/>
        <w:lang w:val="cs"/>
      </w:rPr>
      <w:t>22</w:t>
    </w:r>
    <w:r>
      <w:rPr>
        <w:rFonts w:ascii="Times New Roman" w:hAnsi="Times New Roman"/>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0B77" w14:textId="77777777" w:rsidR="00C77FA4" w:rsidRDefault="00ED0CDC">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3</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5B53E" w14:textId="77777777" w:rsidR="0053007F" w:rsidRDefault="0053007F">
      <w:pPr>
        <w:spacing w:line="240" w:lineRule="auto"/>
      </w:pPr>
      <w:r>
        <w:separator/>
      </w:r>
    </w:p>
  </w:footnote>
  <w:footnote w:type="continuationSeparator" w:id="0">
    <w:p w14:paraId="2595985D" w14:textId="77777777" w:rsidR="0053007F" w:rsidRDefault="00530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8CB3" w14:textId="68BC6E28" w:rsidR="00512E78" w:rsidRDefault="00512E78" w:rsidP="00512E78">
    <w:r>
      <w:t xml:space="preserve"> </w:t>
    </w:r>
  </w:p>
  <w:p w14:paraId="12B0C95A" w14:textId="77777777" w:rsidR="00512E78" w:rsidRDefault="00512E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FEC9ADC">
      <w:start w:val="1"/>
      <w:numFmt w:val="decimal"/>
      <w:lvlText w:val="%1."/>
      <w:lvlJc w:val="left"/>
      <w:pPr>
        <w:tabs>
          <w:tab w:val="num" w:pos="720"/>
        </w:tabs>
        <w:ind w:left="720" w:hanging="360"/>
      </w:pPr>
    </w:lvl>
    <w:lvl w:ilvl="1" w:tplc="862E2E58">
      <w:start w:val="1"/>
      <w:numFmt w:val="lowerLetter"/>
      <w:lvlText w:val="%2."/>
      <w:lvlJc w:val="left"/>
      <w:pPr>
        <w:tabs>
          <w:tab w:val="num" w:pos="1440"/>
        </w:tabs>
        <w:ind w:left="1440" w:hanging="360"/>
      </w:pPr>
    </w:lvl>
    <w:lvl w:ilvl="2" w:tplc="6F9E6C10" w:tentative="1">
      <w:start w:val="1"/>
      <w:numFmt w:val="lowerRoman"/>
      <w:lvlText w:val="%3."/>
      <w:lvlJc w:val="right"/>
      <w:pPr>
        <w:tabs>
          <w:tab w:val="num" w:pos="2160"/>
        </w:tabs>
        <w:ind w:left="2160" w:hanging="180"/>
      </w:pPr>
    </w:lvl>
    <w:lvl w:ilvl="3" w:tplc="36F6EEE6" w:tentative="1">
      <w:start w:val="1"/>
      <w:numFmt w:val="decimal"/>
      <w:lvlText w:val="%4."/>
      <w:lvlJc w:val="left"/>
      <w:pPr>
        <w:tabs>
          <w:tab w:val="num" w:pos="2880"/>
        </w:tabs>
        <w:ind w:left="2880" w:hanging="360"/>
      </w:pPr>
    </w:lvl>
    <w:lvl w:ilvl="4" w:tplc="7BA4A930" w:tentative="1">
      <w:start w:val="1"/>
      <w:numFmt w:val="lowerLetter"/>
      <w:lvlText w:val="%5."/>
      <w:lvlJc w:val="left"/>
      <w:pPr>
        <w:tabs>
          <w:tab w:val="num" w:pos="3600"/>
        </w:tabs>
        <w:ind w:left="3600" w:hanging="360"/>
      </w:pPr>
    </w:lvl>
    <w:lvl w:ilvl="5" w:tplc="3EB03620" w:tentative="1">
      <w:start w:val="1"/>
      <w:numFmt w:val="lowerRoman"/>
      <w:lvlText w:val="%6."/>
      <w:lvlJc w:val="right"/>
      <w:pPr>
        <w:tabs>
          <w:tab w:val="num" w:pos="4320"/>
        </w:tabs>
        <w:ind w:left="4320" w:hanging="180"/>
      </w:pPr>
    </w:lvl>
    <w:lvl w:ilvl="6" w:tplc="F6ACBEF8" w:tentative="1">
      <w:start w:val="1"/>
      <w:numFmt w:val="decimal"/>
      <w:lvlText w:val="%7."/>
      <w:lvlJc w:val="left"/>
      <w:pPr>
        <w:tabs>
          <w:tab w:val="num" w:pos="5040"/>
        </w:tabs>
        <w:ind w:left="5040" w:hanging="360"/>
      </w:pPr>
    </w:lvl>
    <w:lvl w:ilvl="7" w:tplc="BCB609AA" w:tentative="1">
      <w:start w:val="1"/>
      <w:numFmt w:val="lowerLetter"/>
      <w:lvlText w:val="%8."/>
      <w:lvlJc w:val="left"/>
      <w:pPr>
        <w:tabs>
          <w:tab w:val="num" w:pos="5760"/>
        </w:tabs>
        <w:ind w:left="5760" w:hanging="360"/>
      </w:pPr>
    </w:lvl>
    <w:lvl w:ilvl="8" w:tplc="18CCBB0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F4EAE6C">
      <w:start w:val="6"/>
      <w:numFmt w:val="decimal"/>
      <w:lvlText w:val="%1."/>
      <w:lvlJc w:val="left"/>
      <w:pPr>
        <w:tabs>
          <w:tab w:val="num" w:pos="930"/>
        </w:tabs>
        <w:ind w:left="930" w:hanging="570"/>
      </w:pPr>
      <w:rPr>
        <w:rFonts w:hint="default"/>
      </w:rPr>
    </w:lvl>
    <w:lvl w:ilvl="1" w:tplc="182CB472" w:tentative="1">
      <w:start w:val="1"/>
      <w:numFmt w:val="lowerLetter"/>
      <w:lvlText w:val="%2."/>
      <w:lvlJc w:val="left"/>
      <w:pPr>
        <w:tabs>
          <w:tab w:val="num" w:pos="1440"/>
        </w:tabs>
        <w:ind w:left="1440" w:hanging="360"/>
      </w:pPr>
    </w:lvl>
    <w:lvl w:ilvl="2" w:tplc="FD7038A0" w:tentative="1">
      <w:start w:val="1"/>
      <w:numFmt w:val="lowerRoman"/>
      <w:lvlText w:val="%3."/>
      <w:lvlJc w:val="right"/>
      <w:pPr>
        <w:tabs>
          <w:tab w:val="num" w:pos="2160"/>
        </w:tabs>
        <w:ind w:left="2160" w:hanging="180"/>
      </w:pPr>
    </w:lvl>
    <w:lvl w:ilvl="3" w:tplc="B5A60E78" w:tentative="1">
      <w:start w:val="1"/>
      <w:numFmt w:val="decimal"/>
      <w:lvlText w:val="%4."/>
      <w:lvlJc w:val="left"/>
      <w:pPr>
        <w:tabs>
          <w:tab w:val="num" w:pos="2880"/>
        </w:tabs>
        <w:ind w:left="2880" w:hanging="360"/>
      </w:pPr>
    </w:lvl>
    <w:lvl w:ilvl="4" w:tplc="8F9AA12C" w:tentative="1">
      <w:start w:val="1"/>
      <w:numFmt w:val="lowerLetter"/>
      <w:lvlText w:val="%5."/>
      <w:lvlJc w:val="left"/>
      <w:pPr>
        <w:tabs>
          <w:tab w:val="num" w:pos="3600"/>
        </w:tabs>
        <w:ind w:left="3600" w:hanging="360"/>
      </w:pPr>
    </w:lvl>
    <w:lvl w:ilvl="5" w:tplc="C1F45394" w:tentative="1">
      <w:start w:val="1"/>
      <w:numFmt w:val="lowerRoman"/>
      <w:lvlText w:val="%6."/>
      <w:lvlJc w:val="right"/>
      <w:pPr>
        <w:tabs>
          <w:tab w:val="num" w:pos="4320"/>
        </w:tabs>
        <w:ind w:left="4320" w:hanging="180"/>
      </w:pPr>
    </w:lvl>
    <w:lvl w:ilvl="6" w:tplc="DD943372" w:tentative="1">
      <w:start w:val="1"/>
      <w:numFmt w:val="decimal"/>
      <w:lvlText w:val="%7."/>
      <w:lvlJc w:val="left"/>
      <w:pPr>
        <w:tabs>
          <w:tab w:val="num" w:pos="5040"/>
        </w:tabs>
        <w:ind w:left="5040" w:hanging="360"/>
      </w:pPr>
    </w:lvl>
    <w:lvl w:ilvl="7" w:tplc="E39ED5D6" w:tentative="1">
      <w:start w:val="1"/>
      <w:numFmt w:val="lowerLetter"/>
      <w:lvlText w:val="%8."/>
      <w:lvlJc w:val="left"/>
      <w:pPr>
        <w:tabs>
          <w:tab w:val="num" w:pos="5760"/>
        </w:tabs>
        <w:ind w:left="5760" w:hanging="360"/>
      </w:pPr>
    </w:lvl>
    <w:lvl w:ilvl="8" w:tplc="FFE0DCF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87ADC10">
      <w:start w:val="1"/>
      <w:numFmt w:val="bullet"/>
      <w:lvlText w:val=""/>
      <w:lvlJc w:val="left"/>
      <w:pPr>
        <w:tabs>
          <w:tab w:val="num" w:pos="776"/>
        </w:tabs>
        <w:ind w:left="776" w:hanging="360"/>
      </w:pPr>
      <w:rPr>
        <w:rFonts w:ascii="Symbol" w:hAnsi="Symbol" w:hint="default"/>
      </w:rPr>
    </w:lvl>
    <w:lvl w:ilvl="1" w:tplc="FC5CE268" w:tentative="1">
      <w:start w:val="1"/>
      <w:numFmt w:val="bullet"/>
      <w:lvlText w:val="o"/>
      <w:lvlJc w:val="left"/>
      <w:pPr>
        <w:tabs>
          <w:tab w:val="num" w:pos="1496"/>
        </w:tabs>
        <w:ind w:left="1496" w:hanging="360"/>
      </w:pPr>
      <w:rPr>
        <w:rFonts w:ascii="Courier New" w:hAnsi="Courier New" w:hint="default"/>
      </w:rPr>
    </w:lvl>
    <w:lvl w:ilvl="2" w:tplc="71CABC08" w:tentative="1">
      <w:start w:val="1"/>
      <w:numFmt w:val="bullet"/>
      <w:lvlText w:val=""/>
      <w:lvlJc w:val="left"/>
      <w:pPr>
        <w:tabs>
          <w:tab w:val="num" w:pos="2216"/>
        </w:tabs>
        <w:ind w:left="2216" w:hanging="360"/>
      </w:pPr>
      <w:rPr>
        <w:rFonts w:ascii="Wingdings" w:hAnsi="Wingdings" w:hint="default"/>
      </w:rPr>
    </w:lvl>
    <w:lvl w:ilvl="3" w:tplc="F4A2729C" w:tentative="1">
      <w:start w:val="1"/>
      <w:numFmt w:val="bullet"/>
      <w:lvlText w:val=""/>
      <w:lvlJc w:val="left"/>
      <w:pPr>
        <w:tabs>
          <w:tab w:val="num" w:pos="2936"/>
        </w:tabs>
        <w:ind w:left="2936" w:hanging="360"/>
      </w:pPr>
      <w:rPr>
        <w:rFonts w:ascii="Symbol" w:hAnsi="Symbol" w:hint="default"/>
      </w:rPr>
    </w:lvl>
    <w:lvl w:ilvl="4" w:tplc="457046AC" w:tentative="1">
      <w:start w:val="1"/>
      <w:numFmt w:val="bullet"/>
      <w:lvlText w:val="o"/>
      <w:lvlJc w:val="left"/>
      <w:pPr>
        <w:tabs>
          <w:tab w:val="num" w:pos="3656"/>
        </w:tabs>
        <w:ind w:left="3656" w:hanging="360"/>
      </w:pPr>
      <w:rPr>
        <w:rFonts w:ascii="Courier New" w:hAnsi="Courier New" w:hint="default"/>
      </w:rPr>
    </w:lvl>
    <w:lvl w:ilvl="5" w:tplc="AC34C19E" w:tentative="1">
      <w:start w:val="1"/>
      <w:numFmt w:val="bullet"/>
      <w:lvlText w:val=""/>
      <w:lvlJc w:val="left"/>
      <w:pPr>
        <w:tabs>
          <w:tab w:val="num" w:pos="4376"/>
        </w:tabs>
        <w:ind w:left="4376" w:hanging="360"/>
      </w:pPr>
      <w:rPr>
        <w:rFonts w:ascii="Wingdings" w:hAnsi="Wingdings" w:hint="default"/>
      </w:rPr>
    </w:lvl>
    <w:lvl w:ilvl="6" w:tplc="6E8A09C4" w:tentative="1">
      <w:start w:val="1"/>
      <w:numFmt w:val="bullet"/>
      <w:lvlText w:val=""/>
      <w:lvlJc w:val="left"/>
      <w:pPr>
        <w:tabs>
          <w:tab w:val="num" w:pos="5096"/>
        </w:tabs>
        <w:ind w:left="5096" w:hanging="360"/>
      </w:pPr>
      <w:rPr>
        <w:rFonts w:ascii="Symbol" w:hAnsi="Symbol" w:hint="default"/>
      </w:rPr>
    </w:lvl>
    <w:lvl w:ilvl="7" w:tplc="0C22F05E" w:tentative="1">
      <w:start w:val="1"/>
      <w:numFmt w:val="bullet"/>
      <w:lvlText w:val="o"/>
      <w:lvlJc w:val="left"/>
      <w:pPr>
        <w:tabs>
          <w:tab w:val="num" w:pos="5816"/>
        </w:tabs>
        <w:ind w:left="5816" w:hanging="360"/>
      </w:pPr>
      <w:rPr>
        <w:rFonts w:ascii="Courier New" w:hAnsi="Courier New" w:hint="default"/>
      </w:rPr>
    </w:lvl>
    <w:lvl w:ilvl="8" w:tplc="D3DAC85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0763BE3"/>
    <w:multiLevelType w:val="hybridMultilevel"/>
    <w:tmpl w:val="008C757C"/>
    <w:lvl w:ilvl="0" w:tplc="257C6F1A">
      <w:start w:val="4"/>
      <w:numFmt w:val="bullet"/>
      <w:lvlText w:val="-"/>
      <w:lvlJc w:val="left"/>
      <w:pPr>
        <w:ind w:left="360" w:hanging="360"/>
      </w:pPr>
      <w:rPr>
        <w:rFonts w:ascii="Arial" w:eastAsia="Times New Roman" w:hAnsi="Arial" w:cs="Arial" w:hint="default"/>
      </w:rPr>
    </w:lvl>
    <w:lvl w:ilvl="1" w:tplc="D30E7F26">
      <w:start w:val="1"/>
      <w:numFmt w:val="bullet"/>
      <w:lvlText w:val="o"/>
      <w:lvlJc w:val="left"/>
      <w:pPr>
        <w:ind w:left="1080" w:hanging="360"/>
      </w:pPr>
      <w:rPr>
        <w:rFonts w:ascii="Courier New" w:hAnsi="Courier New" w:cs="Courier New" w:hint="default"/>
      </w:rPr>
    </w:lvl>
    <w:lvl w:ilvl="2" w:tplc="5F743ADA">
      <w:start w:val="1"/>
      <w:numFmt w:val="bullet"/>
      <w:lvlText w:val=""/>
      <w:lvlJc w:val="left"/>
      <w:pPr>
        <w:ind w:left="1800" w:hanging="360"/>
      </w:pPr>
      <w:rPr>
        <w:rFonts w:ascii="Wingdings" w:hAnsi="Wingdings" w:hint="default"/>
      </w:rPr>
    </w:lvl>
    <w:lvl w:ilvl="3" w:tplc="1452E01C">
      <w:start w:val="1"/>
      <w:numFmt w:val="bullet"/>
      <w:lvlText w:val=""/>
      <w:lvlJc w:val="left"/>
      <w:pPr>
        <w:ind w:left="2520" w:hanging="360"/>
      </w:pPr>
      <w:rPr>
        <w:rFonts w:ascii="Symbol" w:hAnsi="Symbol" w:hint="default"/>
      </w:rPr>
    </w:lvl>
    <w:lvl w:ilvl="4" w:tplc="2402DA44">
      <w:start w:val="1"/>
      <w:numFmt w:val="bullet"/>
      <w:lvlText w:val="o"/>
      <w:lvlJc w:val="left"/>
      <w:pPr>
        <w:ind w:left="3240" w:hanging="360"/>
      </w:pPr>
      <w:rPr>
        <w:rFonts w:ascii="Courier New" w:hAnsi="Courier New" w:cs="Courier New" w:hint="default"/>
      </w:rPr>
    </w:lvl>
    <w:lvl w:ilvl="5" w:tplc="F58ECA3A">
      <w:start w:val="1"/>
      <w:numFmt w:val="bullet"/>
      <w:lvlText w:val=""/>
      <w:lvlJc w:val="left"/>
      <w:pPr>
        <w:ind w:left="3960" w:hanging="360"/>
      </w:pPr>
      <w:rPr>
        <w:rFonts w:ascii="Wingdings" w:hAnsi="Wingdings" w:hint="default"/>
      </w:rPr>
    </w:lvl>
    <w:lvl w:ilvl="6" w:tplc="D11EE784">
      <w:start w:val="1"/>
      <w:numFmt w:val="bullet"/>
      <w:lvlText w:val=""/>
      <w:lvlJc w:val="left"/>
      <w:pPr>
        <w:ind w:left="4680" w:hanging="360"/>
      </w:pPr>
      <w:rPr>
        <w:rFonts w:ascii="Symbol" w:hAnsi="Symbol" w:hint="default"/>
      </w:rPr>
    </w:lvl>
    <w:lvl w:ilvl="7" w:tplc="5C78FC72">
      <w:start w:val="1"/>
      <w:numFmt w:val="bullet"/>
      <w:lvlText w:val="o"/>
      <w:lvlJc w:val="left"/>
      <w:pPr>
        <w:ind w:left="5400" w:hanging="360"/>
      </w:pPr>
      <w:rPr>
        <w:rFonts w:ascii="Courier New" w:hAnsi="Courier New" w:cs="Courier New" w:hint="default"/>
      </w:rPr>
    </w:lvl>
    <w:lvl w:ilvl="8" w:tplc="527A8014">
      <w:start w:val="1"/>
      <w:numFmt w:val="bullet"/>
      <w:lvlText w:val=""/>
      <w:lvlJc w:val="left"/>
      <w:pPr>
        <w:ind w:left="6120" w:hanging="360"/>
      </w:pPr>
      <w:rPr>
        <w:rFonts w:ascii="Wingdings" w:hAnsi="Wingdings" w:hint="default"/>
      </w:rPr>
    </w:lvl>
  </w:abstractNum>
  <w:abstractNum w:abstractNumId="8" w15:restartNumberingAfterBreak="0">
    <w:nsid w:val="1343193C"/>
    <w:multiLevelType w:val="hybridMultilevel"/>
    <w:tmpl w:val="70584BD4"/>
    <w:lvl w:ilvl="0" w:tplc="67B4DFF6">
      <w:start w:val="1"/>
      <w:numFmt w:val="bullet"/>
      <w:lvlText w:val=""/>
      <w:lvlJc w:val="left"/>
      <w:pPr>
        <w:tabs>
          <w:tab w:val="num" w:pos="776"/>
        </w:tabs>
        <w:ind w:left="776" w:hanging="360"/>
      </w:pPr>
      <w:rPr>
        <w:rFonts w:ascii="Symbol" w:hAnsi="Symbol" w:hint="default"/>
      </w:rPr>
    </w:lvl>
    <w:lvl w:ilvl="1" w:tplc="8026D600" w:tentative="1">
      <w:start w:val="1"/>
      <w:numFmt w:val="bullet"/>
      <w:lvlText w:val="o"/>
      <w:lvlJc w:val="left"/>
      <w:pPr>
        <w:tabs>
          <w:tab w:val="num" w:pos="1496"/>
        </w:tabs>
        <w:ind w:left="1496" w:hanging="360"/>
      </w:pPr>
      <w:rPr>
        <w:rFonts w:ascii="Courier New" w:hAnsi="Courier New" w:hint="default"/>
      </w:rPr>
    </w:lvl>
    <w:lvl w:ilvl="2" w:tplc="3EB63892" w:tentative="1">
      <w:start w:val="1"/>
      <w:numFmt w:val="bullet"/>
      <w:lvlText w:val=""/>
      <w:lvlJc w:val="left"/>
      <w:pPr>
        <w:tabs>
          <w:tab w:val="num" w:pos="2216"/>
        </w:tabs>
        <w:ind w:left="2216" w:hanging="360"/>
      </w:pPr>
      <w:rPr>
        <w:rFonts w:ascii="Wingdings" w:hAnsi="Wingdings" w:hint="default"/>
      </w:rPr>
    </w:lvl>
    <w:lvl w:ilvl="3" w:tplc="831EB878" w:tentative="1">
      <w:start w:val="1"/>
      <w:numFmt w:val="bullet"/>
      <w:lvlText w:val=""/>
      <w:lvlJc w:val="left"/>
      <w:pPr>
        <w:tabs>
          <w:tab w:val="num" w:pos="2936"/>
        </w:tabs>
        <w:ind w:left="2936" w:hanging="360"/>
      </w:pPr>
      <w:rPr>
        <w:rFonts w:ascii="Symbol" w:hAnsi="Symbol" w:hint="default"/>
      </w:rPr>
    </w:lvl>
    <w:lvl w:ilvl="4" w:tplc="77382FFA" w:tentative="1">
      <w:start w:val="1"/>
      <w:numFmt w:val="bullet"/>
      <w:lvlText w:val="o"/>
      <w:lvlJc w:val="left"/>
      <w:pPr>
        <w:tabs>
          <w:tab w:val="num" w:pos="3656"/>
        </w:tabs>
        <w:ind w:left="3656" w:hanging="360"/>
      </w:pPr>
      <w:rPr>
        <w:rFonts w:ascii="Courier New" w:hAnsi="Courier New" w:hint="default"/>
      </w:rPr>
    </w:lvl>
    <w:lvl w:ilvl="5" w:tplc="D1064DE4" w:tentative="1">
      <w:start w:val="1"/>
      <w:numFmt w:val="bullet"/>
      <w:lvlText w:val=""/>
      <w:lvlJc w:val="left"/>
      <w:pPr>
        <w:tabs>
          <w:tab w:val="num" w:pos="4376"/>
        </w:tabs>
        <w:ind w:left="4376" w:hanging="360"/>
      </w:pPr>
      <w:rPr>
        <w:rFonts w:ascii="Wingdings" w:hAnsi="Wingdings" w:hint="default"/>
      </w:rPr>
    </w:lvl>
    <w:lvl w:ilvl="6" w:tplc="A5ECF506" w:tentative="1">
      <w:start w:val="1"/>
      <w:numFmt w:val="bullet"/>
      <w:lvlText w:val=""/>
      <w:lvlJc w:val="left"/>
      <w:pPr>
        <w:tabs>
          <w:tab w:val="num" w:pos="5096"/>
        </w:tabs>
        <w:ind w:left="5096" w:hanging="360"/>
      </w:pPr>
      <w:rPr>
        <w:rFonts w:ascii="Symbol" w:hAnsi="Symbol" w:hint="default"/>
      </w:rPr>
    </w:lvl>
    <w:lvl w:ilvl="7" w:tplc="79ECE7A8" w:tentative="1">
      <w:start w:val="1"/>
      <w:numFmt w:val="bullet"/>
      <w:lvlText w:val="o"/>
      <w:lvlJc w:val="left"/>
      <w:pPr>
        <w:tabs>
          <w:tab w:val="num" w:pos="5816"/>
        </w:tabs>
        <w:ind w:left="5816" w:hanging="360"/>
      </w:pPr>
      <w:rPr>
        <w:rFonts w:ascii="Courier New" w:hAnsi="Courier New" w:hint="default"/>
      </w:rPr>
    </w:lvl>
    <w:lvl w:ilvl="8" w:tplc="AE3E2D3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DA404816">
      <w:start w:val="1"/>
      <w:numFmt w:val="decimal"/>
      <w:lvlText w:val="%1."/>
      <w:lvlJc w:val="left"/>
      <w:pPr>
        <w:tabs>
          <w:tab w:val="num" w:pos="720"/>
        </w:tabs>
        <w:ind w:left="720" w:hanging="360"/>
      </w:pPr>
    </w:lvl>
    <w:lvl w:ilvl="1" w:tplc="FAE4B1CC">
      <w:start w:val="1"/>
      <w:numFmt w:val="lowerLetter"/>
      <w:lvlText w:val="%2."/>
      <w:lvlJc w:val="left"/>
      <w:pPr>
        <w:tabs>
          <w:tab w:val="num" w:pos="1440"/>
        </w:tabs>
        <w:ind w:left="1440" w:hanging="360"/>
      </w:pPr>
    </w:lvl>
    <w:lvl w:ilvl="2" w:tplc="8974B830" w:tentative="1">
      <w:start w:val="1"/>
      <w:numFmt w:val="lowerRoman"/>
      <w:lvlText w:val="%3."/>
      <w:lvlJc w:val="right"/>
      <w:pPr>
        <w:tabs>
          <w:tab w:val="num" w:pos="2160"/>
        </w:tabs>
        <w:ind w:left="2160" w:hanging="180"/>
      </w:pPr>
    </w:lvl>
    <w:lvl w:ilvl="3" w:tplc="8AECEDE0" w:tentative="1">
      <w:start w:val="1"/>
      <w:numFmt w:val="decimal"/>
      <w:lvlText w:val="%4."/>
      <w:lvlJc w:val="left"/>
      <w:pPr>
        <w:tabs>
          <w:tab w:val="num" w:pos="2880"/>
        </w:tabs>
        <w:ind w:left="2880" w:hanging="360"/>
      </w:pPr>
    </w:lvl>
    <w:lvl w:ilvl="4" w:tplc="51823B8A" w:tentative="1">
      <w:start w:val="1"/>
      <w:numFmt w:val="lowerLetter"/>
      <w:lvlText w:val="%5."/>
      <w:lvlJc w:val="left"/>
      <w:pPr>
        <w:tabs>
          <w:tab w:val="num" w:pos="3600"/>
        </w:tabs>
        <w:ind w:left="3600" w:hanging="360"/>
      </w:pPr>
    </w:lvl>
    <w:lvl w:ilvl="5" w:tplc="66DA4970" w:tentative="1">
      <w:start w:val="1"/>
      <w:numFmt w:val="lowerRoman"/>
      <w:lvlText w:val="%6."/>
      <w:lvlJc w:val="right"/>
      <w:pPr>
        <w:tabs>
          <w:tab w:val="num" w:pos="4320"/>
        </w:tabs>
        <w:ind w:left="4320" w:hanging="180"/>
      </w:pPr>
    </w:lvl>
    <w:lvl w:ilvl="6" w:tplc="BC3CD124" w:tentative="1">
      <w:start w:val="1"/>
      <w:numFmt w:val="decimal"/>
      <w:lvlText w:val="%7."/>
      <w:lvlJc w:val="left"/>
      <w:pPr>
        <w:tabs>
          <w:tab w:val="num" w:pos="5040"/>
        </w:tabs>
        <w:ind w:left="5040" w:hanging="360"/>
      </w:pPr>
    </w:lvl>
    <w:lvl w:ilvl="7" w:tplc="EF48533C" w:tentative="1">
      <w:start w:val="1"/>
      <w:numFmt w:val="lowerLetter"/>
      <w:lvlText w:val="%8."/>
      <w:lvlJc w:val="left"/>
      <w:pPr>
        <w:tabs>
          <w:tab w:val="num" w:pos="5760"/>
        </w:tabs>
        <w:ind w:left="5760" w:hanging="360"/>
      </w:pPr>
    </w:lvl>
    <w:lvl w:ilvl="8" w:tplc="797C180C"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13479CA"/>
    <w:multiLevelType w:val="hybridMultilevel"/>
    <w:tmpl w:val="B4105AC8"/>
    <w:lvl w:ilvl="0" w:tplc="41107BD2">
      <w:start w:val="1"/>
      <w:numFmt w:val="bullet"/>
      <w:lvlText w:val=""/>
      <w:lvlJc w:val="left"/>
      <w:pPr>
        <w:ind w:left="360" w:hanging="360"/>
      </w:pPr>
      <w:rPr>
        <w:rFonts w:ascii="Symbol" w:hAnsi="Symbol" w:hint="default"/>
      </w:rPr>
    </w:lvl>
    <w:lvl w:ilvl="1" w:tplc="A07E7596">
      <w:start w:val="1"/>
      <w:numFmt w:val="bullet"/>
      <w:lvlText w:val="o"/>
      <w:lvlJc w:val="left"/>
      <w:pPr>
        <w:ind w:left="1080" w:hanging="360"/>
      </w:pPr>
      <w:rPr>
        <w:rFonts w:ascii="Courier New" w:hAnsi="Courier New" w:cs="Courier New" w:hint="default"/>
      </w:rPr>
    </w:lvl>
    <w:lvl w:ilvl="2" w:tplc="76B22436">
      <w:start w:val="1"/>
      <w:numFmt w:val="bullet"/>
      <w:lvlText w:val=""/>
      <w:lvlJc w:val="left"/>
      <w:pPr>
        <w:ind w:left="1800" w:hanging="360"/>
      </w:pPr>
      <w:rPr>
        <w:rFonts w:ascii="Wingdings" w:hAnsi="Wingdings" w:hint="default"/>
      </w:rPr>
    </w:lvl>
    <w:lvl w:ilvl="3" w:tplc="AA60C710">
      <w:start w:val="1"/>
      <w:numFmt w:val="bullet"/>
      <w:lvlText w:val=""/>
      <w:lvlJc w:val="left"/>
      <w:pPr>
        <w:ind w:left="2520" w:hanging="360"/>
      </w:pPr>
      <w:rPr>
        <w:rFonts w:ascii="Symbol" w:hAnsi="Symbol" w:hint="default"/>
      </w:rPr>
    </w:lvl>
    <w:lvl w:ilvl="4" w:tplc="410CDDFC">
      <w:start w:val="1"/>
      <w:numFmt w:val="bullet"/>
      <w:lvlText w:val="o"/>
      <w:lvlJc w:val="left"/>
      <w:pPr>
        <w:ind w:left="3240" w:hanging="360"/>
      </w:pPr>
      <w:rPr>
        <w:rFonts w:ascii="Courier New" w:hAnsi="Courier New" w:cs="Courier New" w:hint="default"/>
      </w:rPr>
    </w:lvl>
    <w:lvl w:ilvl="5" w:tplc="879025BC">
      <w:start w:val="1"/>
      <w:numFmt w:val="bullet"/>
      <w:lvlText w:val=""/>
      <w:lvlJc w:val="left"/>
      <w:pPr>
        <w:ind w:left="3960" w:hanging="360"/>
      </w:pPr>
      <w:rPr>
        <w:rFonts w:ascii="Wingdings" w:hAnsi="Wingdings" w:hint="default"/>
      </w:rPr>
    </w:lvl>
    <w:lvl w:ilvl="6" w:tplc="241229EC">
      <w:start w:val="1"/>
      <w:numFmt w:val="bullet"/>
      <w:lvlText w:val=""/>
      <w:lvlJc w:val="left"/>
      <w:pPr>
        <w:ind w:left="4680" w:hanging="360"/>
      </w:pPr>
      <w:rPr>
        <w:rFonts w:ascii="Symbol" w:hAnsi="Symbol" w:hint="default"/>
      </w:rPr>
    </w:lvl>
    <w:lvl w:ilvl="7" w:tplc="930A4EF2">
      <w:start w:val="1"/>
      <w:numFmt w:val="bullet"/>
      <w:lvlText w:val="o"/>
      <w:lvlJc w:val="left"/>
      <w:pPr>
        <w:ind w:left="5400" w:hanging="360"/>
      </w:pPr>
      <w:rPr>
        <w:rFonts w:ascii="Courier New" w:hAnsi="Courier New" w:cs="Courier New" w:hint="default"/>
      </w:rPr>
    </w:lvl>
    <w:lvl w:ilvl="8" w:tplc="FF9245D8">
      <w:start w:val="1"/>
      <w:numFmt w:val="bullet"/>
      <w:lvlText w:val=""/>
      <w:lvlJc w:val="left"/>
      <w:pPr>
        <w:ind w:left="6120" w:hanging="360"/>
      </w:pPr>
      <w:rPr>
        <w:rFonts w:ascii="Wingdings" w:hAnsi="Wingdings" w:hint="default"/>
      </w:rPr>
    </w:lvl>
  </w:abstractNum>
  <w:abstractNum w:abstractNumId="14" w15:restartNumberingAfterBreak="0">
    <w:nsid w:val="2B354683"/>
    <w:multiLevelType w:val="hybridMultilevel"/>
    <w:tmpl w:val="0EE81776"/>
    <w:lvl w:ilvl="0" w:tplc="0B064A8C">
      <w:numFmt w:val="bullet"/>
      <w:lvlText w:val="-"/>
      <w:lvlJc w:val="left"/>
      <w:pPr>
        <w:tabs>
          <w:tab w:val="num" w:pos="720"/>
        </w:tabs>
        <w:ind w:left="720" w:hanging="360"/>
      </w:pPr>
      <w:rPr>
        <w:rFonts w:ascii="Times New Roman" w:eastAsia="Times New Roman" w:hAnsi="Times New Roman" w:cs="Times New Roman" w:hint="default"/>
      </w:rPr>
    </w:lvl>
    <w:lvl w:ilvl="1" w:tplc="63B821B8" w:tentative="1">
      <w:start w:val="1"/>
      <w:numFmt w:val="bullet"/>
      <w:lvlText w:val="o"/>
      <w:lvlJc w:val="left"/>
      <w:pPr>
        <w:tabs>
          <w:tab w:val="num" w:pos="1440"/>
        </w:tabs>
        <w:ind w:left="1440" w:hanging="360"/>
      </w:pPr>
      <w:rPr>
        <w:rFonts w:ascii="Courier New" w:hAnsi="Courier New" w:hint="default"/>
      </w:rPr>
    </w:lvl>
    <w:lvl w:ilvl="2" w:tplc="D35AA4F6" w:tentative="1">
      <w:start w:val="1"/>
      <w:numFmt w:val="bullet"/>
      <w:lvlText w:val=""/>
      <w:lvlJc w:val="left"/>
      <w:pPr>
        <w:tabs>
          <w:tab w:val="num" w:pos="2160"/>
        </w:tabs>
        <w:ind w:left="2160" w:hanging="360"/>
      </w:pPr>
      <w:rPr>
        <w:rFonts w:ascii="Wingdings" w:hAnsi="Wingdings" w:hint="default"/>
      </w:rPr>
    </w:lvl>
    <w:lvl w:ilvl="3" w:tplc="068472EA" w:tentative="1">
      <w:start w:val="1"/>
      <w:numFmt w:val="bullet"/>
      <w:lvlText w:val=""/>
      <w:lvlJc w:val="left"/>
      <w:pPr>
        <w:tabs>
          <w:tab w:val="num" w:pos="2880"/>
        </w:tabs>
        <w:ind w:left="2880" w:hanging="360"/>
      </w:pPr>
      <w:rPr>
        <w:rFonts w:ascii="Symbol" w:hAnsi="Symbol" w:hint="default"/>
      </w:rPr>
    </w:lvl>
    <w:lvl w:ilvl="4" w:tplc="1F2E795E" w:tentative="1">
      <w:start w:val="1"/>
      <w:numFmt w:val="bullet"/>
      <w:lvlText w:val="o"/>
      <w:lvlJc w:val="left"/>
      <w:pPr>
        <w:tabs>
          <w:tab w:val="num" w:pos="3600"/>
        </w:tabs>
        <w:ind w:left="3600" w:hanging="360"/>
      </w:pPr>
      <w:rPr>
        <w:rFonts w:ascii="Courier New" w:hAnsi="Courier New" w:hint="default"/>
      </w:rPr>
    </w:lvl>
    <w:lvl w:ilvl="5" w:tplc="9A38F7EA" w:tentative="1">
      <w:start w:val="1"/>
      <w:numFmt w:val="bullet"/>
      <w:lvlText w:val=""/>
      <w:lvlJc w:val="left"/>
      <w:pPr>
        <w:tabs>
          <w:tab w:val="num" w:pos="4320"/>
        </w:tabs>
        <w:ind w:left="4320" w:hanging="360"/>
      </w:pPr>
      <w:rPr>
        <w:rFonts w:ascii="Wingdings" w:hAnsi="Wingdings" w:hint="default"/>
      </w:rPr>
    </w:lvl>
    <w:lvl w:ilvl="6" w:tplc="5378AE4E" w:tentative="1">
      <w:start w:val="1"/>
      <w:numFmt w:val="bullet"/>
      <w:lvlText w:val=""/>
      <w:lvlJc w:val="left"/>
      <w:pPr>
        <w:tabs>
          <w:tab w:val="num" w:pos="5040"/>
        </w:tabs>
        <w:ind w:left="5040" w:hanging="360"/>
      </w:pPr>
      <w:rPr>
        <w:rFonts w:ascii="Symbol" w:hAnsi="Symbol" w:hint="default"/>
      </w:rPr>
    </w:lvl>
    <w:lvl w:ilvl="7" w:tplc="89867F2E" w:tentative="1">
      <w:start w:val="1"/>
      <w:numFmt w:val="bullet"/>
      <w:lvlText w:val="o"/>
      <w:lvlJc w:val="left"/>
      <w:pPr>
        <w:tabs>
          <w:tab w:val="num" w:pos="5760"/>
        </w:tabs>
        <w:ind w:left="5760" w:hanging="360"/>
      </w:pPr>
      <w:rPr>
        <w:rFonts w:ascii="Courier New" w:hAnsi="Courier New" w:hint="default"/>
      </w:rPr>
    </w:lvl>
    <w:lvl w:ilvl="8" w:tplc="A9EC2F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B9C681C8">
      <w:start w:val="1"/>
      <w:numFmt w:val="decimal"/>
      <w:lvlText w:val="%1."/>
      <w:lvlJc w:val="left"/>
      <w:pPr>
        <w:tabs>
          <w:tab w:val="num" w:pos="1080"/>
        </w:tabs>
        <w:ind w:left="1080" w:hanging="360"/>
      </w:pPr>
    </w:lvl>
    <w:lvl w:ilvl="1" w:tplc="7BC22518" w:tentative="1">
      <w:start w:val="1"/>
      <w:numFmt w:val="lowerLetter"/>
      <w:lvlText w:val="%2."/>
      <w:lvlJc w:val="left"/>
      <w:pPr>
        <w:tabs>
          <w:tab w:val="num" w:pos="1800"/>
        </w:tabs>
        <w:ind w:left="1800" w:hanging="360"/>
      </w:pPr>
    </w:lvl>
    <w:lvl w:ilvl="2" w:tplc="80A6D062" w:tentative="1">
      <w:start w:val="1"/>
      <w:numFmt w:val="lowerRoman"/>
      <w:lvlText w:val="%3."/>
      <w:lvlJc w:val="right"/>
      <w:pPr>
        <w:tabs>
          <w:tab w:val="num" w:pos="2520"/>
        </w:tabs>
        <w:ind w:left="2520" w:hanging="180"/>
      </w:pPr>
    </w:lvl>
    <w:lvl w:ilvl="3" w:tplc="B8C87942" w:tentative="1">
      <w:start w:val="1"/>
      <w:numFmt w:val="decimal"/>
      <w:lvlText w:val="%4."/>
      <w:lvlJc w:val="left"/>
      <w:pPr>
        <w:tabs>
          <w:tab w:val="num" w:pos="3240"/>
        </w:tabs>
        <w:ind w:left="3240" w:hanging="360"/>
      </w:pPr>
    </w:lvl>
    <w:lvl w:ilvl="4" w:tplc="70389668" w:tentative="1">
      <w:start w:val="1"/>
      <w:numFmt w:val="lowerLetter"/>
      <w:lvlText w:val="%5."/>
      <w:lvlJc w:val="left"/>
      <w:pPr>
        <w:tabs>
          <w:tab w:val="num" w:pos="3960"/>
        </w:tabs>
        <w:ind w:left="3960" w:hanging="360"/>
      </w:pPr>
    </w:lvl>
    <w:lvl w:ilvl="5" w:tplc="AA06327C" w:tentative="1">
      <w:start w:val="1"/>
      <w:numFmt w:val="lowerRoman"/>
      <w:lvlText w:val="%6."/>
      <w:lvlJc w:val="right"/>
      <w:pPr>
        <w:tabs>
          <w:tab w:val="num" w:pos="4680"/>
        </w:tabs>
        <w:ind w:left="4680" w:hanging="180"/>
      </w:pPr>
    </w:lvl>
    <w:lvl w:ilvl="6" w:tplc="2E527332" w:tentative="1">
      <w:start w:val="1"/>
      <w:numFmt w:val="decimal"/>
      <w:lvlText w:val="%7."/>
      <w:lvlJc w:val="left"/>
      <w:pPr>
        <w:tabs>
          <w:tab w:val="num" w:pos="5400"/>
        </w:tabs>
        <w:ind w:left="5400" w:hanging="360"/>
      </w:pPr>
    </w:lvl>
    <w:lvl w:ilvl="7" w:tplc="DD12A6D0" w:tentative="1">
      <w:start w:val="1"/>
      <w:numFmt w:val="lowerLetter"/>
      <w:lvlText w:val="%8."/>
      <w:lvlJc w:val="left"/>
      <w:pPr>
        <w:tabs>
          <w:tab w:val="num" w:pos="6120"/>
        </w:tabs>
        <w:ind w:left="6120" w:hanging="360"/>
      </w:pPr>
    </w:lvl>
    <w:lvl w:ilvl="8" w:tplc="F224EFCE" w:tentative="1">
      <w:start w:val="1"/>
      <w:numFmt w:val="lowerRoman"/>
      <w:lvlText w:val="%9."/>
      <w:lvlJc w:val="right"/>
      <w:pPr>
        <w:tabs>
          <w:tab w:val="num" w:pos="6840"/>
        </w:tabs>
        <w:ind w:left="6840" w:hanging="180"/>
      </w:pPr>
    </w:lvl>
  </w:abstractNum>
  <w:abstractNum w:abstractNumId="19" w15:restartNumberingAfterBreak="0">
    <w:nsid w:val="3DA64B37"/>
    <w:multiLevelType w:val="hybridMultilevel"/>
    <w:tmpl w:val="6D20E0BE"/>
    <w:lvl w:ilvl="0" w:tplc="1E6438E2">
      <w:start w:val="1"/>
      <w:numFmt w:val="bullet"/>
      <w:lvlText w:val="-"/>
      <w:lvlJc w:val="left"/>
      <w:pPr>
        <w:tabs>
          <w:tab w:val="num" w:pos="360"/>
        </w:tabs>
        <w:ind w:left="360" w:hanging="360"/>
      </w:pPr>
      <w:rPr>
        <w:rFonts w:ascii="Cambria" w:hAnsi="Cambria" w:hint="default"/>
      </w:rPr>
    </w:lvl>
    <w:lvl w:ilvl="1" w:tplc="AE9899B6" w:tentative="1">
      <w:start w:val="1"/>
      <w:numFmt w:val="bullet"/>
      <w:lvlText w:val="o"/>
      <w:lvlJc w:val="left"/>
      <w:pPr>
        <w:ind w:left="1440" w:hanging="360"/>
      </w:pPr>
      <w:rPr>
        <w:rFonts w:ascii="Courier New" w:hAnsi="Courier New" w:cs="Courier New" w:hint="default"/>
      </w:rPr>
    </w:lvl>
    <w:lvl w:ilvl="2" w:tplc="7EA29032" w:tentative="1">
      <w:start w:val="1"/>
      <w:numFmt w:val="bullet"/>
      <w:lvlText w:val=""/>
      <w:lvlJc w:val="left"/>
      <w:pPr>
        <w:ind w:left="2160" w:hanging="360"/>
      </w:pPr>
      <w:rPr>
        <w:rFonts w:ascii="Wingdings" w:hAnsi="Wingdings" w:hint="default"/>
      </w:rPr>
    </w:lvl>
    <w:lvl w:ilvl="3" w:tplc="38E06D3C" w:tentative="1">
      <w:start w:val="1"/>
      <w:numFmt w:val="bullet"/>
      <w:lvlText w:val=""/>
      <w:lvlJc w:val="left"/>
      <w:pPr>
        <w:ind w:left="2880" w:hanging="360"/>
      </w:pPr>
      <w:rPr>
        <w:rFonts w:ascii="Symbol" w:hAnsi="Symbol" w:hint="default"/>
      </w:rPr>
    </w:lvl>
    <w:lvl w:ilvl="4" w:tplc="240EB554" w:tentative="1">
      <w:start w:val="1"/>
      <w:numFmt w:val="bullet"/>
      <w:lvlText w:val="o"/>
      <w:lvlJc w:val="left"/>
      <w:pPr>
        <w:ind w:left="3600" w:hanging="360"/>
      </w:pPr>
      <w:rPr>
        <w:rFonts w:ascii="Courier New" w:hAnsi="Courier New" w:cs="Courier New" w:hint="default"/>
      </w:rPr>
    </w:lvl>
    <w:lvl w:ilvl="5" w:tplc="FBCC456C" w:tentative="1">
      <w:start w:val="1"/>
      <w:numFmt w:val="bullet"/>
      <w:lvlText w:val=""/>
      <w:lvlJc w:val="left"/>
      <w:pPr>
        <w:ind w:left="4320" w:hanging="360"/>
      </w:pPr>
      <w:rPr>
        <w:rFonts w:ascii="Wingdings" w:hAnsi="Wingdings" w:hint="default"/>
      </w:rPr>
    </w:lvl>
    <w:lvl w:ilvl="6" w:tplc="B122EFF0" w:tentative="1">
      <w:start w:val="1"/>
      <w:numFmt w:val="bullet"/>
      <w:lvlText w:val=""/>
      <w:lvlJc w:val="left"/>
      <w:pPr>
        <w:ind w:left="5040" w:hanging="360"/>
      </w:pPr>
      <w:rPr>
        <w:rFonts w:ascii="Symbol" w:hAnsi="Symbol" w:hint="default"/>
      </w:rPr>
    </w:lvl>
    <w:lvl w:ilvl="7" w:tplc="56543BA2" w:tentative="1">
      <w:start w:val="1"/>
      <w:numFmt w:val="bullet"/>
      <w:lvlText w:val="o"/>
      <w:lvlJc w:val="left"/>
      <w:pPr>
        <w:ind w:left="5760" w:hanging="360"/>
      </w:pPr>
      <w:rPr>
        <w:rFonts w:ascii="Courier New" w:hAnsi="Courier New" w:cs="Courier New" w:hint="default"/>
      </w:rPr>
    </w:lvl>
    <w:lvl w:ilvl="8" w:tplc="423076E4"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018CCEEE">
      <w:start w:val="1"/>
      <w:numFmt w:val="decimal"/>
      <w:lvlText w:val="%1."/>
      <w:lvlJc w:val="left"/>
      <w:pPr>
        <w:tabs>
          <w:tab w:val="num" w:pos="930"/>
        </w:tabs>
        <w:ind w:left="930" w:hanging="570"/>
      </w:pPr>
      <w:rPr>
        <w:rFonts w:hint="default"/>
      </w:rPr>
    </w:lvl>
    <w:lvl w:ilvl="1" w:tplc="0A3C1760">
      <w:start w:val="5"/>
      <w:numFmt w:val="decimal"/>
      <w:lvlText w:val="%2"/>
      <w:lvlJc w:val="left"/>
      <w:pPr>
        <w:tabs>
          <w:tab w:val="num" w:pos="1650"/>
        </w:tabs>
        <w:ind w:left="1650" w:hanging="570"/>
      </w:pPr>
      <w:rPr>
        <w:rFonts w:hint="default"/>
      </w:rPr>
    </w:lvl>
    <w:lvl w:ilvl="2" w:tplc="39026740" w:tentative="1">
      <w:start w:val="1"/>
      <w:numFmt w:val="lowerRoman"/>
      <w:lvlText w:val="%3."/>
      <w:lvlJc w:val="right"/>
      <w:pPr>
        <w:tabs>
          <w:tab w:val="num" w:pos="2160"/>
        </w:tabs>
        <w:ind w:left="2160" w:hanging="180"/>
      </w:pPr>
    </w:lvl>
    <w:lvl w:ilvl="3" w:tplc="7D80251C" w:tentative="1">
      <w:start w:val="1"/>
      <w:numFmt w:val="decimal"/>
      <w:lvlText w:val="%4."/>
      <w:lvlJc w:val="left"/>
      <w:pPr>
        <w:tabs>
          <w:tab w:val="num" w:pos="2880"/>
        </w:tabs>
        <w:ind w:left="2880" w:hanging="360"/>
      </w:pPr>
    </w:lvl>
    <w:lvl w:ilvl="4" w:tplc="1B3AF9BA" w:tentative="1">
      <w:start w:val="1"/>
      <w:numFmt w:val="lowerLetter"/>
      <w:lvlText w:val="%5."/>
      <w:lvlJc w:val="left"/>
      <w:pPr>
        <w:tabs>
          <w:tab w:val="num" w:pos="3600"/>
        </w:tabs>
        <w:ind w:left="3600" w:hanging="360"/>
      </w:pPr>
    </w:lvl>
    <w:lvl w:ilvl="5" w:tplc="D6AAE85A" w:tentative="1">
      <w:start w:val="1"/>
      <w:numFmt w:val="lowerRoman"/>
      <w:lvlText w:val="%6."/>
      <w:lvlJc w:val="right"/>
      <w:pPr>
        <w:tabs>
          <w:tab w:val="num" w:pos="4320"/>
        </w:tabs>
        <w:ind w:left="4320" w:hanging="180"/>
      </w:pPr>
    </w:lvl>
    <w:lvl w:ilvl="6" w:tplc="75A0FB98" w:tentative="1">
      <w:start w:val="1"/>
      <w:numFmt w:val="decimal"/>
      <w:lvlText w:val="%7."/>
      <w:lvlJc w:val="left"/>
      <w:pPr>
        <w:tabs>
          <w:tab w:val="num" w:pos="5040"/>
        </w:tabs>
        <w:ind w:left="5040" w:hanging="360"/>
      </w:pPr>
    </w:lvl>
    <w:lvl w:ilvl="7" w:tplc="9340AB18" w:tentative="1">
      <w:start w:val="1"/>
      <w:numFmt w:val="lowerLetter"/>
      <w:lvlText w:val="%8."/>
      <w:lvlJc w:val="left"/>
      <w:pPr>
        <w:tabs>
          <w:tab w:val="num" w:pos="5760"/>
        </w:tabs>
        <w:ind w:left="5760" w:hanging="360"/>
      </w:pPr>
    </w:lvl>
    <w:lvl w:ilvl="8" w:tplc="66F2D398"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E108B222">
      <w:start w:val="1"/>
      <w:numFmt w:val="bullet"/>
      <w:lvlText w:val=""/>
      <w:lvlJc w:val="left"/>
      <w:pPr>
        <w:tabs>
          <w:tab w:val="num" w:pos="278"/>
        </w:tabs>
        <w:ind w:left="278" w:hanging="360"/>
      </w:pPr>
      <w:rPr>
        <w:rFonts w:ascii="Symbol" w:hAnsi="Symbol" w:hint="default"/>
      </w:rPr>
    </w:lvl>
    <w:lvl w:ilvl="1" w:tplc="345C1852" w:tentative="1">
      <w:start w:val="1"/>
      <w:numFmt w:val="bullet"/>
      <w:lvlText w:val="o"/>
      <w:lvlJc w:val="left"/>
      <w:pPr>
        <w:tabs>
          <w:tab w:val="num" w:pos="1440"/>
        </w:tabs>
        <w:ind w:left="1440" w:hanging="360"/>
      </w:pPr>
      <w:rPr>
        <w:rFonts w:ascii="Courier New" w:hAnsi="Courier New" w:hint="default"/>
      </w:rPr>
    </w:lvl>
    <w:lvl w:ilvl="2" w:tplc="5DB69A6C" w:tentative="1">
      <w:start w:val="1"/>
      <w:numFmt w:val="bullet"/>
      <w:lvlText w:val=""/>
      <w:lvlJc w:val="left"/>
      <w:pPr>
        <w:tabs>
          <w:tab w:val="num" w:pos="2160"/>
        </w:tabs>
        <w:ind w:left="2160" w:hanging="360"/>
      </w:pPr>
      <w:rPr>
        <w:rFonts w:ascii="Wingdings" w:hAnsi="Wingdings" w:hint="default"/>
      </w:rPr>
    </w:lvl>
    <w:lvl w:ilvl="3" w:tplc="9C98E0EE" w:tentative="1">
      <w:start w:val="1"/>
      <w:numFmt w:val="bullet"/>
      <w:lvlText w:val=""/>
      <w:lvlJc w:val="left"/>
      <w:pPr>
        <w:tabs>
          <w:tab w:val="num" w:pos="2880"/>
        </w:tabs>
        <w:ind w:left="2880" w:hanging="360"/>
      </w:pPr>
      <w:rPr>
        <w:rFonts w:ascii="Symbol" w:hAnsi="Symbol" w:hint="default"/>
      </w:rPr>
    </w:lvl>
    <w:lvl w:ilvl="4" w:tplc="86A25360" w:tentative="1">
      <w:start w:val="1"/>
      <w:numFmt w:val="bullet"/>
      <w:lvlText w:val="o"/>
      <w:lvlJc w:val="left"/>
      <w:pPr>
        <w:tabs>
          <w:tab w:val="num" w:pos="3600"/>
        </w:tabs>
        <w:ind w:left="3600" w:hanging="360"/>
      </w:pPr>
      <w:rPr>
        <w:rFonts w:ascii="Courier New" w:hAnsi="Courier New" w:hint="default"/>
      </w:rPr>
    </w:lvl>
    <w:lvl w:ilvl="5" w:tplc="E6781B88" w:tentative="1">
      <w:start w:val="1"/>
      <w:numFmt w:val="bullet"/>
      <w:lvlText w:val=""/>
      <w:lvlJc w:val="left"/>
      <w:pPr>
        <w:tabs>
          <w:tab w:val="num" w:pos="4320"/>
        </w:tabs>
        <w:ind w:left="4320" w:hanging="360"/>
      </w:pPr>
      <w:rPr>
        <w:rFonts w:ascii="Wingdings" w:hAnsi="Wingdings" w:hint="default"/>
      </w:rPr>
    </w:lvl>
    <w:lvl w:ilvl="6" w:tplc="AED836CE" w:tentative="1">
      <w:start w:val="1"/>
      <w:numFmt w:val="bullet"/>
      <w:lvlText w:val=""/>
      <w:lvlJc w:val="left"/>
      <w:pPr>
        <w:tabs>
          <w:tab w:val="num" w:pos="5040"/>
        </w:tabs>
        <w:ind w:left="5040" w:hanging="360"/>
      </w:pPr>
      <w:rPr>
        <w:rFonts w:ascii="Symbol" w:hAnsi="Symbol" w:hint="default"/>
      </w:rPr>
    </w:lvl>
    <w:lvl w:ilvl="7" w:tplc="0E089226" w:tentative="1">
      <w:start w:val="1"/>
      <w:numFmt w:val="bullet"/>
      <w:lvlText w:val="o"/>
      <w:lvlJc w:val="left"/>
      <w:pPr>
        <w:tabs>
          <w:tab w:val="num" w:pos="5760"/>
        </w:tabs>
        <w:ind w:left="5760" w:hanging="360"/>
      </w:pPr>
      <w:rPr>
        <w:rFonts w:ascii="Courier New" w:hAnsi="Courier New" w:hint="default"/>
      </w:rPr>
    </w:lvl>
    <w:lvl w:ilvl="8" w:tplc="315629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D86A0B2E">
      <w:start w:val="5"/>
      <w:numFmt w:val="upperLetter"/>
      <w:lvlText w:val="%1."/>
      <w:lvlJc w:val="left"/>
      <w:pPr>
        <w:tabs>
          <w:tab w:val="num" w:pos="720"/>
        </w:tabs>
        <w:ind w:left="720" w:hanging="360"/>
      </w:pPr>
      <w:rPr>
        <w:rFonts w:hint="default"/>
      </w:rPr>
    </w:lvl>
    <w:lvl w:ilvl="1" w:tplc="22EC158C" w:tentative="1">
      <w:start w:val="1"/>
      <w:numFmt w:val="lowerLetter"/>
      <w:lvlText w:val="%2."/>
      <w:lvlJc w:val="left"/>
      <w:pPr>
        <w:tabs>
          <w:tab w:val="num" w:pos="1440"/>
        </w:tabs>
        <w:ind w:left="1440" w:hanging="360"/>
      </w:pPr>
    </w:lvl>
    <w:lvl w:ilvl="2" w:tplc="1B866E12" w:tentative="1">
      <w:start w:val="1"/>
      <w:numFmt w:val="lowerRoman"/>
      <w:lvlText w:val="%3."/>
      <w:lvlJc w:val="right"/>
      <w:pPr>
        <w:tabs>
          <w:tab w:val="num" w:pos="2160"/>
        </w:tabs>
        <w:ind w:left="2160" w:hanging="180"/>
      </w:pPr>
    </w:lvl>
    <w:lvl w:ilvl="3" w:tplc="3E2213D6" w:tentative="1">
      <w:start w:val="1"/>
      <w:numFmt w:val="decimal"/>
      <w:lvlText w:val="%4."/>
      <w:lvlJc w:val="left"/>
      <w:pPr>
        <w:tabs>
          <w:tab w:val="num" w:pos="2880"/>
        </w:tabs>
        <w:ind w:left="2880" w:hanging="360"/>
      </w:pPr>
    </w:lvl>
    <w:lvl w:ilvl="4" w:tplc="5C963FCA" w:tentative="1">
      <w:start w:val="1"/>
      <w:numFmt w:val="lowerLetter"/>
      <w:lvlText w:val="%5."/>
      <w:lvlJc w:val="left"/>
      <w:pPr>
        <w:tabs>
          <w:tab w:val="num" w:pos="3600"/>
        </w:tabs>
        <w:ind w:left="3600" w:hanging="360"/>
      </w:pPr>
    </w:lvl>
    <w:lvl w:ilvl="5" w:tplc="B448E694" w:tentative="1">
      <w:start w:val="1"/>
      <w:numFmt w:val="lowerRoman"/>
      <w:lvlText w:val="%6."/>
      <w:lvlJc w:val="right"/>
      <w:pPr>
        <w:tabs>
          <w:tab w:val="num" w:pos="4320"/>
        </w:tabs>
        <w:ind w:left="4320" w:hanging="180"/>
      </w:pPr>
    </w:lvl>
    <w:lvl w:ilvl="6" w:tplc="68D2C1E0" w:tentative="1">
      <w:start w:val="1"/>
      <w:numFmt w:val="decimal"/>
      <w:lvlText w:val="%7."/>
      <w:lvlJc w:val="left"/>
      <w:pPr>
        <w:tabs>
          <w:tab w:val="num" w:pos="5040"/>
        </w:tabs>
        <w:ind w:left="5040" w:hanging="360"/>
      </w:pPr>
    </w:lvl>
    <w:lvl w:ilvl="7" w:tplc="50AC3B8C" w:tentative="1">
      <w:start w:val="1"/>
      <w:numFmt w:val="lowerLetter"/>
      <w:lvlText w:val="%8."/>
      <w:lvlJc w:val="left"/>
      <w:pPr>
        <w:tabs>
          <w:tab w:val="num" w:pos="5760"/>
        </w:tabs>
        <w:ind w:left="5760" w:hanging="360"/>
      </w:pPr>
    </w:lvl>
    <w:lvl w:ilvl="8" w:tplc="E2E02680"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10389AB4">
      <w:start w:val="1"/>
      <w:numFmt w:val="bullet"/>
      <w:lvlText w:val=""/>
      <w:lvlJc w:val="left"/>
      <w:pPr>
        <w:tabs>
          <w:tab w:val="num" w:pos="776"/>
        </w:tabs>
        <w:ind w:left="776" w:hanging="360"/>
      </w:pPr>
      <w:rPr>
        <w:rFonts w:ascii="Symbol" w:hAnsi="Symbol" w:hint="default"/>
      </w:rPr>
    </w:lvl>
    <w:lvl w:ilvl="1" w:tplc="5050A01A" w:tentative="1">
      <w:start w:val="1"/>
      <w:numFmt w:val="bullet"/>
      <w:lvlText w:val="o"/>
      <w:lvlJc w:val="left"/>
      <w:pPr>
        <w:tabs>
          <w:tab w:val="num" w:pos="1496"/>
        </w:tabs>
        <w:ind w:left="1496" w:hanging="360"/>
      </w:pPr>
      <w:rPr>
        <w:rFonts w:ascii="Courier New" w:hAnsi="Courier New" w:hint="default"/>
      </w:rPr>
    </w:lvl>
    <w:lvl w:ilvl="2" w:tplc="7F3A3274" w:tentative="1">
      <w:start w:val="1"/>
      <w:numFmt w:val="bullet"/>
      <w:lvlText w:val=""/>
      <w:lvlJc w:val="left"/>
      <w:pPr>
        <w:tabs>
          <w:tab w:val="num" w:pos="2216"/>
        </w:tabs>
        <w:ind w:left="2216" w:hanging="360"/>
      </w:pPr>
      <w:rPr>
        <w:rFonts w:ascii="Wingdings" w:hAnsi="Wingdings" w:hint="default"/>
      </w:rPr>
    </w:lvl>
    <w:lvl w:ilvl="3" w:tplc="E1A29DAA" w:tentative="1">
      <w:start w:val="1"/>
      <w:numFmt w:val="bullet"/>
      <w:lvlText w:val=""/>
      <w:lvlJc w:val="left"/>
      <w:pPr>
        <w:tabs>
          <w:tab w:val="num" w:pos="2936"/>
        </w:tabs>
        <w:ind w:left="2936" w:hanging="360"/>
      </w:pPr>
      <w:rPr>
        <w:rFonts w:ascii="Symbol" w:hAnsi="Symbol" w:hint="default"/>
      </w:rPr>
    </w:lvl>
    <w:lvl w:ilvl="4" w:tplc="0AFEFC78" w:tentative="1">
      <w:start w:val="1"/>
      <w:numFmt w:val="bullet"/>
      <w:lvlText w:val="o"/>
      <w:lvlJc w:val="left"/>
      <w:pPr>
        <w:tabs>
          <w:tab w:val="num" w:pos="3656"/>
        </w:tabs>
        <w:ind w:left="3656" w:hanging="360"/>
      </w:pPr>
      <w:rPr>
        <w:rFonts w:ascii="Courier New" w:hAnsi="Courier New" w:hint="default"/>
      </w:rPr>
    </w:lvl>
    <w:lvl w:ilvl="5" w:tplc="1F4858F0" w:tentative="1">
      <w:start w:val="1"/>
      <w:numFmt w:val="bullet"/>
      <w:lvlText w:val=""/>
      <w:lvlJc w:val="left"/>
      <w:pPr>
        <w:tabs>
          <w:tab w:val="num" w:pos="4376"/>
        </w:tabs>
        <w:ind w:left="4376" w:hanging="360"/>
      </w:pPr>
      <w:rPr>
        <w:rFonts w:ascii="Wingdings" w:hAnsi="Wingdings" w:hint="default"/>
      </w:rPr>
    </w:lvl>
    <w:lvl w:ilvl="6" w:tplc="6F8A8834" w:tentative="1">
      <w:start w:val="1"/>
      <w:numFmt w:val="bullet"/>
      <w:lvlText w:val=""/>
      <w:lvlJc w:val="left"/>
      <w:pPr>
        <w:tabs>
          <w:tab w:val="num" w:pos="5096"/>
        </w:tabs>
        <w:ind w:left="5096" w:hanging="360"/>
      </w:pPr>
      <w:rPr>
        <w:rFonts w:ascii="Symbol" w:hAnsi="Symbol" w:hint="default"/>
      </w:rPr>
    </w:lvl>
    <w:lvl w:ilvl="7" w:tplc="CD3E779A" w:tentative="1">
      <w:start w:val="1"/>
      <w:numFmt w:val="bullet"/>
      <w:lvlText w:val="o"/>
      <w:lvlJc w:val="left"/>
      <w:pPr>
        <w:tabs>
          <w:tab w:val="num" w:pos="5816"/>
        </w:tabs>
        <w:ind w:left="5816" w:hanging="360"/>
      </w:pPr>
      <w:rPr>
        <w:rFonts w:ascii="Courier New" w:hAnsi="Courier New" w:hint="default"/>
      </w:rPr>
    </w:lvl>
    <w:lvl w:ilvl="8" w:tplc="CC8A7972"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B0041956">
      <w:start w:val="1"/>
      <w:numFmt w:val="bullet"/>
      <w:lvlText w:val=""/>
      <w:lvlJc w:val="left"/>
      <w:pPr>
        <w:tabs>
          <w:tab w:val="num" w:pos="278"/>
        </w:tabs>
        <w:ind w:left="278" w:hanging="360"/>
      </w:pPr>
      <w:rPr>
        <w:rFonts w:ascii="Symbol" w:hAnsi="Symbol" w:hint="default"/>
      </w:rPr>
    </w:lvl>
    <w:lvl w:ilvl="1" w:tplc="3E62A460" w:tentative="1">
      <w:start w:val="1"/>
      <w:numFmt w:val="bullet"/>
      <w:lvlText w:val="o"/>
      <w:lvlJc w:val="left"/>
      <w:pPr>
        <w:tabs>
          <w:tab w:val="num" w:pos="1440"/>
        </w:tabs>
        <w:ind w:left="1440" w:hanging="360"/>
      </w:pPr>
      <w:rPr>
        <w:rFonts w:ascii="Courier New" w:hAnsi="Courier New" w:hint="default"/>
      </w:rPr>
    </w:lvl>
    <w:lvl w:ilvl="2" w:tplc="A9383E92" w:tentative="1">
      <w:start w:val="1"/>
      <w:numFmt w:val="bullet"/>
      <w:lvlText w:val=""/>
      <w:lvlJc w:val="left"/>
      <w:pPr>
        <w:tabs>
          <w:tab w:val="num" w:pos="2160"/>
        </w:tabs>
        <w:ind w:left="2160" w:hanging="360"/>
      </w:pPr>
      <w:rPr>
        <w:rFonts w:ascii="Wingdings" w:hAnsi="Wingdings" w:hint="default"/>
      </w:rPr>
    </w:lvl>
    <w:lvl w:ilvl="3" w:tplc="F85EE252" w:tentative="1">
      <w:start w:val="1"/>
      <w:numFmt w:val="bullet"/>
      <w:lvlText w:val=""/>
      <w:lvlJc w:val="left"/>
      <w:pPr>
        <w:tabs>
          <w:tab w:val="num" w:pos="2880"/>
        </w:tabs>
        <w:ind w:left="2880" w:hanging="360"/>
      </w:pPr>
      <w:rPr>
        <w:rFonts w:ascii="Symbol" w:hAnsi="Symbol" w:hint="default"/>
      </w:rPr>
    </w:lvl>
    <w:lvl w:ilvl="4" w:tplc="13109FBA" w:tentative="1">
      <w:start w:val="1"/>
      <w:numFmt w:val="bullet"/>
      <w:lvlText w:val="o"/>
      <w:lvlJc w:val="left"/>
      <w:pPr>
        <w:tabs>
          <w:tab w:val="num" w:pos="3600"/>
        </w:tabs>
        <w:ind w:left="3600" w:hanging="360"/>
      </w:pPr>
      <w:rPr>
        <w:rFonts w:ascii="Courier New" w:hAnsi="Courier New" w:hint="default"/>
      </w:rPr>
    </w:lvl>
    <w:lvl w:ilvl="5" w:tplc="145427A4" w:tentative="1">
      <w:start w:val="1"/>
      <w:numFmt w:val="bullet"/>
      <w:lvlText w:val=""/>
      <w:lvlJc w:val="left"/>
      <w:pPr>
        <w:tabs>
          <w:tab w:val="num" w:pos="4320"/>
        </w:tabs>
        <w:ind w:left="4320" w:hanging="360"/>
      </w:pPr>
      <w:rPr>
        <w:rFonts w:ascii="Wingdings" w:hAnsi="Wingdings" w:hint="default"/>
      </w:rPr>
    </w:lvl>
    <w:lvl w:ilvl="6" w:tplc="1C8C8014" w:tentative="1">
      <w:start w:val="1"/>
      <w:numFmt w:val="bullet"/>
      <w:lvlText w:val=""/>
      <w:lvlJc w:val="left"/>
      <w:pPr>
        <w:tabs>
          <w:tab w:val="num" w:pos="5040"/>
        </w:tabs>
        <w:ind w:left="5040" w:hanging="360"/>
      </w:pPr>
      <w:rPr>
        <w:rFonts w:ascii="Symbol" w:hAnsi="Symbol" w:hint="default"/>
      </w:rPr>
    </w:lvl>
    <w:lvl w:ilvl="7" w:tplc="FDC2AF08" w:tentative="1">
      <w:start w:val="1"/>
      <w:numFmt w:val="bullet"/>
      <w:lvlText w:val="o"/>
      <w:lvlJc w:val="left"/>
      <w:pPr>
        <w:tabs>
          <w:tab w:val="num" w:pos="5760"/>
        </w:tabs>
        <w:ind w:left="5760" w:hanging="360"/>
      </w:pPr>
      <w:rPr>
        <w:rFonts w:ascii="Courier New" w:hAnsi="Courier New" w:hint="default"/>
      </w:rPr>
    </w:lvl>
    <w:lvl w:ilvl="8" w:tplc="630AFA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94D3014"/>
    <w:multiLevelType w:val="hybridMultilevel"/>
    <w:tmpl w:val="414C6F46"/>
    <w:lvl w:ilvl="0" w:tplc="DCA09848">
      <w:start w:val="1"/>
      <w:numFmt w:val="bullet"/>
      <w:lvlText w:val=""/>
      <w:lvlJc w:val="left"/>
      <w:pPr>
        <w:ind w:left="720" w:hanging="360"/>
      </w:pPr>
      <w:rPr>
        <w:rFonts w:ascii="Symbol" w:hAnsi="Symbol" w:hint="default"/>
      </w:rPr>
    </w:lvl>
    <w:lvl w:ilvl="1" w:tplc="6D84C3F6">
      <w:start w:val="1"/>
      <w:numFmt w:val="bullet"/>
      <w:lvlText w:val="o"/>
      <w:lvlJc w:val="left"/>
      <w:pPr>
        <w:ind w:left="1440" w:hanging="360"/>
      </w:pPr>
      <w:rPr>
        <w:rFonts w:ascii="Courier New" w:hAnsi="Courier New" w:cs="Courier New" w:hint="default"/>
      </w:rPr>
    </w:lvl>
    <w:lvl w:ilvl="2" w:tplc="49CA3F94">
      <w:start w:val="1"/>
      <w:numFmt w:val="bullet"/>
      <w:lvlText w:val=""/>
      <w:lvlJc w:val="left"/>
      <w:pPr>
        <w:ind w:left="2160" w:hanging="360"/>
      </w:pPr>
      <w:rPr>
        <w:rFonts w:ascii="Wingdings" w:hAnsi="Wingdings" w:hint="default"/>
      </w:rPr>
    </w:lvl>
    <w:lvl w:ilvl="3" w:tplc="862009FE">
      <w:start w:val="1"/>
      <w:numFmt w:val="bullet"/>
      <w:lvlText w:val=""/>
      <w:lvlJc w:val="left"/>
      <w:pPr>
        <w:ind w:left="2880" w:hanging="360"/>
      </w:pPr>
      <w:rPr>
        <w:rFonts w:ascii="Symbol" w:hAnsi="Symbol" w:hint="default"/>
      </w:rPr>
    </w:lvl>
    <w:lvl w:ilvl="4" w:tplc="ADC04CE2">
      <w:start w:val="1"/>
      <w:numFmt w:val="bullet"/>
      <w:lvlText w:val="o"/>
      <w:lvlJc w:val="left"/>
      <w:pPr>
        <w:ind w:left="3600" w:hanging="360"/>
      </w:pPr>
      <w:rPr>
        <w:rFonts w:ascii="Courier New" w:hAnsi="Courier New" w:cs="Courier New" w:hint="default"/>
      </w:rPr>
    </w:lvl>
    <w:lvl w:ilvl="5" w:tplc="D91C939E">
      <w:start w:val="1"/>
      <w:numFmt w:val="bullet"/>
      <w:lvlText w:val=""/>
      <w:lvlJc w:val="left"/>
      <w:pPr>
        <w:ind w:left="4320" w:hanging="360"/>
      </w:pPr>
      <w:rPr>
        <w:rFonts w:ascii="Wingdings" w:hAnsi="Wingdings" w:hint="default"/>
      </w:rPr>
    </w:lvl>
    <w:lvl w:ilvl="6" w:tplc="9F92438A">
      <w:start w:val="1"/>
      <w:numFmt w:val="bullet"/>
      <w:lvlText w:val=""/>
      <w:lvlJc w:val="left"/>
      <w:pPr>
        <w:ind w:left="5040" w:hanging="360"/>
      </w:pPr>
      <w:rPr>
        <w:rFonts w:ascii="Symbol" w:hAnsi="Symbol" w:hint="default"/>
      </w:rPr>
    </w:lvl>
    <w:lvl w:ilvl="7" w:tplc="584CC5F8">
      <w:start w:val="1"/>
      <w:numFmt w:val="bullet"/>
      <w:lvlText w:val="o"/>
      <w:lvlJc w:val="left"/>
      <w:pPr>
        <w:ind w:left="5760" w:hanging="360"/>
      </w:pPr>
      <w:rPr>
        <w:rFonts w:ascii="Courier New" w:hAnsi="Courier New" w:cs="Courier New" w:hint="default"/>
      </w:rPr>
    </w:lvl>
    <w:lvl w:ilvl="8" w:tplc="3CBC5CE0">
      <w:start w:val="1"/>
      <w:numFmt w:val="bullet"/>
      <w:lvlText w:val=""/>
      <w:lvlJc w:val="left"/>
      <w:pPr>
        <w:ind w:left="6480" w:hanging="360"/>
      </w:pPr>
      <w:rPr>
        <w:rFonts w:ascii="Wingdings" w:hAnsi="Wingdings" w:hint="default"/>
      </w:r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630E67BF"/>
    <w:multiLevelType w:val="hybridMultilevel"/>
    <w:tmpl w:val="B1D854E2"/>
    <w:lvl w:ilvl="0" w:tplc="F69C71B6">
      <w:start w:val="1"/>
      <w:numFmt w:val="bullet"/>
      <w:lvlText w:val=""/>
      <w:lvlJc w:val="left"/>
      <w:pPr>
        <w:tabs>
          <w:tab w:val="num" w:pos="278"/>
        </w:tabs>
        <w:ind w:left="278" w:hanging="360"/>
      </w:pPr>
      <w:rPr>
        <w:rFonts w:ascii="Symbol" w:hAnsi="Symbol" w:hint="default"/>
      </w:rPr>
    </w:lvl>
    <w:lvl w:ilvl="1" w:tplc="C832DF08" w:tentative="1">
      <w:start w:val="1"/>
      <w:numFmt w:val="bullet"/>
      <w:lvlText w:val="o"/>
      <w:lvlJc w:val="left"/>
      <w:pPr>
        <w:tabs>
          <w:tab w:val="num" w:pos="1440"/>
        </w:tabs>
        <w:ind w:left="1440" w:hanging="360"/>
      </w:pPr>
      <w:rPr>
        <w:rFonts w:ascii="Courier New" w:hAnsi="Courier New" w:hint="default"/>
      </w:rPr>
    </w:lvl>
    <w:lvl w:ilvl="2" w:tplc="B2CE2D12" w:tentative="1">
      <w:start w:val="1"/>
      <w:numFmt w:val="bullet"/>
      <w:lvlText w:val=""/>
      <w:lvlJc w:val="left"/>
      <w:pPr>
        <w:tabs>
          <w:tab w:val="num" w:pos="2160"/>
        </w:tabs>
        <w:ind w:left="2160" w:hanging="360"/>
      </w:pPr>
      <w:rPr>
        <w:rFonts w:ascii="Wingdings" w:hAnsi="Wingdings" w:hint="default"/>
      </w:rPr>
    </w:lvl>
    <w:lvl w:ilvl="3" w:tplc="618E1D90" w:tentative="1">
      <w:start w:val="1"/>
      <w:numFmt w:val="bullet"/>
      <w:lvlText w:val=""/>
      <w:lvlJc w:val="left"/>
      <w:pPr>
        <w:tabs>
          <w:tab w:val="num" w:pos="2880"/>
        </w:tabs>
        <w:ind w:left="2880" w:hanging="360"/>
      </w:pPr>
      <w:rPr>
        <w:rFonts w:ascii="Symbol" w:hAnsi="Symbol" w:hint="default"/>
      </w:rPr>
    </w:lvl>
    <w:lvl w:ilvl="4" w:tplc="A5B47230" w:tentative="1">
      <w:start w:val="1"/>
      <w:numFmt w:val="bullet"/>
      <w:lvlText w:val="o"/>
      <w:lvlJc w:val="left"/>
      <w:pPr>
        <w:tabs>
          <w:tab w:val="num" w:pos="3600"/>
        </w:tabs>
        <w:ind w:left="3600" w:hanging="360"/>
      </w:pPr>
      <w:rPr>
        <w:rFonts w:ascii="Courier New" w:hAnsi="Courier New" w:hint="default"/>
      </w:rPr>
    </w:lvl>
    <w:lvl w:ilvl="5" w:tplc="1D98A674" w:tentative="1">
      <w:start w:val="1"/>
      <w:numFmt w:val="bullet"/>
      <w:lvlText w:val=""/>
      <w:lvlJc w:val="left"/>
      <w:pPr>
        <w:tabs>
          <w:tab w:val="num" w:pos="4320"/>
        </w:tabs>
        <w:ind w:left="4320" w:hanging="360"/>
      </w:pPr>
      <w:rPr>
        <w:rFonts w:ascii="Wingdings" w:hAnsi="Wingdings" w:hint="default"/>
      </w:rPr>
    </w:lvl>
    <w:lvl w:ilvl="6" w:tplc="42588822" w:tentative="1">
      <w:start w:val="1"/>
      <w:numFmt w:val="bullet"/>
      <w:lvlText w:val=""/>
      <w:lvlJc w:val="left"/>
      <w:pPr>
        <w:tabs>
          <w:tab w:val="num" w:pos="5040"/>
        </w:tabs>
        <w:ind w:left="5040" w:hanging="360"/>
      </w:pPr>
      <w:rPr>
        <w:rFonts w:ascii="Symbol" w:hAnsi="Symbol" w:hint="default"/>
      </w:rPr>
    </w:lvl>
    <w:lvl w:ilvl="7" w:tplc="E2C66C2C" w:tentative="1">
      <w:start w:val="1"/>
      <w:numFmt w:val="bullet"/>
      <w:lvlText w:val="o"/>
      <w:lvlJc w:val="left"/>
      <w:pPr>
        <w:tabs>
          <w:tab w:val="num" w:pos="5760"/>
        </w:tabs>
        <w:ind w:left="5760" w:hanging="360"/>
      </w:pPr>
      <w:rPr>
        <w:rFonts w:ascii="Courier New" w:hAnsi="Courier New" w:hint="default"/>
      </w:rPr>
    </w:lvl>
    <w:lvl w:ilvl="8" w:tplc="4EA69D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4BB84274">
      <w:start w:val="1"/>
      <w:numFmt w:val="decimal"/>
      <w:lvlText w:val="%1."/>
      <w:lvlJc w:val="left"/>
      <w:pPr>
        <w:tabs>
          <w:tab w:val="num" w:pos="720"/>
        </w:tabs>
        <w:ind w:left="720" w:hanging="360"/>
      </w:pPr>
    </w:lvl>
    <w:lvl w:ilvl="1" w:tplc="DFAEA3E8" w:tentative="1">
      <w:start w:val="1"/>
      <w:numFmt w:val="lowerLetter"/>
      <w:lvlText w:val="%2."/>
      <w:lvlJc w:val="left"/>
      <w:pPr>
        <w:tabs>
          <w:tab w:val="num" w:pos="1440"/>
        </w:tabs>
        <w:ind w:left="1440" w:hanging="360"/>
      </w:pPr>
    </w:lvl>
    <w:lvl w:ilvl="2" w:tplc="A0C07B9E" w:tentative="1">
      <w:start w:val="1"/>
      <w:numFmt w:val="lowerRoman"/>
      <w:lvlText w:val="%3."/>
      <w:lvlJc w:val="right"/>
      <w:pPr>
        <w:tabs>
          <w:tab w:val="num" w:pos="2160"/>
        </w:tabs>
        <w:ind w:left="2160" w:hanging="180"/>
      </w:pPr>
    </w:lvl>
    <w:lvl w:ilvl="3" w:tplc="D72E7E18" w:tentative="1">
      <w:start w:val="1"/>
      <w:numFmt w:val="decimal"/>
      <w:lvlText w:val="%4."/>
      <w:lvlJc w:val="left"/>
      <w:pPr>
        <w:tabs>
          <w:tab w:val="num" w:pos="2880"/>
        </w:tabs>
        <w:ind w:left="2880" w:hanging="360"/>
      </w:pPr>
    </w:lvl>
    <w:lvl w:ilvl="4" w:tplc="E272F220" w:tentative="1">
      <w:start w:val="1"/>
      <w:numFmt w:val="lowerLetter"/>
      <w:lvlText w:val="%5."/>
      <w:lvlJc w:val="left"/>
      <w:pPr>
        <w:tabs>
          <w:tab w:val="num" w:pos="3600"/>
        </w:tabs>
        <w:ind w:left="3600" w:hanging="360"/>
      </w:pPr>
    </w:lvl>
    <w:lvl w:ilvl="5" w:tplc="3564C928" w:tentative="1">
      <w:start w:val="1"/>
      <w:numFmt w:val="lowerRoman"/>
      <w:lvlText w:val="%6."/>
      <w:lvlJc w:val="right"/>
      <w:pPr>
        <w:tabs>
          <w:tab w:val="num" w:pos="4320"/>
        </w:tabs>
        <w:ind w:left="4320" w:hanging="180"/>
      </w:pPr>
    </w:lvl>
    <w:lvl w:ilvl="6" w:tplc="C1C8A814" w:tentative="1">
      <w:start w:val="1"/>
      <w:numFmt w:val="decimal"/>
      <w:lvlText w:val="%7."/>
      <w:lvlJc w:val="left"/>
      <w:pPr>
        <w:tabs>
          <w:tab w:val="num" w:pos="5040"/>
        </w:tabs>
        <w:ind w:left="5040" w:hanging="360"/>
      </w:pPr>
    </w:lvl>
    <w:lvl w:ilvl="7" w:tplc="9C8AE752" w:tentative="1">
      <w:start w:val="1"/>
      <w:numFmt w:val="lowerLetter"/>
      <w:lvlText w:val="%8."/>
      <w:lvlJc w:val="left"/>
      <w:pPr>
        <w:tabs>
          <w:tab w:val="num" w:pos="5760"/>
        </w:tabs>
        <w:ind w:left="5760" w:hanging="360"/>
      </w:pPr>
    </w:lvl>
    <w:lvl w:ilvl="8" w:tplc="B4103D0E"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A20ACB86">
      <w:start w:val="4"/>
      <w:numFmt w:val="upperLetter"/>
      <w:lvlText w:val="%1."/>
      <w:lvlJc w:val="left"/>
      <w:pPr>
        <w:tabs>
          <w:tab w:val="num" w:pos="930"/>
        </w:tabs>
        <w:ind w:left="930" w:hanging="570"/>
      </w:pPr>
      <w:rPr>
        <w:rFonts w:hint="default"/>
      </w:rPr>
    </w:lvl>
    <w:lvl w:ilvl="1" w:tplc="686A15B0" w:tentative="1">
      <w:start w:val="1"/>
      <w:numFmt w:val="lowerLetter"/>
      <w:lvlText w:val="%2."/>
      <w:lvlJc w:val="left"/>
      <w:pPr>
        <w:tabs>
          <w:tab w:val="num" w:pos="1440"/>
        </w:tabs>
        <w:ind w:left="1440" w:hanging="360"/>
      </w:pPr>
    </w:lvl>
    <w:lvl w:ilvl="2" w:tplc="4F04B548" w:tentative="1">
      <w:start w:val="1"/>
      <w:numFmt w:val="lowerRoman"/>
      <w:lvlText w:val="%3."/>
      <w:lvlJc w:val="right"/>
      <w:pPr>
        <w:tabs>
          <w:tab w:val="num" w:pos="2160"/>
        </w:tabs>
        <w:ind w:left="2160" w:hanging="180"/>
      </w:pPr>
    </w:lvl>
    <w:lvl w:ilvl="3" w:tplc="0F48AA7E" w:tentative="1">
      <w:start w:val="1"/>
      <w:numFmt w:val="decimal"/>
      <w:lvlText w:val="%4."/>
      <w:lvlJc w:val="left"/>
      <w:pPr>
        <w:tabs>
          <w:tab w:val="num" w:pos="2880"/>
        </w:tabs>
        <w:ind w:left="2880" w:hanging="360"/>
      </w:pPr>
    </w:lvl>
    <w:lvl w:ilvl="4" w:tplc="383CE834" w:tentative="1">
      <w:start w:val="1"/>
      <w:numFmt w:val="lowerLetter"/>
      <w:lvlText w:val="%5."/>
      <w:lvlJc w:val="left"/>
      <w:pPr>
        <w:tabs>
          <w:tab w:val="num" w:pos="3600"/>
        </w:tabs>
        <w:ind w:left="3600" w:hanging="360"/>
      </w:pPr>
    </w:lvl>
    <w:lvl w:ilvl="5" w:tplc="9C9A5D68" w:tentative="1">
      <w:start w:val="1"/>
      <w:numFmt w:val="lowerRoman"/>
      <w:lvlText w:val="%6."/>
      <w:lvlJc w:val="right"/>
      <w:pPr>
        <w:tabs>
          <w:tab w:val="num" w:pos="4320"/>
        </w:tabs>
        <w:ind w:left="4320" w:hanging="180"/>
      </w:pPr>
    </w:lvl>
    <w:lvl w:ilvl="6" w:tplc="BFE69526" w:tentative="1">
      <w:start w:val="1"/>
      <w:numFmt w:val="decimal"/>
      <w:lvlText w:val="%7."/>
      <w:lvlJc w:val="left"/>
      <w:pPr>
        <w:tabs>
          <w:tab w:val="num" w:pos="5040"/>
        </w:tabs>
        <w:ind w:left="5040" w:hanging="360"/>
      </w:pPr>
    </w:lvl>
    <w:lvl w:ilvl="7" w:tplc="5008A7AA" w:tentative="1">
      <w:start w:val="1"/>
      <w:numFmt w:val="lowerLetter"/>
      <w:lvlText w:val="%8."/>
      <w:lvlJc w:val="left"/>
      <w:pPr>
        <w:tabs>
          <w:tab w:val="num" w:pos="5760"/>
        </w:tabs>
        <w:ind w:left="5760" w:hanging="360"/>
      </w:pPr>
    </w:lvl>
    <w:lvl w:ilvl="8" w:tplc="CC289738" w:tentative="1">
      <w:start w:val="1"/>
      <w:numFmt w:val="lowerRoman"/>
      <w:lvlText w:val="%9."/>
      <w:lvlJc w:val="right"/>
      <w:pPr>
        <w:tabs>
          <w:tab w:val="num" w:pos="6480"/>
        </w:tabs>
        <w:ind w:left="6480" w:hanging="180"/>
      </w:pPr>
    </w:lvl>
  </w:abstractNum>
  <w:abstractNum w:abstractNumId="38" w15:restartNumberingAfterBreak="0">
    <w:nsid w:val="7A8A5987"/>
    <w:multiLevelType w:val="hybridMultilevel"/>
    <w:tmpl w:val="D73EEE10"/>
    <w:lvl w:ilvl="0" w:tplc="06B48BEC">
      <w:start w:val="1"/>
      <w:numFmt w:val="bullet"/>
      <w:lvlText w:val=""/>
      <w:lvlJc w:val="left"/>
      <w:pPr>
        <w:tabs>
          <w:tab w:val="num" w:pos="278"/>
        </w:tabs>
        <w:ind w:left="278" w:hanging="360"/>
      </w:pPr>
      <w:rPr>
        <w:rFonts w:ascii="Symbol" w:hAnsi="Symbol" w:hint="default"/>
      </w:rPr>
    </w:lvl>
    <w:lvl w:ilvl="1" w:tplc="51D6133C">
      <w:start w:val="1"/>
      <w:numFmt w:val="bullet"/>
      <w:lvlText w:val="o"/>
      <w:lvlJc w:val="left"/>
      <w:pPr>
        <w:tabs>
          <w:tab w:val="num" w:pos="1440"/>
        </w:tabs>
        <w:ind w:left="1440" w:hanging="360"/>
      </w:pPr>
      <w:rPr>
        <w:rFonts w:ascii="Courier New" w:hAnsi="Courier New" w:hint="default"/>
      </w:rPr>
    </w:lvl>
    <w:lvl w:ilvl="2" w:tplc="5948AA56" w:tentative="1">
      <w:start w:val="1"/>
      <w:numFmt w:val="bullet"/>
      <w:lvlText w:val=""/>
      <w:lvlJc w:val="left"/>
      <w:pPr>
        <w:tabs>
          <w:tab w:val="num" w:pos="2160"/>
        </w:tabs>
        <w:ind w:left="2160" w:hanging="360"/>
      </w:pPr>
      <w:rPr>
        <w:rFonts w:ascii="Wingdings" w:hAnsi="Wingdings" w:hint="default"/>
      </w:rPr>
    </w:lvl>
    <w:lvl w:ilvl="3" w:tplc="31C0FEF0" w:tentative="1">
      <w:start w:val="1"/>
      <w:numFmt w:val="bullet"/>
      <w:lvlText w:val=""/>
      <w:lvlJc w:val="left"/>
      <w:pPr>
        <w:tabs>
          <w:tab w:val="num" w:pos="2880"/>
        </w:tabs>
        <w:ind w:left="2880" w:hanging="360"/>
      </w:pPr>
      <w:rPr>
        <w:rFonts w:ascii="Symbol" w:hAnsi="Symbol" w:hint="default"/>
      </w:rPr>
    </w:lvl>
    <w:lvl w:ilvl="4" w:tplc="CA9435C4" w:tentative="1">
      <w:start w:val="1"/>
      <w:numFmt w:val="bullet"/>
      <w:lvlText w:val="o"/>
      <w:lvlJc w:val="left"/>
      <w:pPr>
        <w:tabs>
          <w:tab w:val="num" w:pos="3600"/>
        </w:tabs>
        <w:ind w:left="3600" w:hanging="360"/>
      </w:pPr>
      <w:rPr>
        <w:rFonts w:ascii="Courier New" w:hAnsi="Courier New" w:hint="default"/>
      </w:rPr>
    </w:lvl>
    <w:lvl w:ilvl="5" w:tplc="0084363C" w:tentative="1">
      <w:start w:val="1"/>
      <w:numFmt w:val="bullet"/>
      <w:lvlText w:val=""/>
      <w:lvlJc w:val="left"/>
      <w:pPr>
        <w:tabs>
          <w:tab w:val="num" w:pos="4320"/>
        </w:tabs>
        <w:ind w:left="4320" w:hanging="360"/>
      </w:pPr>
      <w:rPr>
        <w:rFonts w:ascii="Wingdings" w:hAnsi="Wingdings" w:hint="default"/>
      </w:rPr>
    </w:lvl>
    <w:lvl w:ilvl="6" w:tplc="18944D02" w:tentative="1">
      <w:start w:val="1"/>
      <w:numFmt w:val="bullet"/>
      <w:lvlText w:val=""/>
      <w:lvlJc w:val="left"/>
      <w:pPr>
        <w:tabs>
          <w:tab w:val="num" w:pos="5040"/>
        </w:tabs>
        <w:ind w:left="5040" w:hanging="360"/>
      </w:pPr>
      <w:rPr>
        <w:rFonts w:ascii="Symbol" w:hAnsi="Symbol" w:hint="default"/>
      </w:rPr>
    </w:lvl>
    <w:lvl w:ilvl="7" w:tplc="975C4C48" w:tentative="1">
      <w:start w:val="1"/>
      <w:numFmt w:val="bullet"/>
      <w:lvlText w:val="o"/>
      <w:lvlJc w:val="left"/>
      <w:pPr>
        <w:tabs>
          <w:tab w:val="num" w:pos="5760"/>
        </w:tabs>
        <w:ind w:left="5760" w:hanging="360"/>
      </w:pPr>
      <w:rPr>
        <w:rFonts w:ascii="Courier New" w:hAnsi="Courier New" w:hint="default"/>
      </w:rPr>
    </w:lvl>
    <w:lvl w:ilvl="8" w:tplc="FDC660B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35CF9"/>
    <w:multiLevelType w:val="hybridMultilevel"/>
    <w:tmpl w:val="B99649D4"/>
    <w:lvl w:ilvl="0" w:tplc="A244A446">
      <w:numFmt w:val="bullet"/>
      <w:lvlText w:val="-"/>
      <w:lvlJc w:val="left"/>
      <w:pPr>
        <w:ind w:left="720" w:hanging="360"/>
      </w:pPr>
      <w:rPr>
        <w:rFonts w:ascii="Times New Roman" w:eastAsia="Times New Roman" w:hAnsi="Times New Roman" w:cs="Times New Roman" w:hint="default"/>
      </w:rPr>
    </w:lvl>
    <w:lvl w:ilvl="1" w:tplc="BFD87AEC">
      <w:start w:val="1"/>
      <w:numFmt w:val="bullet"/>
      <w:lvlText w:val="o"/>
      <w:lvlJc w:val="left"/>
      <w:pPr>
        <w:ind w:left="1440" w:hanging="360"/>
      </w:pPr>
      <w:rPr>
        <w:rFonts w:ascii="Courier New" w:hAnsi="Courier New" w:cs="Courier New" w:hint="default"/>
      </w:rPr>
    </w:lvl>
    <w:lvl w:ilvl="2" w:tplc="2584C6F8">
      <w:start w:val="1"/>
      <w:numFmt w:val="bullet"/>
      <w:lvlText w:val=""/>
      <w:lvlJc w:val="left"/>
      <w:pPr>
        <w:ind w:left="2160" w:hanging="360"/>
      </w:pPr>
      <w:rPr>
        <w:rFonts w:ascii="Wingdings" w:hAnsi="Wingdings" w:hint="default"/>
      </w:rPr>
    </w:lvl>
    <w:lvl w:ilvl="3" w:tplc="B1B645CA">
      <w:start w:val="1"/>
      <w:numFmt w:val="bullet"/>
      <w:lvlText w:val=""/>
      <w:lvlJc w:val="left"/>
      <w:pPr>
        <w:ind w:left="2880" w:hanging="360"/>
      </w:pPr>
      <w:rPr>
        <w:rFonts w:ascii="Symbol" w:hAnsi="Symbol" w:hint="default"/>
      </w:rPr>
    </w:lvl>
    <w:lvl w:ilvl="4" w:tplc="DF80D114">
      <w:start w:val="1"/>
      <w:numFmt w:val="bullet"/>
      <w:lvlText w:val="o"/>
      <w:lvlJc w:val="left"/>
      <w:pPr>
        <w:ind w:left="3600" w:hanging="360"/>
      </w:pPr>
      <w:rPr>
        <w:rFonts w:ascii="Courier New" w:hAnsi="Courier New" w:cs="Courier New" w:hint="default"/>
      </w:rPr>
    </w:lvl>
    <w:lvl w:ilvl="5" w:tplc="9A563B64">
      <w:start w:val="1"/>
      <w:numFmt w:val="bullet"/>
      <w:lvlText w:val=""/>
      <w:lvlJc w:val="left"/>
      <w:pPr>
        <w:ind w:left="4320" w:hanging="360"/>
      </w:pPr>
      <w:rPr>
        <w:rFonts w:ascii="Wingdings" w:hAnsi="Wingdings" w:hint="default"/>
      </w:rPr>
    </w:lvl>
    <w:lvl w:ilvl="6" w:tplc="D3202EE0">
      <w:start w:val="1"/>
      <w:numFmt w:val="bullet"/>
      <w:lvlText w:val=""/>
      <w:lvlJc w:val="left"/>
      <w:pPr>
        <w:ind w:left="5040" w:hanging="360"/>
      </w:pPr>
      <w:rPr>
        <w:rFonts w:ascii="Symbol" w:hAnsi="Symbol" w:hint="default"/>
      </w:rPr>
    </w:lvl>
    <w:lvl w:ilvl="7" w:tplc="B9FECCC2">
      <w:start w:val="1"/>
      <w:numFmt w:val="bullet"/>
      <w:lvlText w:val="o"/>
      <w:lvlJc w:val="left"/>
      <w:pPr>
        <w:ind w:left="5760" w:hanging="360"/>
      </w:pPr>
      <w:rPr>
        <w:rFonts w:ascii="Courier New" w:hAnsi="Courier New" w:cs="Courier New" w:hint="default"/>
      </w:rPr>
    </w:lvl>
    <w:lvl w:ilvl="8" w:tplc="C2584E2E">
      <w:start w:val="1"/>
      <w:numFmt w:val="bullet"/>
      <w:lvlText w:val=""/>
      <w:lvlJc w:val="left"/>
      <w:pPr>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0"/>
  </w:num>
  <w:num w:numId="9">
    <w:abstractNumId w:val="32"/>
  </w:num>
  <w:num w:numId="10">
    <w:abstractNumId w:val="33"/>
  </w:num>
  <w:num w:numId="11">
    <w:abstractNumId w:val="17"/>
  </w:num>
  <w:num w:numId="12">
    <w:abstractNumId w:val="16"/>
  </w:num>
  <w:num w:numId="13">
    <w:abstractNumId w:val="3"/>
  </w:num>
  <w:num w:numId="14">
    <w:abstractNumId w:val="31"/>
  </w:num>
  <w:num w:numId="15">
    <w:abstractNumId w:val="20"/>
  </w:num>
  <w:num w:numId="16">
    <w:abstractNumId w:val="36"/>
  </w:num>
  <w:num w:numId="17">
    <w:abstractNumId w:val="11"/>
  </w:num>
  <w:num w:numId="18">
    <w:abstractNumId w:val="1"/>
  </w:num>
  <w:num w:numId="19">
    <w:abstractNumId w:val="18"/>
  </w:num>
  <w:num w:numId="20">
    <w:abstractNumId w:val="4"/>
  </w:num>
  <w:num w:numId="21">
    <w:abstractNumId w:val="9"/>
  </w:num>
  <w:num w:numId="22">
    <w:abstractNumId w:val="29"/>
  </w:num>
  <w:num w:numId="23">
    <w:abstractNumId w:val="37"/>
  </w:num>
  <w:num w:numId="24">
    <w:abstractNumId w:val="23"/>
  </w:num>
  <w:num w:numId="25">
    <w:abstractNumId w:val="12"/>
  </w:num>
  <w:num w:numId="26">
    <w:abstractNumId w:val="14"/>
  </w:num>
  <w:num w:numId="27">
    <w:abstractNumId w:val="6"/>
  </w:num>
  <w:num w:numId="28">
    <w:abstractNumId w:val="8"/>
  </w:num>
  <w:num w:numId="29">
    <w:abstractNumId w:val="24"/>
  </w:num>
  <w:num w:numId="30">
    <w:abstractNumId w:val="38"/>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8"/>
  </w:num>
  <w:num w:numId="38">
    <w:abstractNumId w:val="19"/>
  </w:num>
  <w:num w:numId="39">
    <w:abstractNumId w:val="7"/>
  </w:num>
  <w:num w:numId="40">
    <w:abstractNumId w:val="39"/>
  </w:num>
  <w:num w:numId="41">
    <w:abstractNumId w:val="1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6CD"/>
    <w:rsid w:val="00002CF6"/>
    <w:rsid w:val="000049EE"/>
    <w:rsid w:val="00020A50"/>
    <w:rsid w:val="00021B82"/>
    <w:rsid w:val="00024777"/>
    <w:rsid w:val="00024E21"/>
    <w:rsid w:val="00027100"/>
    <w:rsid w:val="00031A38"/>
    <w:rsid w:val="00036C50"/>
    <w:rsid w:val="00037DC3"/>
    <w:rsid w:val="00052D2B"/>
    <w:rsid w:val="00053495"/>
    <w:rsid w:val="0005378F"/>
    <w:rsid w:val="000544F7"/>
    <w:rsid w:val="00054F55"/>
    <w:rsid w:val="00061DB6"/>
    <w:rsid w:val="00062945"/>
    <w:rsid w:val="00070D27"/>
    <w:rsid w:val="00074F67"/>
    <w:rsid w:val="00080453"/>
    <w:rsid w:val="000812D7"/>
    <w:rsid w:val="0008169A"/>
    <w:rsid w:val="00082200"/>
    <w:rsid w:val="00083BF6"/>
    <w:rsid w:val="000860CE"/>
    <w:rsid w:val="00087BE9"/>
    <w:rsid w:val="00090DDB"/>
    <w:rsid w:val="00092A37"/>
    <w:rsid w:val="000938A6"/>
    <w:rsid w:val="00095668"/>
    <w:rsid w:val="00096E78"/>
    <w:rsid w:val="00097C1E"/>
    <w:rsid w:val="000A1DF5"/>
    <w:rsid w:val="000A3A1A"/>
    <w:rsid w:val="000A48F0"/>
    <w:rsid w:val="000A64EB"/>
    <w:rsid w:val="000B700D"/>
    <w:rsid w:val="000B7873"/>
    <w:rsid w:val="000C02A1"/>
    <w:rsid w:val="000C1D4F"/>
    <w:rsid w:val="000C3EB5"/>
    <w:rsid w:val="000C687A"/>
    <w:rsid w:val="000D4A9A"/>
    <w:rsid w:val="000D67D0"/>
    <w:rsid w:val="000E195C"/>
    <w:rsid w:val="000E3602"/>
    <w:rsid w:val="000E5F3A"/>
    <w:rsid w:val="000E705A"/>
    <w:rsid w:val="000F104D"/>
    <w:rsid w:val="000F38DA"/>
    <w:rsid w:val="000F5822"/>
    <w:rsid w:val="000F5FFC"/>
    <w:rsid w:val="000F796B"/>
    <w:rsid w:val="000F7B44"/>
    <w:rsid w:val="0010031E"/>
    <w:rsid w:val="0010063B"/>
    <w:rsid w:val="001012EB"/>
    <w:rsid w:val="001078D1"/>
    <w:rsid w:val="00111185"/>
    <w:rsid w:val="00115151"/>
    <w:rsid w:val="00115782"/>
    <w:rsid w:val="00121A38"/>
    <w:rsid w:val="00122CEE"/>
    <w:rsid w:val="00124F36"/>
    <w:rsid w:val="00125666"/>
    <w:rsid w:val="00125C80"/>
    <w:rsid w:val="001341F1"/>
    <w:rsid w:val="0013799F"/>
    <w:rsid w:val="001408F4"/>
    <w:rsid w:val="00140DF6"/>
    <w:rsid w:val="00145C3F"/>
    <w:rsid w:val="00145D34"/>
    <w:rsid w:val="00146284"/>
    <w:rsid w:val="0014690F"/>
    <w:rsid w:val="0015098E"/>
    <w:rsid w:val="0015146C"/>
    <w:rsid w:val="001549A9"/>
    <w:rsid w:val="0016293D"/>
    <w:rsid w:val="00162F26"/>
    <w:rsid w:val="00164543"/>
    <w:rsid w:val="001674D3"/>
    <w:rsid w:val="00172876"/>
    <w:rsid w:val="00175264"/>
    <w:rsid w:val="00176406"/>
    <w:rsid w:val="001803D2"/>
    <w:rsid w:val="0018228B"/>
    <w:rsid w:val="00185A5A"/>
    <w:rsid w:val="00185B50"/>
    <w:rsid w:val="0018625C"/>
    <w:rsid w:val="0018722A"/>
    <w:rsid w:val="00187CB1"/>
    <w:rsid w:val="00187DE7"/>
    <w:rsid w:val="00187E62"/>
    <w:rsid w:val="00192045"/>
    <w:rsid w:val="00192D98"/>
    <w:rsid w:val="001934E9"/>
    <w:rsid w:val="00193B14"/>
    <w:rsid w:val="00193E72"/>
    <w:rsid w:val="00195267"/>
    <w:rsid w:val="0019600B"/>
    <w:rsid w:val="0019686E"/>
    <w:rsid w:val="001A0E2C"/>
    <w:rsid w:val="001A28C9"/>
    <w:rsid w:val="001A34BC"/>
    <w:rsid w:val="001A3F9F"/>
    <w:rsid w:val="001A4B12"/>
    <w:rsid w:val="001A789B"/>
    <w:rsid w:val="001B1C77"/>
    <w:rsid w:val="001B26EB"/>
    <w:rsid w:val="001B6F4A"/>
    <w:rsid w:val="001C0144"/>
    <w:rsid w:val="001C1FA3"/>
    <w:rsid w:val="001C3A85"/>
    <w:rsid w:val="001C4129"/>
    <w:rsid w:val="001C5288"/>
    <w:rsid w:val="001C5B03"/>
    <w:rsid w:val="001C676D"/>
    <w:rsid w:val="001D2E94"/>
    <w:rsid w:val="001D46EF"/>
    <w:rsid w:val="001D6052"/>
    <w:rsid w:val="001D6D96"/>
    <w:rsid w:val="001E5621"/>
    <w:rsid w:val="001E613A"/>
    <w:rsid w:val="001F3EF9"/>
    <w:rsid w:val="001F5A14"/>
    <w:rsid w:val="001F627D"/>
    <w:rsid w:val="001F6475"/>
    <w:rsid w:val="001F6622"/>
    <w:rsid w:val="0020126C"/>
    <w:rsid w:val="00203C89"/>
    <w:rsid w:val="0020548E"/>
    <w:rsid w:val="00206F44"/>
    <w:rsid w:val="002100FC"/>
    <w:rsid w:val="00213890"/>
    <w:rsid w:val="00214E52"/>
    <w:rsid w:val="002207C0"/>
    <w:rsid w:val="00224791"/>
    <w:rsid w:val="00224B93"/>
    <w:rsid w:val="00226D5E"/>
    <w:rsid w:val="00227EA5"/>
    <w:rsid w:val="00235B63"/>
    <w:rsid w:val="0023676E"/>
    <w:rsid w:val="002414B6"/>
    <w:rsid w:val="002422EB"/>
    <w:rsid w:val="00242397"/>
    <w:rsid w:val="00247A48"/>
    <w:rsid w:val="00247C4F"/>
    <w:rsid w:val="00250DD1"/>
    <w:rsid w:val="00251183"/>
    <w:rsid w:val="002511B1"/>
    <w:rsid w:val="00251689"/>
    <w:rsid w:val="0025267C"/>
    <w:rsid w:val="00253B6B"/>
    <w:rsid w:val="00265656"/>
    <w:rsid w:val="00265E77"/>
    <w:rsid w:val="00266155"/>
    <w:rsid w:val="0027270B"/>
    <w:rsid w:val="002761A7"/>
    <w:rsid w:val="00281686"/>
    <w:rsid w:val="00282E7B"/>
    <w:rsid w:val="002838C8"/>
    <w:rsid w:val="002845B4"/>
    <w:rsid w:val="00285071"/>
    <w:rsid w:val="002861CD"/>
    <w:rsid w:val="00290805"/>
    <w:rsid w:val="00290C2A"/>
    <w:rsid w:val="00293051"/>
    <w:rsid w:val="002931DD"/>
    <w:rsid w:val="00293D16"/>
    <w:rsid w:val="00293EF5"/>
    <w:rsid w:val="00295140"/>
    <w:rsid w:val="002A0E7C"/>
    <w:rsid w:val="002A15E1"/>
    <w:rsid w:val="002A21ED"/>
    <w:rsid w:val="002A3F88"/>
    <w:rsid w:val="002A3FC9"/>
    <w:rsid w:val="002A537C"/>
    <w:rsid w:val="002A5626"/>
    <w:rsid w:val="002A710D"/>
    <w:rsid w:val="002B0F11"/>
    <w:rsid w:val="002B2E17"/>
    <w:rsid w:val="002B3339"/>
    <w:rsid w:val="002B4047"/>
    <w:rsid w:val="002B6560"/>
    <w:rsid w:val="002C081E"/>
    <w:rsid w:val="002C1306"/>
    <w:rsid w:val="002C1F7D"/>
    <w:rsid w:val="002C3BA1"/>
    <w:rsid w:val="002C55FF"/>
    <w:rsid w:val="002C592B"/>
    <w:rsid w:val="002D300D"/>
    <w:rsid w:val="002D3F2C"/>
    <w:rsid w:val="002E0CD4"/>
    <w:rsid w:val="002E18C2"/>
    <w:rsid w:val="002E1ADD"/>
    <w:rsid w:val="002E3A90"/>
    <w:rsid w:val="002E46CC"/>
    <w:rsid w:val="002E4F48"/>
    <w:rsid w:val="002E62CB"/>
    <w:rsid w:val="002E6DF1"/>
    <w:rsid w:val="002E6ED9"/>
    <w:rsid w:val="002F0957"/>
    <w:rsid w:val="002F3C6F"/>
    <w:rsid w:val="002F41AD"/>
    <w:rsid w:val="002F43F6"/>
    <w:rsid w:val="002F6DAA"/>
    <w:rsid w:val="002F710E"/>
    <w:rsid w:val="002F7131"/>
    <w:rsid w:val="002F71D5"/>
    <w:rsid w:val="00300013"/>
    <w:rsid w:val="003020BB"/>
    <w:rsid w:val="00302266"/>
    <w:rsid w:val="003022FC"/>
    <w:rsid w:val="00304393"/>
    <w:rsid w:val="00305AB2"/>
    <w:rsid w:val="00307DE1"/>
    <w:rsid w:val="0031032B"/>
    <w:rsid w:val="00316E87"/>
    <w:rsid w:val="0032453E"/>
    <w:rsid w:val="0032501C"/>
    <w:rsid w:val="00325053"/>
    <w:rsid w:val="003256AC"/>
    <w:rsid w:val="0033129D"/>
    <w:rsid w:val="003320ED"/>
    <w:rsid w:val="0033480E"/>
    <w:rsid w:val="00334B50"/>
    <w:rsid w:val="003357B1"/>
    <w:rsid w:val="00337123"/>
    <w:rsid w:val="00340FFC"/>
    <w:rsid w:val="00341866"/>
    <w:rsid w:val="0034378D"/>
    <w:rsid w:val="003445B5"/>
    <w:rsid w:val="003535E0"/>
    <w:rsid w:val="00355A37"/>
    <w:rsid w:val="00355D02"/>
    <w:rsid w:val="003568DF"/>
    <w:rsid w:val="00357C73"/>
    <w:rsid w:val="003615F4"/>
    <w:rsid w:val="00361607"/>
    <w:rsid w:val="00366F56"/>
    <w:rsid w:val="003737C8"/>
    <w:rsid w:val="00373A42"/>
    <w:rsid w:val="0037589D"/>
    <w:rsid w:val="00375924"/>
    <w:rsid w:val="00376BB1"/>
    <w:rsid w:val="00377E23"/>
    <w:rsid w:val="003803CC"/>
    <w:rsid w:val="0038277C"/>
    <w:rsid w:val="003837F1"/>
    <w:rsid w:val="003841FC"/>
    <w:rsid w:val="0038638B"/>
    <w:rsid w:val="003909E0"/>
    <w:rsid w:val="00393E09"/>
    <w:rsid w:val="00394261"/>
    <w:rsid w:val="00395B15"/>
    <w:rsid w:val="00396026"/>
    <w:rsid w:val="003A31B9"/>
    <w:rsid w:val="003A3E2F"/>
    <w:rsid w:val="003A55F3"/>
    <w:rsid w:val="003A6CCB"/>
    <w:rsid w:val="003B10C4"/>
    <w:rsid w:val="003B1526"/>
    <w:rsid w:val="003B48EB"/>
    <w:rsid w:val="003B4CB3"/>
    <w:rsid w:val="003B5CD1"/>
    <w:rsid w:val="003C1D04"/>
    <w:rsid w:val="003C33FF"/>
    <w:rsid w:val="003C64A5"/>
    <w:rsid w:val="003C7C8C"/>
    <w:rsid w:val="003D03CC"/>
    <w:rsid w:val="003D378C"/>
    <w:rsid w:val="003D3893"/>
    <w:rsid w:val="003D4BB7"/>
    <w:rsid w:val="003D68F6"/>
    <w:rsid w:val="003E0116"/>
    <w:rsid w:val="003E04B7"/>
    <w:rsid w:val="003E1762"/>
    <w:rsid w:val="003E26C3"/>
    <w:rsid w:val="003F0BC8"/>
    <w:rsid w:val="003F0D6C"/>
    <w:rsid w:val="003F0F26"/>
    <w:rsid w:val="003F12D9"/>
    <w:rsid w:val="003F1B4C"/>
    <w:rsid w:val="003F3CE6"/>
    <w:rsid w:val="003F5DCF"/>
    <w:rsid w:val="003F677F"/>
    <w:rsid w:val="004008F6"/>
    <w:rsid w:val="00412BBE"/>
    <w:rsid w:val="0041440C"/>
    <w:rsid w:val="00414B20"/>
    <w:rsid w:val="00417DE3"/>
    <w:rsid w:val="00420850"/>
    <w:rsid w:val="00423968"/>
    <w:rsid w:val="00427054"/>
    <w:rsid w:val="004304B1"/>
    <w:rsid w:val="00432DA8"/>
    <w:rsid w:val="0043320A"/>
    <w:rsid w:val="004332E3"/>
    <w:rsid w:val="004371A3"/>
    <w:rsid w:val="0043722B"/>
    <w:rsid w:val="004403A1"/>
    <w:rsid w:val="00444591"/>
    <w:rsid w:val="00446960"/>
    <w:rsid w:val="00446F37"/>
    <w:rsid w:val="004518A6"/>
    <w:rsid w:val="00453E1D"/>
    <w:rsid w:val="00454589"/>
    <w:rsid w:val="00456320"/>
    <w:rsid w:val="00456ED0"/>
    <w:rsid w:val="00457550"/>
    <w:rsid w:val="00457B74"/>
    <w:rsid w:val="00461B2A"/>
    <w:rsid w:val="004620A4"/>
    <w:rsid w:val="00463875"/>
    <w:rsid w:val="00471D7C"/>
    <w:rsid w:val="00472FB5"/>
    <w:rsid w:val="00474C50"/>
    <w:rsid w:val="00474F41"/>
    <w:rsid w:val="004771F9"/>
    <w:rsid w:val="0047743C"/>
    <w:rsid w:val="00486006"/>
    <w:rsid w:val="00486BAD"/>
    <w:rsid w:val="00486BBE"/>
    <w:rsid w:val="00487123"/>
    <w:rsid w:val="00490982"/>
    <w:rsid w:val="00495A75"/>
    <w:rsid w:val="00495CAE"/>
    <w:rsid w:val="004A1703"/>
    <w:rsid w:val="004A1BD5"/>
    <w:rsid w:val="004A250F"/>
    <w:rsid w:val="004A61E1"/>
    <w:rsid w:val="004A7EF6"/>
    <w:rsid w:val="004B1E65"/>
    <w:rsid w:val="004B2344"/>
    <w:rsid w:val="004B2798"/>
    <w:rsid w:val="004B5DDC"/>
    <w:rsid w:val="004B6C17"/>
    <w:rsid w:val="004B798E"/>
    <w:rsid w:val="004C2ABD"/>
    <w:rsid w:val="004C5F62"/>
    <w:rsid w:val="004D3E58"/>
    <w:rsid w:val="004D6746"/>
    <w:rsid w:val="004D767B"/>
    <w:rsid w:val="004E0538"/>
    <w:rsid w:val="004E063F"/>
    <w:rsid w:val="004E0F32"/>
    <w:rsid w:val="004E1941"/>
    <w:rsid w:val="004E23A1"/>
    <w:rsid w:val="004E23EA"/>
    <w:rsid w:val="004E26C7"/>
    <w:rsid w:val="004E373C"/>
    <w:rsid w:val="004E493C"/>
    <w:rsid w:val="004E60CB"/>
    <w:rsid w:val="004E623E"/>
    <w:rsid w:val="004E7092"/>
    <w:rsid w:val="004E7ECE"/>
    <w:rsid w:val="004F4DB1"/>
    <w:rsid w:val="004F6F64"/>
    <w:rsid w:val="005004EC"/>
    <w:rsid w:val="00501951"/>
    <w:rsid w:val="00506AAE"/>
    <w:rsid w:val="00512E78"/>
    <w:rsid w:val="005169D5"/>
    <w:rsid w:val="00517756"/>
    <w:rsid w:val="005202C6"/>
    <w:rsid w:val="00520918"/>
    <w:rsid w:val="005237B6"/>
    <w:rsid w:val="00523C53"/>
    <w:rsid w:val="00527B8F"/>
    <w:rsid w:val="0053007F"/>
    <w:rsid w:val="00530C00"/>
    <w:rsid w:val="00536262"/>
    <w:rsid w:val="0053740A"/>
    <w:rsid w:val="00542012"/>
    <w:rsid w:val="00543DF5"/>
    <w:rsid w:val="00545A61"/>
    <w:rsid w:val="005508AA"/>
    <w:rsid w:val="0055260D"/>
    <w:rsid w:val="00555422"/>
    <w:rsid w:val="00555810"/>
    <w:rsid w:val="005623D7"/>
    <w:rsid w:val="00562DCA"/>
    <w:rsid w:val="005633F0"/>
    <w:rsid w:val="00564298"/>
    <w:rsid w:val="0056568F"/>
    <w:rsid w:val="00567EDA"/>
    <w:rsid w:val="00572EFC"/>
    <w:rsid w:val="0057436C"/>
    <w:rsid w:val="00575DE3"/>
    <w:rsid w:val="005822FD"/>
    <w:rsid w:val="00582578"/>
    <w:rsid w:val="0058621D"/>
    <w:rsid w:val="00590B72"/>
    <w:rsid w:val="00592420"/>
    <w:rsid w:val="00597DE9"/>
    <w:rsid w:val="00597FED"/>
    <w:rsid w:val="005A04C4"/>
    <w:rsid w:val="005A4CBE"/>
    <w:rsid w:val="005B04A8"/>
    <w:rsid w:val="005B1353"/>
    <w:rsid w:val="005B1FD0"/>
    <w:rsid w:val="005B28AD"/>
    <w:rsid w:val="005B328D"/>
    <w:rsid w:val="005B3503"/>
    <w:rsid w:val="005B3EE7"/>
    <w:rsid w:val="005B42CE"/>
    <w:rsid w:val="005B4DCD"/>
    <w:rsid w:val="005B4FAD"/>
    <w:rsid w:val="005B5327"/>
    <w:rsid w:val="005B78F5"/>
    <w:rsid w:val="005C276A"/>
    <w:rsid w:val="005D380C"/>
    <w:rsid w:val="005D63C3"/>
    <w:rsid w:val="005D6E04"/>
    <w:rsid w:val="005D7A12"/>
    <w:rsid w:val="005E22AA"/>
    <w:rsid w:val="005E28A1"/>
    <w:rsid w:val="005E3433"/>
    <w:rsid w:val="005E4FCD"/>
    <w:rsid w:val="005E53EE"/>
    <w:rsid w:val="005E5FF8"/>
    <w:rsid w:val="005E77D0"/>
    <w:rsid w:val="005F0542"/>
    <w:rsid w:val="005F0F72"/>
    <w:rsid w:val="005F1C1F"/>
    <w:rsid w:val="005F346D"/>
    <w:rsid w:val="005F38FB"/>
    <w:rsid w:val="00602AB7"/>
    <w:rsid w:val="00602D3B"/>
    <w:rsid w:val="0060326F"/>
    <w:rsid w:val="00606794"/>
    <w:rsid w:val="00606EA1"/>
    <w:rsid w:val="00611C5E"/>
    <w:rsid w:val="006128F0"/>
    <w:rsid w:val="0061726B"/>
    <w:rsid w:val="00617B81"/>
    <w:rsid w:val="006218CB"/>
    <w:rsid w:val="0062387A"/>
    <w:rsid w:val="00625E30"/>
    <w:rsid w:val="006267FB"/>
    <w:rsid w:val="0063377D"/>
    <w:rsid w:val="006344BE"/>
    <w:rsid w:val="00634A66"/>
    <w:rsid w:val="006353C6"/>
    <w:rsid w:val="00640336"/>
    <w:rsid w:val="00640FC9"/>
    <w:rsid w:val="006414D3"/>
    <w:rsid w:val="006432F2"/>
    <w:rsid w:val="0065320F"/>
    <w:rsid w:val="00653D64"/>
    <w:rsid w:val="00654927"/>
    <w:rsid w:val="00654E13"/>
    <w:rsid w:val="00665E60"/>
    <w:rsid w:val="00666CDA"/>
    <w:rsid w:val="00667489"/>
    <w:rsid w:val="00670D44"/>
    <w:rsid w:val="00673F4C"/>
    <w:rsid w:val="00676AFC"/>
    <w:rsid w:val="006775F7"/>
    <w:rsid w:val="0067760F"/>
    <w:rsid w:val="0067780B"/>
    <w:rsid w:val="006807CD"/>
    <w:rsid w:val="00682D43"/>
    <w:rsid w:val="0068507D"/>
    <w:rsid w:val="006854F5"/>
    <w:rsid w:val="00685BAF"/>
    <w:rsid w:val="00690463"/>
    <w:rsid w:val="00690F2B"/>
    <w:rsid w:val="006940A9"/>
    <w:rsid w:val="006A0D03"/>
    <w:rsid w:val="006A14B3"/>
    <w:rsid w:val="006A41E9"/>
    <w:rsid w:val="006B03C8"/>
    <w:rsid w:val="006B12CB"/>
    <w:rsid w:val="006B2BF7"/>
    <w:rsid w:val="006B5916"/>
    <w:rsid w:val="006B764C"/>
    <w:rsid w:val="006C4775"/>
    <w:rsid w:val="006C4F4A"/>
    <w:rsid w:val="006C5E80"/>
    <w:rsid w:val="006C7CEE"/>
    <w:rsid w:val="006D075E"/>
    <w:rsid w:val="006D09DC"/>
    <w:rsid w:val="006D3509"/>
    <w:rsid w:val="006D405B"/>
    <w:rsid w:val="006D7C6E"/>
    <w:rsid w:val="006E15A2"/>
    <w:rsid w:val="006E2F95"/>
    <w:rsid w:val="006E3309"/>
    <w:rsid w:val="006F148B"/>
    <w:rsid w:val="006F339F"/>
    <w:rsid w:val="006F3A93"/>
    <w:rsid w:val="006F3CBE"/>
    <w:rsid w:val="006F4DDD"/>
    <w:rsid w:val="006F5076"/>
    <w:rsid w:val="006F741A"/>
    <w:rsid w:val="0070401D"/>
    <w:rsid w:val="00704168"/>
    <w:rsid w:val="00705EAF"/>
    <w:rsid w:val="007062F9"/>
    <w:rsid w:val="0070773E"/>
    <w:rsid w:val="007101CC"/>
    <w:rsid w:val="00711771"/>
    <w:rsid w:val="007126A1"/>
    <w:rsid w:val="00715C55"/>
    <w:rsid w:val="00715E95"/>
    <w:rsid w:val="00717295"/>
    <w:rsid w:val="007237C7"/>
    <w:rsid w:val="00724E3B"/>
    <w:rsid w:val="00725BF4"/>
    <w:rsid w:val="00725EEA"/>
    <w:rsid w:val="007276B6"/>
    <w:rsid w:val="00730CE9"/>
    <w:rsid w:val="0073373D"/>
    <w:rsid w:val="007357F6"/>
    <w:rsid w:val="007376B3"/>
    <w:rsid w:val="0074263C"/>
    <w:rsid w:val="007439DB"/>
    <w:rsid w:val="00743F4F"/>
    <w:rsid w:val="00744D01"/>
    <w:rsid w:val="007568D8"/>
    <w:rsid w:val="00756FD9"/>
    <w:rsid w:val="007639B9"/>
    <w:rsid w:val="007640E1"/>
    <w:rsid w:val="00765316"/>
    <w:rsid w:val="007708C8"/>
    <w:rsid w:val="00775BFF"/>
    <w:rsid w:val="0077719D"/>
    <w:rsid w:val="00780DF0"/>
    <w:rsid w:val="007810B7"/>
    <w:rsid w:val="00782F0F"/>
    <w:rsid w:val="0078538F"/>
    <w:rsid w:val="00787482"/>
    <w:rsid w:val="007A286D"/>
    <w:rsid w:val="007A314D"/>
    <w:rsid w:val="007A38DF"/>
    <w:rsid w:val="007A52D6"/>
    <w:rsid w:val="007A5E21"/>
    <w:rsid w:val="007A6F96"/>
    <w:rsid w:val="007B00E5"/>
    <w:rsid w:val="007B20CF"/>
    <w:rsid w:val="007B2499"/>
    <w:rsid w:val="007B72E1"/>
    <w:rsid w:val="007B783A"/>
    <w:rsid w:val="007C0ACF"/>
    <w:rsid w:val="007C0EF8"/>
    <w:rsid w:val="007C1B95"/>
    <w:rsid w:val="007C378F"/>
    <w:rsid w:val="007C3DF3"/>
    <w:rsid w:val="007C48FB"/>
    <w:rsid w:val="007C52B2"/>
    <w:rsid w:val="007C796D"/>
    <w:rsid w:val="007D0E98"/>
    <w:rsid w:val="007D27F9"/>
    <w:rsid w:val="007D3B60"/>
    <w:rsid w:val="007D4796"/>
    <w:rsid w:val="007D73FB"/>
    <w:rsid w:val="007D7996"/>
    <w:rsid w:val="007E2F2D"/>
    <w:rsid w:val="007E50FC"/>
    <w:rsid w:val="007E6A40"/>
    <w:rsid w:val="007F1375"/>
    <w:rsid w:val="007F1433"/>
    <w:rsid w:val="007F1491"/>
    <w:rsid w:val="007F2F03"/>
    <w:rsid w:val="007F5FE1"/>
    <w:rsid w:val="00800FE0"/>
    <w:rsid w:val="008066AD"/>
    <w:rsid w:val="00813740"/>
    <w:rsid w:val="00814AF1"/>
    <w:rsid w:val="0081517F"/>
    <w:rsid w:val="00815370"/>
    <w:rsid w:val="0082153D"/>
    <w:rsid w:val="008255AA"/>
    <w:rsid w:val="00827B33"/>
    <w:rsid w:val="00830FF3"/>
    <w:rsid w:val="008334BF"/>
    <w:rsid w:val="0083535D"/>
    <w:rsid w:val="00836932"/>
    <w:rsid w:val="00836B8C"/>
    <w:rsid w:val="00836BDD"/>
    <w:rsid w:val="00840062"/>
    <w:rsid w:val="008409BC"/>
    <w:rsid w:val="008410C5"/>
    <w:rsid w:val="00845B0A"/>
    <w:rsid w:val="00846931"/>
    <w:rsid w:val="00846AC9"/>
    <w:rsid w:val="00846C08"/>
    <w:rsid w:val="008530E7"/>
    <w:rsid w:val="008535AC"/>
    <w:rsid w:val="00856A55"/>
    <w:rsid w:val="00856BDB"/>
    <w:rsid w:val="00857675"/>
    <w:rsid w:val="008616A1"/>
    <w:rsid w:val="00866F8B"/>
    <w:rsid w:val="00870526"/>
    <w:rsid w:val="00871AE0"/>
    <w:rsid w:val="00872C48"/>
    <w:rsid w:val="00875EC3"/>
    <w:rsid w:val="008763E7"/>
    <w:rsid w:val="00877CEA"/>
    <w:rsid w:val="008808C5"/>
    <w:rsid w:val="00881A7C"/>
    <w:rsid w:val="00883C78"/>
    <w:rsid w:val="00885159"/>
    <w:rsid w:val="00885214"/>
    <w:rsid w:val="00887615"/>
    <w:rsid w:val="00890052"/>
    <w:rsid w:val="008946C9"/>
    <w:rsid w:val="00894E3A"/>
    <w:rsid w:val="00895A2F"/>
    <w:rsid w:val="00896EBD"/>
    <w:rsid w:val="008A5308"/>
    <w:rsid w:val="008A5665"/>
    <w:rsid w:val="008A727A"/>
    <w:rsid w:val="008B24A8"/>
    <w:rsid w:val="008B25E4"/>
    <w:rsid w:val="008B3D78"/>
    <w:rsid w:val="008C261B"/>
    <w:rsid w:val="008C4FCA"/>
    <w:rsid w:val="008C7882"/>
    <w:rsid w:val="008D2261"/>
    <w:rsid w:val="008D4C28"/>
    <w:rsid w:val="008D5762"/>
    <w:rsid w:val="008D577B"/>
    <w:rsid w:val="008D7A98"/>
    <w:rsid w:val="008E17C4"/>
    <w:rsid w:val="008E45C4"/>
    <w:rsid w:val="008E64B1"/>
    <w:rsid w:val="008E64FA"/>
    <w:rsid w:val="008E74ED"/>
    <w:rsid w:val="008F09C7"/>
    <w:rsid w:val="008F1BAB"/>
    <w:rsid w:val="008F2759"/>
    <w:rsid w:val="008F4DEF"/>
    <w:rsid w:val="00903D0D"/>
    <w:rsid w:val="009048E1"/>
    <w:rsid w:val="00904DC4"/>
    <w:rsid w:val="009050A2"/>
    <w:rsid w:val="0090598C"/>
    <w:rsid w:val="009071BB"/>
    <w:rsid w:val="0091335F"/>
    <w:rsid w:val="00913511"/>
    <w:rsid w:val="00913885"/>
    <w:rsid w:val="00915ABF"/>
    <w:rsid w:val="00921CAD"/>
    <w:rsid w:val="00921E99"/>
    <w:rsid w:val="0092666D"/>
    <w:rsid w:val="00926C69"/>
    <w:rsid w:val="009278F3"/>
    <w:rsid w:val="00927BA7"/>
    <w:rsid w:val="009311ED"/>
    <w:rsid w:val="00931D41"/>
    <w:rsid w:val="00933D18"/>
    <w:rsid w:val="0093401B"/>
    <w:rsid w:val="00942221"/>
    <w:rsid w:val="00946997"/>
    <w:rsid w:val="00950FBB"/>
    <w:rsid w:val="00951118"/>
    <w:rsid w:val="0095122F"/>
    <w:rsid w:val="00953349"/>
    <w:rsid w:val="00953E4C"/>
    <w:rsid w:val="00954E0C"/>
    <w:rsid w:val="00961156"/>
    <w:rsid w:val="00964F03"/>
    <w:rsid w:val="00964F6D"/>
    <w:rsid w:val="00966F1F"/>
    <w:rsid w:val="00975676"/>
    <w:rsid w:val="00976467"/>
    <w:rsid w:val="00976D32"/>
    <w:rsid w:val="009844F7"/>
    <w:rsid w:val="009938F7"/>
    <w:rsid w:val="00995A7D"/>
    <w:rsid w:val="00995C39"/>
    <w:rsid w:val="00997407"/>
    <w:rsid w:val="009A05AA"/>
    <w:rsid w:val="009A19FF"/>
    <w:rsid w:val="009A2D5A"/>
    <w:rsid w:val="009A5D12"/>
    <w:rsid w:val="009A6509"/>
    <w:rsid w:val="009A6E2F"/>
    <w:rsid w:val="009A7DDF"/>
    <w:rsid w:val="009B1502"/>
    <w:rsid w:val="009B1CFA"/>
    <w:rsid w:val="009B2969"/>
    <w:rsid w:val="009B2C7E"/>
    <w:rsid w:val="009B4B98"/>
    <w:rsid w:val="009B5FD2"/>
    <w:rsid w:val="009B624C"/>
    <w:rsid w:val="009B6DBD"/>
    <w:rsid w:val="009B79B3"/>
    <w:rsid w:val="009C108A"/>
    <w:rsid w:val="009C2E47"/>
    <w:rsid w:val="009C428B"/>
    <w:rsid w:val="009C6BFB"/>
    <w:rsid w:val="009D0C05"/>
    <w:rsid w:val="009E1DCF"/>
    <w:rsid w:val="009E2C00"/>
    <w:rsid w:val="009E49AD"/>
    <w:rsid w:val="009E4CC5"/>
    <w:rsid w:val="009E70F4"/>
    <w:rsid w:val="009E72A3"/>
    <w:rsid w:val="009F1AD2"/>
    <w:rsid w:val="009F3359"/>
    <w:rsid w:val="00A00C78"/>
    <w:rsid w:val="00A00E1A"/>
    <w:rsid w:val="00A02BC6"/>
    <w:rsid w:val="00A03A20"/>
    <w:rsid w:val="00A0479E"/>
    <w:rsid w:val="00A07979"/>
    <w:rsid w:val="00A1064D"/>
    <w:rsid w:val="00A11755"/>
    <w:rsid w:val="00A17D71"/>
    <w:rsid w:val="00A207FB"/>
    <w:rsid w:val="00A24016"/>
    <w:rsid w:val="00A25EA4"/>
    <w:rsid w:val="00A265BF"/>
    <w:rsid w:val="00A26ACC"/>
    <w:rsid w:val="00A26F44"/>
    <w:rsid w:val="00A303BC"/>
    <w:rsid w:val="00A34FAB"/>
    <w:rsid w:val="00A35670"/>
    <w:rsid w:val="00A35A62"/>
    <w:rsid w:val="00A36196"/>
    <w:rsid w:val="00A417DD"/>
    <w:rsid w:val="00A42C43"/>
    <w:rsid w:val="00A4313D"/>
    <w:rsid w:val="00A50120"/>
    <w:rsid w:val="00A60351"/>
    <w:rsid w:val="00A61C6D"/>
    <w:rsid w:val="00A63015"/>
    <w:rsid w:val="00A6387B"/>
    <w:rsid w:val="00A66254"/>
    <w:rsid w:val="00A678B4"/>
    <w:rsid w:val="00A704A3"/>
    <w:rsid w:val="00A75B94"/>
    <w:rsid w:val="00A75E23"/>
    <w:rsid w:val="00A82AA0"/>
    <w:rsid w:val="00A82F8A"/>
    <w:rsid w:val="00A84622"/>
    <w:rsid w:val="00A84BF0"/>
    <w:rsid w:val="00A8795E"/>
    <w:rsid w:val="00A90F73"/>
    <w:rsid w:val="00A9226B"/>
    <w:rsid w:val="00A9575C"/>
    <w:rsid w:val="00A95B56"/>
    <w:rsid w:val="00A95E81"/>
    <w:rsid w:val="00A969AF"/>
    <w:rsid w:val="00AB05DE"/>
    <w:rsid w:val="00AB1A2E"/>
    <w:rsid w:val="00AB2AF8"/>
    <w:rsid w:val="00AB328A"/>
    <w:rsid w:val="00AB4918"/>
    <w:rsid w:val="00AB4BC8"/>
    <w:rsid w:val="00AB6BA7"/>
    <w:rsid w:val="00AB7BE8"/>
    <w:rsid w:val="00AD0710"/>
    <w:rsid w:val="00AD4DB9"/>
    <w:rsid w:val="00AD6165"/>
    <w:rsid w:val="00AD63C0"/>
    <w:rsid w:val="00AD6726"/>
    <w:rsid w:val="00AE1F32"/>
    <w:rsid w:val="00AE34F4"/>
    <w:rsid w:val="00AE35B2"/>
    <w:rsid w:val="00AE6AA0"/>
    <w:rsid w:val="00AF7B1E"/>
    <w:rsid w:val="00B06E9C"/>
    <w:rsid w:val="00B113B9"/>
    <w:rsid w:val="00B119A2"/>
    <w:rsid w:val="00B11B28"/>
    <w:rsid w:val="00B11CF4"/>
    <w:rsid w:val="00B130A4"/>
    <w:rsid w:val="00B177F2"/>
    <w:rsid w:val="00B201F1"/>
    <w:rsid w:val="00B22559"/>
    <w:rsid w:val="00B2603F"/>
    <w:rsid w:val="00B2648A"/>
    <w:rsid w:val="00B302B7"/>
    <w:rsid w:val="00B304E7"/>
    <w:rsid w:val="00B318B6"/>
    <w:rsid w:val="00B33D97"/>
    <w:rsid w:val="00B3499B"/>
    <w:rsid w:val="00B36910"/>
    <w:rsid w:val="00B41F47"/>
    <w:rsid w:val="00B42E0C"/>
    <w:rsid w:val="00B44468"/>
    <w:rsid w:val="00B4633B"/>
    <w:rsid w:val="00B47E9F"/>
    <w:rsid w:val="00B60AC9"/>
    <w:rsid w:val="00B631DE"/>
    <w:rsid w:val="00B67323"/>
    <w:rsid w:val="00B715F2"/>
    <w:rsid w:val="00B74071"/>
    <w:rsid w:val="00B7412C"/>
    <w:rsid w:val="00B7428E"/>
    <w:rsid w:val="00B74B67"/>
    <w:rsid w:val="00B74DA1"/>
    <w:rsid w:val="00B76524"/>
    <w:rsid w:val="00B778EB"/>
    <w:rsid w:val="00B779AA"/>
    <w:rsid w:val="00B81C95"/>
    <w:rsid w:val="00B82330"/>
    <w:rsid w:val="00B82ED4"/>
    <w:rsid w:val="00B8424F"/>
    <w:rsid w:val="00B86896"/>
    <w:rsid w:val="00B875A6"/>
    <w:rsid w:val="00B91C0B"/>
    <w:rsid w:val="00B93E4C"/>
    <w:rsid w:val="00B94A1B"/>
    <w:rsid w:val="00BA1C05"/>
    <w:rsid w:val="00BA2068"/>
    <w:rsid w:val="00BA25DE"/>
    <w:rsid w:val="00BA442D"/>
    <w:rsid w:val="00BA5C89"/>
    <w:rsid w:val="00BB04EB"/>
    <w:rsid w:val="00BB2539"/>
    <w:rsid w:val="00BB4CE2"/>
    <w:rsid w:val="00BB5EF0"/>
    <w:rsid w:val="00BB6724"/>
    <w:rsid w:val="00BB7997"/>
    <w:rsid w:val="00BC0EFB"/>
    <w:rsid w:val="00BC2211"/>
    <w:rsid w:val="00BC2E39"/>
    <w:rsid w:val="00BC5DC6"/>
    <w:rsid w:val="00BC6091"/>
    <w:rsid w:val="00BD2364"/>
    <w:rsid w:val="00BD28E3"/>
    <w:rsid w:val="00BE117E"/>
    <w:rsid w:val="00BE238C"/>
    <w:rsid w:val="00BE3261"/>
    <w:rsid w:val="00BE334C"/>
    <w:rsid w:val="00BF00EF"/>
    <w:rsid w:val="00BF58FC"/>
    <w:rsid w:val="00C01B97"/>
    <w:rsid w:val="00C01F77"/>
    <w:rsid w:val="00C01FFC"/>
    <w:rsid w:val="00C034B8"/>
    <w:rsid w:val="00C037E6"/>
    <w:rsid w:val="00C05321"/>
    <w:rsid w:val="00C06AE4"/>
    <w:rsid w:val="00C11298"/>
    <w:rsid w:val="00C114FF"/>
    <w:rsid w:val="00C11D49"/>
    <w:rsid w:val="00C11EA9"/>
    <w:rsid w:val="00C171A1"/>
    <w:rsid w:val="00C171A4"/>
    <w:rsid w:val="00C17F12"/>
    <w:rsid w:val="00C20734"/>
    <w:rsid w:val="00C213A4"/>
    <w:rsid w:val="00C21C1A"/>
    <w:rsid w:val="00C237E9"/>
    <w:rsid w:val="00C2434A"/>
    <w:rsid w:val="00C26290"/>
    <w:rsid w:val="00C32989"/>
    <w:rsid w:val="00C36883"/>
    <w:rsid w:val="00C40928"/>
    <w:rsid w:val="00C40CFF"/>
    <w:rsid w:val="00C42697"/>
    <w:rsid w:val="00C43F01"/>
    <w:rsid w:val="00C47552"/>
    <w:rsid w:val="00C57A81"/>
    <w:rsid w:val="00C60193"/>
    <w:rsid w:val="00C634D4"/>
    <w:rsid w:val="00C63AA5"/>
    <w:rsid w:val="00C65071"/>
    <w:rsid w:val="00C6727C"/>
    <w:rsid w:val="00C6744C"/>
    <w:rsid w:val="00C71064"/>
    <w:rsid w:val="00C73134"/>
    <w:rsid w:val="00C73F6D"/>
    <w:rsid w:val="00C74F6E"/>
    <w:rsid w:val="00C77FA4"/>
    <w:rsid w:val="00C77FFA"/>
    <w:rsid w:val="00C80401"/>
    <w:rsid w:val="00C81C97"/>
    <w:rsid w:val="00C828CF"/>
    <w:rsid w:val="00C840C2"/>
    <w:rsid w:val="00C84101"/>
    <w:rsid w:val="00C84730"/>
    <w:rsid w:val="00C8535F"/>
    <w:rsid w:val="00C90EDA"/>
    <w:rsid w:val="00C93C62"/>
    <w:rsid w:val="00C959E7"/>
    <w:rsid w:val="00C95F42"/>
    <w:rsid w:val="00C971BF"/>
    <w:rsid w:val="00CA0C5E"/>
    <w:rsid w:val="00CA4022"/>
    <w:rsid w:val="00CB680E"/>
    <w:rsid w:val="00CC1E65"/>
    <w:rsid w:val="00CC567A"/>
    <w:rsid w:val="00CC691D"/>
    <w:rsid w:val="00CC71F2"/>
    <w:rsid w:val="00CC7C87"/>
    <w:rsid w:val="00CD4059"/>
    <w:rsid w:val="00CD4E5A"/>
    <w:rsid w:val="00CD6AFD"/>
    <w:rsid w:val="00CD7BA4"/>
    <w:rsid w:val="00CD7E71"/>
    <w:rsid w:val="00CD7F42"/>
    <w:rsid w:val="00CE03CE"/>
    <w:rsid w:val="00CE0F5D"/>
    <w:rsid w:val="00CE1A6A"/>
    <w:rsid w:val="00CE522A"/>
    <w:rsid w:val="00CF0DFF"/>
    <w:rsid w:val="00D028A9"/>
    <w:rsid w:val="00D0359D"/>
    <w:rsid w:val="00D04D3D"/>
    <w:rsid w:val="00D04DED"/>
    <w:rsid w:val="00D05281"/>
    <w:rsid w:val="00D0616C"/>
    <w:rsid w:val="00D1089A"/>
    <w:rsid w:val="00D116BD"/>
    <w:rsid w:val="00D14811"/>
    <w:rsid w:val="00D15B21"/>
    <w:rsid w:val="00D2001A"/>
    <w:rsid w:val="00D20684"/>
    <w:rsid w:val="00D20E9E"/>
    <w:rsid w:val="00D26B62"/>
    <w:rsid w:val="00D32262"/>
    <w:rsid w:val="00D32624"/>
    <w:rsid w:val="00D32C7B"/>
    <w:rsid w:val="00D3691A"/>
    <w:rsid w:val="00D377E2"/>
    <w:rsid w:val="00D42565"/>
    <w:rsid w:val="00D429E5"/>
    <w:rsid w:val="00D42DCB"/>
    <w:rsid w:val="00D45482"/>
    <w:rsid w:val="00D46DF2"/>
    <w:rsid w:val="00D47674"/>
    <w:rsid w:val="00D52537"/>
    <w:rsid w:val="00D5338C"/>
    <w:rsid w:val="00D606B2"/>
    <w:rsid w:val="00D614DD"/>
    <w:rsid w:val="00D61DA7"/>
    <w:rsid w:val="00D625A7"/>
    <w:rsid w:val="00D64074"/>
    <w:rsid w:val="00D644AB"/>
    <w:rsid w:val="00D64B2A"/>
    <w:rsid w:val="00D65777"/>
    <w:rsid w:val="00D66586"/>
    <w:rsid w:val="00D728A0"/>
    <w:rsid w:val="00D7412F"/>
    <w:rsid w:val="00D83661"/>
    <w:rsid w:val="00D851CA"/>
    <w:rsid w:val="00D94924"/>
    <w:rsid w:val="00D95C60"/>
    <w:rsid w:val="00D970B3"/>
    <w:rsid w:val="00D97E7D"/>
    <w:rsid w:val="00DA40B6"/>
    <w:rsid w:val="00DB20E5"/>
    <w:rsid w:val="00DB21A4"/>
    <w:rsid w:val="00DB3439"/>
    <w:rsid w:val="00DB3618"/>
    <w:rsid w:val="00DB38D0"/>
    <w:rsid w:val="00DB468A"/>
    <w:rsid w:val="00DC176F"/>
    <w:rsid w:val="00DC2946"/>
    <w:rsid w:val="00DC2E18"/>
    <w:rsid w:val="00DC550F"/>
    <w:rsid w:val="00DC6087"/>
    <w:rsid w:val="00DC64FD"/>
    <w:rsid w:val="00DD1F4A"/>
    <w:rsid w:val="00DD53C3"/>
    <w:rsid w:val="00DD614E"/>
    <w:rsid w:val="00DD6D15"/>
    <w:rsid w:val="00DE127F"/>
    <w:rsid w:val="00DE3E15"/>
    <w:rsid w:val="00DE424A"/>
    <w:rsid w:val="00DE4419"/>
    <w:rsid w:val="00DE67C4"/>
    <w:rsid w:val="00DF0ACA"/>
    <w:rsid w:val="00DF189A"/>
    <w:rsid w:val="00DF2245"/>
    <w:rsid w:val="00DF4CE9"/>
    <w:rsid w:val="00DF77CF"/>
    <w:rsid w:val="00E019DC"/>
    <w:rsid w:val="00E026E8"/>
    <w:rsid w:val="00E060F7"/>
    <w:rsid w:val="00E14C47"/>
    <w:rsid w:val="00E22698"/>
    <w:rsid w:val="00E25B7C"/>
    <w:rsid w:val="00E3076B"/>
    <w:rsid w:val="00E32B03"/>
    <w:rsid w:val="00E33224"/>
    <w:rsid w:val="00E36F4C"/>
    <w:rsid w:val="00E3725B"/>
    <w:rsid w:val="00E434D1"/>
    <w:rsid w:val="00E55014"/>
    <w:rsid w:val="00E56CBB"/>
    <w:rsid w:val="00E6096F"/>
    <w:rsid w:val="00E61950"/>
    <w:rsid w:val="00E61E51"/>
    <w:rsid w:val="00E6552A"/>
    <w:rsid w:val="00E6707D"/>
    <w:rsid w:val="00E70337"/>
    <w:rsid w:val="00E70E7C"/>
    <w:rsid w:val="00E71313"/>
    <w:rsid w:val="00E72606"/>
    <w:rsid w:val="00E73C3E"/>
    <w:rsid w:val="00E74050"/>
    <w:rsid w:val="00E745AC"/>
    <w:rsid w:val="00E75BB6"/>
    <w:rsid w:val="00E760DC"/>
    <w:rsid w:val="00E76BE0"/>
    <w:rsid w:val="00E82496"/>
    <w:rsid w:val="00E82B25"/>
    <w:rsid w:val="00E834CD"/>
    <w:rsid w:val="00E846DC"/>
    <w:rsid w:val="00E84E9D"/>
    <w:rsid w:val="00E85608"/>
    <w:rsid w:val="00E86CEE"/>
    <w:rsid w:val="00E93362"/>
    <w:rsid w:val="00E935AF"/>
    <w:rsid w:val="00E94CB2"/>
    <w:rsid w:val="00E95993"/>
    <w:rsid w:val="00EB0E20"/>
    <w:rsid w:val="00EB1A80"/>
    <w:rsid w:val="00EB457B"/>
    <w:rsid w:val="00EB4982"/>
    <w:rsid w:val="00EC1AD8"/>
    <w:rsid w:val="00EC47C4"/>
    <w:rsid w:val="00EC4F3A"/>
    <w:rsid w:val="00EC5E74"/>
    <w:rsid w:val="00ED0BA8"/>
    <w:rsid w:val="00ED0CDC"/>
    <w:rsid w:val="00ED43E8"/>
    <w:rsid w:val="00ED5527"/>
    <w:rsid w:val="00ED594D"/>
    <w:rsid w:val="00ED72D4"/>
    <w:rsid w:val="00EE06F1"/>
    <w:rsid w:val="00EE36E1"/>
    <w:rsid w:val="00EE3C0C"/>
    <w:rsid w:val="00EE4B81"/>
    <w:rsid w:val="00EE6228"/>
    <w:rsid w:val="00EE7AC7"/>
    <w:rsid w:val="00EE7B3F"/>
    <w:rsid w:val="00EF3A8A"/>
    <w:rsid w:val="00F0054D"/>
    <w:rsid w:val="00F02467"/>
    <w:rsid w:val="00F04D0E"/>
    <w:rsid w:val="00F05E15"/>
    <w:rsid w:val="00F12214"/>
    <w:rsid w:val="00F12565"/>
    <w:rsid w:val="00F1379F"/>
    <w:rsid w:val="00F144BE"/>
    <w:rsid w:val="00F14ACA"/>
    <w:rsid w:val="00F17A0C"/>
    <w:rsid w:val="00F221D0"/>
    <w:rsid w:val="00F23927"/>
    <w:rsid w:val="00F2396E"/>
    <w:rsid w:val="00F26A05"/>
    <w:rsid w:val="00F307CE"/>
    <w:rsid w:val="00F354C5"/>
    <w:rsid w:val="00F37108"/>
    <w:rsid w:val="00F3750D"/>
    <w:rsid w:val="00F40449"/>
    <w:rsid w:val="00F42CFD"/>
    <w:rsid w:val="00F456B9"/>
    <w:rsid w:val="00F45B8E"/>
    <w:rsid w:val="00F47BAA"/>
    <w:rsid w:val="00F520FE"/>
    <w:rsid w:val="00F52EAB"/>
    <w:rsid w:val="00F5375B"/>
    <w:rsid w:val="00F54A53"/>
    <w:rsid w:val="00F553EF"/>
    <w:rsid w:val="00F55A04"/>
    <w:rsid w:val="00F61A31"/>
    <w:rsid w:val="00F66372"/>
    <w:rsid w:val="00F66F00"/>
    <w:rsid w:val="00F67A2D"/>
    <w:rsid w:val="00F70A1B"/>
    <w:rsid w:val="00F72FDF"/>
    <w:rsid w:val="00F75960"/>
    <w:rsid w:val="00F765B9"/>
    <w:rsid w:val="00F82526"/>
    <w:rsid w:val="00F84672"/>
    <w:rsid w:val="00F84802"/>
    <w:rsid w:val="00F84A82"/>
    <w:rsid w:val="00F90B01"/>
    <w:rsid w:val="00F95A8C"/>
    <w:rsid w:val="00F97CA8"/>
    <w:rsid w:val="00FA06FD"/>
    <w:rsid w:val="00FA4EE2"/>
    <w:rsid w:val="00FA515B"/>
    <w:rsid w:val="00FA6B90"/>
    <w:rsid w:val="00FA70F9"/>
    <w:rsid w:val="00FA74CB"/>
    <w:rsid w:val="00FA7785"/>
    <w:rsid w:val="00FB1D19"/>
    <w:rsid w:val="00FB207A"/>
    <w:rsid w:val="00FB2886"/>
    <w:rsid w:val="00FB466E"/>
    <w:rsid w:val="00FB75F0"/>
    <w:rsid w:val="00FC02F3"/>
    <w:rsid w:val="00FC06F1"/>
    <w:rsid w:val="00FC0CA5"/>
    <w:rsid w:val="00FC752C"/>
    <w:rsid w:val="00FD0492"/>
    <w:rsid w:val="00FD13EC"/>
    <w:rsid w:val="00FD1E45"/>
    <w:rsid w:val="00FD359C"/>
    <w:rsid w:val="00FD4DA8"/>
    <w:rsid w:val="00FD4EEF"/>
    <w:rsid w:val="00FD5461"/>
    <w:rsid w:val="00FD6BDB"/>
    <w:rsid w:val="00FD6F00"/>
    <w:rsid w:val="00FD7B98"/>
    <w:rsid w:val="00FE648F"/>
    <w:rsid w:val="00FF0F23"/>
    <w:rsid w:val="00FF1159"/>
    <w:rsid w:val="00FF18D2"/>
    <w:rsid w:val="00FF22F5"/>
    <w:rsid w:val="00FF351F"/>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36000"/>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196"/>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101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www.uskvbl.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782E5FEAC1942A2F34F79E2966D65" ma:contentTypeVersion="15" ma:contentTypeDescription="Create a new document." ma:contentTypeScope="" ma:versionID="0a8090de153eeb6d7528be308a33cce7">
  <xsd:schema xmlns:xsd="http://www.w3.org/2001/XMLSchema" xmlns:xs="http://www.w3.org/2001/XMLSchema" xmlns:p="http://schemas.microsoft.com/office/2006/metadata/properties" xmlns:ns2="f05d13fb-cc2a-4f45-ae21-dbbb3b722026" xmlns:ns3="abd60a86-7a4d-44a7-ad3a-701a867dcb4d" targetNamespace="http://schemas.microsoft.com/office/2006/metadata/properties" ma:root="true" ma:fieldsID="32045465c0b87d7712042ea00f39d841" ns2:_="" ns3:_="">
    <xsd:import namespace="f05d13fb-cc2a-4f45-ae21-dbbb3b722026"/>
    <xsd:import namespace="abd60a86-7a4d-44a7-ad3a-701a867dcb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d13fb-cc2a-4f45-ae21-dbbb3b72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680dd1-55ec-47ad-8b61-90130f273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0a86-7a4d-44a7-ad3a-701a867dcb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f22403-cc26-4a98-8cc2-ee544ae38ad2}" ma:internalName="TaxCatchAll" ma:showField="CatchAllData" ma:web="abd60a86-7a4d-44a7-ad3a-701a867dcb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d13fb-cc2a-4f45-ae21-dbbb3b722026">
      <Terms xmlns="http://schemas.microsoft.com/office/infopath/2007/PartnerControls"/>
    </lcf76f155ced4ddcb4097134ff3c332f>
    <TaxCatchAll xmlns="abd60a86-7a4d-44a7-ad3a-701a867dcb4d" xsi:nil="true"/>
  </documentManagement>
</p:properties>
</file>

<file path=customXml/itemProps1.xml><?xml version="1.0" encoding="utf-8"?>
<ds:datastoreItem xmlns:ds="http://schemas.openxmlformats.org/officeDocument/2006/customXml" ds:itemID="{BD44351E-E9AC-4E05-83E9-22BFBDFF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d13fb-cc2a-4f45-ae21-dbbb3b722026"/>
    <ds:schemaRef ds:uri="abd60a86-7a4d-44a7-ad3a-701a867dc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92FAB-885C-4445-A82C-33FC8C05E9E9}">
  <ds:schemaRefs>
    <ds:schemaRef ds:uri="http://schemas.microsoft.com/sharepoint/v3/contenttype/forms"/>
  </ds:schemaRefs>
</ds:datastoreItem>
</file>

<file path=customXml/itemProps3.xml><?xml version="1.0" encoding="utf-8"?>
<ds:datastoreItem xmlns:ds="http://schemas.openxmlformats.org/officeDocument/2006/customXml" ds:itemID="{1963D74F-C3EA-4A26-8440-572CB514C490}">
  <ds:schemaRefs>
    <ds:schemaRef ds:uri="http://schemas.microsoft.com/office/2006/metadata/properties"/>
    <ds:schemaRef ds:uri="http://schemas.microsoft.com/office/infopath/2007/PartnerControls"/>
    <ds:schemaRef ds:uri="f05d13fb-cc2a-4f45-ae21-dbbb3b722026"/>
    <ds:schemaRef ds:uri="abd60a86-7a4d-44a7-ad3a-701a867dcb4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1526</Words>
  <Characters>9010</Characters>
  <Application>Microsoft Office Word</Application>
  <DocSecurity>0</DocSecurity>
  <Lines>75</Lines>
  <Paragraphs>21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QRD veterinary product-information  (English) template version 9.1</vt:lpstr>
      <vt:lpstr>QRD veterinary product-information  (English) template version 9.1</vt:lpstr>
      <vt:lpstr>QRD veterinary product-information  (English) template version 9.1</vt:lpstr>
    </vt:vector>
  </TitlesOfParts>
  <Company>EMEA</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veterinary product-information  (English) template version 9.1</dc:title>
  <dc:subject>General-EMA/201224/2010</dc:subject>
  <dc:creator>Prizzi Monica</dc:creator>
  <cp:lastModifiedBy>Dušek Daniel</cp:lastModifiedBy>
  <cp:revision>27</cp:revision>
  <cp:lastPrinted>2026-06-18T11:57:00Z</cp:lastPrinted>
  <dcterms:created xsi:type="dcterms:W3CDTF">2026-01-02T12:51:00Z</dcterms:created>
  <dcterms:modified xsi:type="dcterms:W3CDTF">2026-06-24T06:58:00Z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0x010100CF0782E5FEAC1942A2F34F79E2966D65</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18/11/2024 12:28:04</vt:lpwstr>
  </property>
  <property fmtid="{D5CDD505-2E9C-101B-9397-08002B2CF9AE}" pid="7" name="DM_Creator_Name">
    <vt:lpwstr>Prizzi Monica</vt:lpwstr>
  </property>
  <property fmtid="{D5CDD505-2E9C-101B-9397-08002B2CF9AE}" pid="8" name="DM_DocRefId">
    <vt:lpwstr>EMA/166009/2024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EMA/166009/2024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en_GB</vt:lpwstr>
  </property>
  <property fmtid="{D5CDD505-2E9C-101B-9397-08002B2CF9AE}" pid="33" name="DM_Modifer_Name">
    <vt:lpwstr>Prizzi Monica</vt:lpwstr>
  </property>
  <property fmtid="{D5CDD505-2E9C-101B-9397-08002B2CF9AE}" pid="34" name="DM_Modified_Date">
    <vt:lpwstr>18/11/2024 12:28:04</vt:lpwstr>
  </property>
  <property fmtid="{D5CDD505-2E9C-101B-9397-08002B2CF9AE}" pid="35" name="DM_Modifier_Name">
    <vt:lpwstr>Prizzi Monica</vt:lpwstr>
  </property>
  <property fmtid="{D5CDD505-2E9C-101B-9397-08002B2CF9AE}" pid="36" name="DM_Modify_Date">
    <vt:lpwstr>18/11/2024 12:28:04</vt:lpwstr>
  </property>
  <property fmtid="{D5CDD505-2E9C-101B-9397-08002B2CF9AE}" pid="37" name="DM_Name">
    <vt:lpwstr>QRD veterinary product-information  (English) template version 9.1</vt:lpwstr>
  </property>
  <property fmtid="{D5CDD505-2E9C-101B-9397-08002B2CF9AE}" pid="38" name="DM_Owner">
    <vt:lpwstr>Prizzi Monica</vt:lpwstr>
  </property>
  <property fmtid="{D5CDD505-2E9C-101B-9397-08002B2CF9AE}" pid="39" name="DM_Path">
    <vt:lpwstr>/14. Working areas/14.06 V-Division/01. V-Division Administration/02. V - Staff matters/Presentations/Svetoslav Branchev/QRD v.9.1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1.13,CURRENT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MSIP_Label_0eea11ca-d417-4147-80ed-01a58412c458_ActionId">
    <vt:lpwstr>3e5f2a37-71ec-4b36-b1c9-74bef0f913c4</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2024-05-11T12:05:17Z</vt:lpwstr>
  </property>
  <property fmtid="{D5CDD505-2E9C-101B-9397-08002B2CF9AE}" pid="73" name="MSIP_Label_0eea11ca-d417-4147-80ed-01a58412c458_SiteId">
    <vt:lpwstr>bc9dc15c-61bc-4f03-b60b-e5b6d8922839</vt:lpwstr>
  </property>
  <property fmtid="{D5CDD505-2E9C-101B-9397-08002B2CF9AE}" pid="74" name="MediaServiceImageTags">
    <vt:lpwstr/>
  </property>
</Properties>
</file>