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EE78C" w14:textId="77777777" w:rsidR="00E315A8" w:rsidRPr="00732CB3" w:rsidRDefault="00E315A8" w:rsidP="00627274">
      <w:pPr>
        <w:rPr>
          <w:rFonts w:ascii="Calibri" w:hAnsi="Calibri" w:cs="Calibri"/>
          <w:b/>
          <w:sz w:val="22"/>
          <w:szCs w:val="22"/>
        </w:rPr>
      </w:pPr>
      <w:proofErr w:type="spellStart"/>
      <w:r w:rsidRPr="00732CB3">
        <w:rPr>
          <w:rFonts w:ascii="Calibri" w:hAnsi="Calibri" w:cs="Calibri"/>
          <w:b/>
          <w:sz w:val="22"/>
          <w:szCs w:val="22"/>
        </w:rPr>
        <w:t>Buddycare</w:t>
      </w:r>
      <w:bookmarkStart w:id="0" w:name="_GoBack"/>
      <w:bookmarkEnd w:id="0"/>
      <w:proofErr w:type="spellEnd"/>
    </w:p>
    <w:p w14:paraId="4B2D25DF" w14:textId="266B9526" w:rsidR="00627274" w:rsidRPr="00732CB3" w:rsidRDefault="00627274" w:rsidP="00627274">
      <w:pPr>
        <w:rPr>
          <w:rFonts w:ascii="Calibri" w:hAnsi="Calibri" w:cs="Calibri"/>
          <w:b/>
          <w:sz w:val="22"/>
          <w:szCs w:val="22"/>
        </w:rPr>
      </w:pPr>
      <w:r w:rsidRPr="00732CB3">
        <w:rPr>
          <w:rFonts w:ascii="Calibri" w:hAnsi="Calibri" w:cs="Calibri"/>
          <w:b/>
          <w:sz w:val="22"/>
          <w:szCs w:val="22"/>
        </w:rPr>
        <w:t xml:space="preserve">Suchý </w:t>
      </w:r>
      <w:r w:rsidR="00693E07" w:rsidRPr="00732CB3">
        <w:rPr>
          <w:rFonts w:ascii="Calibri" w:hAnsi="Calibri" w:cs="Calibri"/>
          <w:b/>
          <w:sz w:val="22"/>
          <w:szCs w:val="22"/>
        </w:rPr>
        <w:t>šampon</w:t>
      </w:r>
      <w:r w:rsidRPr="00732CB3">
        <w:rPr>
          <w:rFonts w:ascii="Calibri" w:hAnsi="Calibri" w:cs="Calibri"/>
          <w:b/>
          <w:sz w:val="22"/>
          <w:szCs w:val="22"/>
        </w:rPr>
        <w:t xml:space="preserve"> pro psy</w:t>
      </w:r>
      <w:r w:rsidR="00633F8C" w:rsidRPr="00732CB3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633F8C" w:rsidRPr="00732CB3">
        <w:rPr>
          <w:rFonts w:ascii="Calibri" w:hAnsi="Calibri" w:cs="Calibri"/>
          <w:b/>
          <w:sz w:val="22"/>
          <w:szCs w:val="22"/>
        </w:rPr>
        <w:t>Vanilla</w:t>
      </w:r>
      <w:proofErr w:type="spellEnd"/>
      <w:r w:rsidR="00633F8C" w:rsidRPr="00732CB3">
        <w:rPr>
          <w:rFonts w:ascii="Calibri" w:hAnsi="Calibri" w:cs="Calibri"/>
          <w:b/>
          <w:sz w:val="22"/>
          <w:szCs w:val="22"/>
        </w:rPr>
        <w:t xml:space="preserve"> &amp; </w:t>
      </w:r>
      <w:proofErr w:type="spellStart"/>
      <w:r w:rsidR="00633F8C" w:rsidRPr="00732CB3">
        <w:rPr>
          <w:rFonts w:ascii="Calibri" w:hAnsi="Calibri" w:cs="Calibri"/>
          <w:b/>
          <w:sz w:val="22"/>
          <w:szCs w:val="22"/>
        </w:rPr>
        <w:t>Shea</w:t>
      </w:r>
      <w:proofErr w:type="spellEnd"/>
      <w:r w:rsidR="00633F8C" w:rsidRPr="00732CB3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633F8C" w:rsidRPr="00732CB3">
        <w:rPr>
          <w:rFonts w:ascii="Calibri" w:hAnsi="Calibri" w:cs="Calibri"/>
          <w:b/>
          <w:sz w:val="22"/>
          <w:szCs w:val="22"/>
        </w:rPr>
        <w:t>Butter</w:t>
      </w:r>
      <w:proofErr w:type="spellEnd"/>
    </w:p>
    <w:p w14:paraId="1E12C07E" w14:textId="77777777" w:rsidR="00627274" w:rsidRPr="00732CB3" w:rsidRDefault="00627274" w:rsidP="00627274">
      <w:pPr>
        <w:rPr>
          <w:rFonts w:ascii="Calibri" w:hAnsi="Calibri" w:cs="Calibri"/>
          <w:b/>
          <w:sz w:val="22"/>
          <w:szCs w:val="22"/>
        </w:rPr>
      </w:pPr>
      <w:r w:rsidRPr="00732CB3">
        <w:rPr>
          <w:rFonts w:ascii="Calibri" w:hAnsi="Calibri" w:cs="Calibri"/>
          <w:b/>
          <w:sz w:val="22"/>
          <w:szCs w:val="22"/>
        </w:rPr>
        <w:t>Veterinární přípravek.</w:t>
      </w:r>
    </w:p>
    <w:p w14:paraId="207F1CAB" w14:textId="77777777" w:rsidR="007433F3" w:rsidRPr="00732CB3" w:rsidRDefault="007433F3" w:rsidP="007433F3">
      <w:pPr>
        <w:rPr>
          <w:rFonts w:ascii="Calibri" w:hAnsi="Calibri" w:cs="Calibri"/>
          <w:sz w:val="22"/>
          <w:szCs w:val="22"/>
        </w:rPr>
      </w:pPr>
      <w:r w:rsidRPr="00732CB3">
        <w:rPr>
          <w:rFonts w:ascii="Calibri" w:hAnsi="Calibri" w:cs="Calibri"/>
          <w:sz w:val="22"/>
          <w:szCs w:val="22"/>
        </w:rPr>
        <w:t xml:space="preserve">Suchý šampon obohacený o </w:t>
      </w:r>
      <w:proofErr w:type="spellStart"/>
      <w:r>
        <w:rPr>
          <w:rFonts w:ascii="Calibri" w:hAnsi="Calibri" w:cs="Calibri"/>
          <w:sz w:val="22"/>
          <w:szCs w:val="22"/>
        </w:rPr>
        <w:t>bambucké</w:t>
      </w:r>
      <w:proofErr w:type="spellEnd"/>
      <w:r w:rsidRPr="00732CB3">
        <w:rPr>
          <w:rFonts w:ascii="Calibri" w:hAnsi="Calibri" w:cs="Calibri"/>
          <w:sz w:val="22"/>
          <w:szCs w:val="22"/>
        </w:rPr>
        <w:t xml:space="preserve"> máslo</w:t>
      </w:r>
      <w:r>
        <w:rPr>
          <w:rFonts w:ascii="Calibri" w:hAnsi="Calibri" w:cs="Calibri"/>
          <w:sz w:val="22"/>
          <w:szCs w:val="22"/>
        </w:rPr>
        <w:t>,</w:t>
      </w:r>
      <w:r w:rsidRPr="00732CB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</w:t>
      </w:r>
      <w:r w:rsidRPr="00732CB3">
        <w:rPr>
          <w:rFonts w:ascii="Calibri" w:hAnsi="Calibri" w:cs="Calibri"/>
          <w:sz w:val="22"/>
          <w:szCs w:val="22"/>
        </w:rPr>
        <w:t xml:space="preserve">loe </w:t>
      </w:r>
      <w:r>
        <w:rPr>
          <w:rFonts w:ascii="Calibri" w:hAnsi="Calibri" w:cs="Calibri"/>
          <w:sz w:val="22"/>
          <w:szCs w:val="22"/>
        </w:rPr>
        <w:t>V</w:t>
      </w:r>
      <w:r w:rsidRPr="00732CB3">
        <w:rPr>
          <w:rFonts w:ascii="Calibri" w:hAnsi="Calibri" w:cs="Calibri"/>
          <w:sz w:val="22"/>
          <w:szCs w:val="22"/>
        </w:rPr>
        <w:t>era</w:t>
      </w:r>
      <w:r>
        <w:rPr>
          <w:rFonts w:ascii="Calibri" w:hAnsi="Calibri" w:cs="Calibri"/>
          <w:sz w:val="22"/>
          <w:szCs w:val="22"/>
        </w:rPr>
        <w:t xml:space="preserve">, </w:t>
      </w:r>
      <w:r w:rsidRPr="00732CB3">
        <w:rPr>
          <w:rFonts w:ascii="Calibri" w:hAnsi="Calibri" w:cs="Calibri"/>
          <w:sz w:val="22"/>
          <w:szCs w:val="22"/>
        </w:rPr>
        <w:t>provitamín B5</w:t>
      </w:r>
      <w:r>
        <w:rPr>
          <w:rFonts w:ascii="Calibri" w:hAnsi="Calibri" w:cs="Calibri"/>
          <w:sz w:val="22"/>
          <w:szCs w:val="22"/>
        </w:rPr>
        <w:t xml:space="preserve"> s </w:t>
      </w:r>
      <w:r w:rsidRPr="00732CB3">
        <w:rPr>
          <w:rFonts w:ascii="Calibri" w:hAnsi="Calibri" w:cs="Calibri"/>
          <w:sz w:val="22"/>
          <w:szCs w:val="22"/>
        </w:rPr>
        <w:t xml:space="preserve">vůní vanilky. </w:t>
      </w:r>
    </w:p>
    <w:p w14:paraId="5D7C0383" w14:textId="77777777" w:rsidR="00627274" w:rsidRPr="00732CB3" w:rsidRDefault="00627274" w:rsidP="00627274">
      <w:pPr>
        <w:rPr>
          <w:rFonts w:ascii="Calibri" w:hAnsi="Calibri" w:cs="Calibri"/>
          <w:sz w:val="22"/>
          <w:szCs w:val="22"/>
        </w:rPr>
      </w:pPr>
      <w:r w:rsidRPr="00732CB3">
        <w:rPr>
          <w:rFonts w:ascii="Calibri" w:hAnsi="Calibri" w:cs="Calibri"/>
          <w:b/>
          <w:sz w:val="22"/>
          <w:szCs w:val="22"/>
        </w:rPr>
        <w:t>Návod k použití</w:t>
      </w:r>
      <w:r w:rsidRPr="00732CB3">
        <w:rPr>
          <w:rFonts w:ascii="Calibri" w:hAnsi="Calibri" w:cs="Calibri"/>
          <w:sz w:val="22"/>
          <w:szCs w:val="22"/>
        </w:rPr>
        <w:t>: Aplikujte na srst vašeho psa a jemně vmasírujte. V případě potřeby vyčešte. Není nutné oplachovat.</w:t>
      </w:r>
    </w:p>
    <w:p w14:paraId="799F95A6" w14:textId="77777777" w:rsidR="00627274" w:rsidRPr="00732CB3" w:rsidRDefault="00627274" w:rsidP="00627274">
      <w:pPr>
        <w:rPr>
          <w:rFonts w:ascii="Calibri" w:hAnsi="Calibri" w:cs="Calibri"/>
          <w:sz w:val="22"/>
          <w:szCs w:val="22"/>
        </w:rPr>
      </w:pPr>
      <w:r w:rsidRPr="00732CB3">
        <w:rPr>
          <w:rFonts w:ascii="Calibri" w:hAnsi="Calibri" w:cs="Calibri"/>
          <w:sz w:val="22"/>
          <w:szCs w:val="22"/>
        </w:rPr>
        <w:t>Poměr ředění: 20:1.</w:t>
      </w:r>
    </w:p>
    <w:p w14:paraId="7A3CF212" w14:textId="68638697" w:rsidR="00627274" w:rsidRPr="00732CB3" w:rsidRDefault="00627274" w:rsidP="00627274">
      <w:pPr>
        <w:rPr>
          <w:rFonts w:ascii="Calibri" w:hAnsi="Calibri" w:cs="Calibri"/>
          <w:sz w:val="22"/>
          <w:szCs w:val="22"/>
        </w:rPr>
      </w:pPr>
      <w:r w:rsidRPr="00732CB3">
        <w:rPr>
          <w:rFonts w:ascii="Calibri" w:hAnsi="Calibri" w:cs="Calibri"/>
          <w:b/>
          <w:sz w:val="22"/>
          <w:szCs w:val="22"/>
        </w:rPr>
        <w:t>Složení</w:t>
      </w:r>
      <w:r w:rsidRPr="00732CB3">
        <w:rPr>
          <w:rFonts w:ascii="Calibri" w:hAnsi="Calibri" w:cs="Calibri"/>
          <w:sz w:val="22"/>
          <w:szCs w:val="22"/>
        </w:rPr>
        <w:t xml:space="preserve">: uvedeno na obalu </w:t>
      </w:r>
      <w:r w:rsidRPr="00C84169">
        <w:rPr>
          <w:rFonts w:ascii="Calibri" w:hAnsi="Calibri" w:cs="Calibri"/>
          <w:i/>
          <w:sz w:val="22"/>
          <w:szCs w:val="22"/>
        </w:rPr>
        <w:t xml:space="preserve">(Aqua (Water), Cocamidopropyl Betaine, Glycerin, Phenoxyethanol, Sodium Chloride, Polysorbate 20, Lauryl Glucoside, </w:t>
      </w:r>
      <w:r w:rsidR="00C1054D" w:rsidRPr="00C84169">
        <w:rPr>
          <w:rFonts w:ascii="Calibri" w:hAnsi="Calibri" w:cs="Calibri"/>
          <w:i/>
          <w:sz w:val="22"/>
          <w:szCs w:val="22"/>
        </w:rPr>
        <w:t xml:space="preserve">Butyrospermum Parkii (Shea) </w:t>
      </w:r>
      <w:r w:rsidR="00263B0F" w:rsidRPr="00C84169">
        <w:rPr>
          <w:rFonts w:ascii="Calibri" w:hAnsi="Calibri" w:cs="Calibri"/>
          <w:i/>
          <w:sz w:val="22"/>
          <w:szCs w:val="22"/>
        </w:rPr>
        <w:t xml:space="preserve">Butter, </w:t>
      </w:r>
      <w:r w:rsidRPr="00C84169">
        <w:rPr>
          <w:rFonts w:ascii="Calibri" w:hAnsi="Calibri" w:cs="Calibri"/>
          <w:i/>
          <w:sz w:val="22"/>
          <w:szCs w:val="22"/>
        </w:rPr>
        <w:t>Sodium Benzoate, Sodium Hydroxide, Aloe Barbadensis (Aloe) Leaf Juice, Panthenol (Provitamin B5), Parfum. Contains: &lt;5% Amphoteric Surfactants, &lt;5% Non-Ionic Surfactants).</w:t>
      </w:r>
    </w:p>
    <w:p w14:paraId="0F1F849E" w14:textId="77777777" w:rsidR="00627274" w:rsidRPr="00732CB3" w:rsidRDefault="00627274" w:rsidP="00627274">
      <w:pPr>
        <w:rPr>
          <w:rFonts w:ascii="Calibri" w:hAnsi="Calibri" w:cs="Calibri"/>
          <w:sz w:val="22"/>
          <w:szCs w:val="22"/>
        </w:rPr>
      </w:pPr>
      <w:r w:rsidRPr="00732CB3">
        <w:rPr>
          <w:rFonts w:ascii="Calibri" w:hAnsi="Calibri" w:cs="Calibri"/>
          <w:sz w:val="22"/>
          <w:szCs w:val="22"/>
        </w:rPr>
        <w:t xml:space="preserve">Zabraňte kontaktu s očima. V případě zasažení očí vypláchněte vodou. </w:t>
      </w:r>
    </w:p>
    <w:p w14:paraId="472F606A" w14:textId="77777777" w:rsidR="00627274" w:rsidRPr="00732CB3" w:rsidRDefault="00627274" w:rsidP="00627274">
      <w:pPr>
        <w:rPr>
          <w:rFonts w:ascii="Calibri" w:hAnsi="Calibri" w:cs="Calibri"/>
          <w:sz w:val="22"/>
          <w:szCs w:val="22"/>
        </w:rPr>
      </w:pPr>
      <w:r w:rsidRPr="00732CB3">
        <w:rPr>
          <w:rFonts w:ascii="Calibri" w:hAnsi="Calibri" w:cs="Calibri"/>
          <w:sz w:val="22"/>
          <w:szCs w:val="22"/>
        </w:rPr>
        <w:t>Uchovávejte mimo dohled a dosah dětí.  Pouze pro zvířata.</w:t>
      </w:r>
    </w:p>
    <w:p w14:paraId="7F929321" w14:textId="77777777" w:rsidR="00627274" w:rsidRPr="00732CB3" w:rsidRDefault="00627274" w:rsidP="00627274">
      <w:pPr>
        <w:rPr>
          <w:rFonts w:ascii="Calibri" w:hAnsi="Calibri" w:cs="Calibri"/>
          <w:sz w:val="22"/>
          <w:szCs w:val="22"/>
        </w:rPr>
      </w:pPr>
      <w:r w:rsidRPr="00732CB3">
        <w:rPr>
          <w:rFonts w:ascii="Calibri" w:hAnsi="Calibri" w:cs="Calibri"/>
          <w:sz w:val="22"/>
          <w:szCs w:val="22"/>
        </w:rPr>
        <w:t>Skladujte v suchu a chladu mimo dosah přímého slunečního záření</w:t>
      </w:r>
    </w:p>
    <w:p w14:paraId="352343E9" w14:textId="77777777" w:rsidR="00627274" w:rsidRPr="00732CB3" w:rsidRDefault="00627274" w:rsidP="00627274">
      <w:pPr>
        <w:rPr>
          <w:rFonts w:ascii="Calibri" w:hAnsi="Calibri" w:cs="Calibri"/>
          <w:sz w:val="22"/>
          <w:szCs w:val="22"/>
        </w:rPr>
      </w:pPr>
      <w:r w:rsidRPr="00732CB3">
        <w:rPr>
          <w:rFonts w:ascii="Calibri" w:hAnsi="Calibri" w:cs="Calibri"/>
          <w:sz w:val="22"/>
          <w:szCs w:val="22"/>
        </w:rPr>
        <w:t>Odpad likvidujte podle místních právních předpisů.</w:t>
      </w:r>
    </w:p>
    <w:p w14:paraId="24F12347" w14:textId="0AE10848" w:rsidR="00627274" w:rsidRPr="00732CB3" w:rsidRDefault="00627274" w:rsidP="00627274">
      <w:pPr>
        <w:rPr>
          <w:rFonts w:ascii="Calibri" w:hAnsi="Calibri" w:cs="Calibri"/>
          <w:sz w:val="22"/>
          <w:szCs w:val="22"/>
        </w:rPr>
      </w:pPr>
      <w:r w:rsidRPr="00732CB3">
        <w:rPr>
          <w:rFonts w:ascii="Calibri" w:hAnsi="Calibri" w:cs="Calibri"/>
          <w:b/>
          <w:sz w:val="22"/>
          <w:szCs w:val="22"/>
        </w:rPr>
        <w:t>Číslo schválení</w:t>
      </w:r>
      <w:r w:rsidRPr="00732CB3">
        <w:rPr>
          <w:rFonts w:ascii="Calibri" w:hAnsi="Calibri" w:cs="Calibri"/>
          <w:sz w:val="22"/>
          <w:szCs w:val="22"/>
        </w:rPr>
        <w:t xml:space="preserve">: </w:t>
      </w:r>
      <w:r w:rsidR="007205E2">
        <w:rPr>
          <w:rFonts w:ascii="Calibri" w:hAnsi="Calibri" w:cs="Calibri"/>
          <w:sz w:val="22"/>
          <w:szCs w:val="22"/>
        </w:rPr>
        <w:t>021-26/C</w:t>
      </w:r>
    </w:p>
    <w:p w14:paraId="51E32845" w14:textId="77777777" w:rsidR="00627274" w:rsidRPr="00732CB3" w:rsidRDefault="00627274" w:rsidP="00627274">
      <w:pPr>
        <w:rPr>
          <w:rFonts w:ascii="Calibri" w:hAnsi="Calibri" w:cs="Calibri"/>
          <w:b/>
          <w:sz w:val="22"/>
          <w:szCs w:val="22"/>
        </w:rPr>
      </w:pPr>
      <w:r w:rsidRPr="00732CB3">
        <w:rPr>
          <w:rFonts w:ascii="Calibri" w:hAnsi="Calibri" w:cs="Calibri"/>
          <w:b/>
          <w:sz w:val="22"/>
          <w:szCs w:val="22"/>
        </w:rPr>
        <w:t xml:space="preserve">Doba použitelnosti: </w:t>
      </w:r>
      <w:r w:rsidRPr="00732CB3">
        <w:rPr>
          <w:rFonts w:ascii="Calibri" w:hAnsi="Calibri" w:cs="Calibri"/>
          <w:sz w:val="22"/>
          <w:szCs w:val="22"/>
        </w:rPr>
        <w:t>12 měsíců po otevření / piktogram.</w:t>
      </w:r>
    </w:p>
    <w:p w14:paraId="128CB1DE" w14:textId="53EBF28F" w:rsidR="00627274" w:rsidRPr="00732CB3" w:rsidRDefault="00627274" w:rsidP="00627274">
      <w:pPr>
        <w:rPr>
          <w:rFonts w:ascii="Calibri" w:hAnsi="Calibri" w:cs="Calibri"/>
          <w:sz w:val="22"/>
          <w:szCs w:val="22"/>
          <w:lang w:val="en-US"/>
        </w:rPr>
      </w:pPr>
      <w:r w:rsidRPr="00732CB3">
        <w:rPr>
          <w:rFonts w:ascii="Calibri" w:hAnsi="Calibri" w:cs="Calibri"/>
          <w:b/>
          <w:sz w:val="22"/>
          <w:szCs w:val="22"/>
        </w:rPr>
        <w:t>Držitel rozhodnutí o schválení /výrobce</w:t>
      </w:r>
      <w:r w:rsidRPr="00732CB3">
        <w:rPr>
          <w:rFonts w:ascii="Calibri" w:hAnsi="Calibri" w:cs="Calibri"/>
          <w:sz w:val="22"/>
          <w:szCs w:val="22"/>
        </w:rPr>
        <w:t xml:space="preserve">: </w:t>
      </w:r>
      <w:r w:rsidR="003D4504" w:rsidRPr="00732CB3">
        <w:rPr>
          <w:rFonts w:ascii="Calibri" w:hAnsi="Calibri" w:cs="Calibri"/>
          <w:sz w:val="22"/>
          <w:szCs w:val="22"/>
        </w:rPr>
        <w:t>viz obal (Wrimes Cosmetics Europe Ltd, Unit 3D North Point House, North Point Business Park, New Mallow Road, Cork, IRELAND)</w:t>
      </w:r>
    </w:p>
    <w:p w14:paraId="55B2E5F7" w14:textId="431A6D56" w:rsidR="00627274" w:rsidRPr="00732CB3" w:rsidRDefault="00627274" w:rsidP="00627274">
      <w:pPr>
        <w:rPr>
          <w:rFonts w:ascii="Calibri" w:hAnsi="Calibri" w:cs="Calibri"/>
          <w:sz w:val="22"/>
          <w:szCs w:val="22"/>
          <w:lang w:val="ru-RU"/>
        </w:rPr>
      </w:pPr>
      <w:r w:rsidRPr="00732CB3">
        <w:rPr>
          <w:rFonts w:ascii="Calibri" w:hAnsi="Calibri" w:cs="Calibri"/>
          <w:b/>
          <w:sz w:val="22"/>
          <w:szCs w:val="22"/>
        </w:rPr>
        <w:t>Balení</w:t>
      </w:r>
      <w:r w:rsidRPr="00732CB3">
        <w:rPr>
          <w:rFonts w:ascii="Calibri" w:hAnsi="Calibri" w:cs="Calibri"/>
          <w:sz w:val="22"/>
          <w:szCs w:val="22"/>
        </w:rPr>
        <w:t>: 200 ml</w:t>
      </w:r>
    </w:p>
    <w:sectPr w:rsidR="00627274" w:rsidRPr="00732CB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22BD5" w14:textId="77777777" w:rsidR="00DF3005" w:rsidRDefault="00DF3005" w:rsidP="00E315A8">
      <w:pPr>
        <w:spacing w:after="0" w:line="240" w:lineRule="auto"/>
      </w:pPr>
      <w:r>
        <w:separator/>
      </w:r>
    </w:p>
  </w:endnote>
  <w:endnote w:type="continuationSeparator" w:id="0">
    <w:p w14:paraId="60DA0C8B" w14:textId="77777777" w:rsidR="00DF3005" w:rsidRDefault="00DF3005" w:rsidP="00E31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7ABA2" w14:textId="77777777" w:rsidR="00DF3005" w:rsidRDefault="00DF3005" w:rsidP="00E315A8">
      <w:pPr>
        <w:spacing w:after="0" w:line="240" w:lineRule="auto"/>
      </w:pPr>
      <w:r>
        <w:separator/>
      </w:r>
    </w:p>
  </w:footnote>
  <w:footnote w:type="continuationSeparator" w:id="0">
    <w:p w14:paraId="053E1A13" w14:textId="77777777" w:rsidR="00DF3005" w:rsidRDefault="00DF3005" w:rsidP="00E31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CA13A" w14:textId="74306BC6" w:rsidR="00E315A8" w:rsidRPr="00E315A8" w:rsidRDefault="00E315A8" w:rsidP="00D860B8">
    <w:pPr>
      <w:jc w:val="both"/>
      <w:rPr>
        <w:rFonts w:ascii="Calibri" w:hAnsi="Calibri" w:cs="Calibri"/>
        <w:sz w:val="22"/>
        <w:szCs w:val="22"/>
      </w:rPr>
    </w:pPr>
    <w:r w:rsidRPr="00E315A8">
      <w:rPr>
        <w:rFonts w:ascii="Calibri" w:hAnsi="Calibri" w:cs="Calibri"/>
        <w:bCs/>
        <w:sz w:val="22"/>
        <w:szCs w:val="22"/>
      </w:rPr>
      <w:t>Text na</w:t>
    </w:r>
    <w:r w:rsidRPr="00E315A8">
      <w:rPr>
        <w:rFonts w:ascii="Calibri" w:hAnsi="Calibri" w:cs="Calibri"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951455938"/>
        <w:placeholder>
          <w:docPart w:val="09D623EF10084E808D70175F3A00059D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E315A8">
          <w:rPr>
            <w:rFonts w:ascii="Calibri" w:hAnsi="Calibri" w:cs="Calibri"/>
            <w:sz w:val="22"/>
            <w:szCs w:val="22"/>
          </w:rPr>
          <w:t>obal=PI</w:t>
        </w:r>
      </w:sdtContent>
    </w:sdt>
    <w:r w:rsidRPr="00E315A8">
      <w:rPr>
        <w:rFonts w:ascii="Calibri" w:hAnsi="Calibri" w:cs="Calibri"/>
        <w:bCs/>
        <w:sz w:val="22"/>
        <w:szCs w:val="22"/>
      </w:rPr>
      <w:t xml:space="preserve"> součást dokumentace schválené rozhodnutím sp.</w:t>
    </w:r>
    <w:r w:rsidR="00C84169">
      <w:rPr>
        <w:rFonts w:ascii="Calibri" w:hAnsi="Calibri" w:cs="Calibri"/>
        <w:bCs/>
        <w:sz w:val="22"/>
        <w:szCs w:val="22"/>
      </w:rPr>
      <w:t> </w:t>
    </w:r>
    <w:r w:rsidRPr="00E315A8">
      <w:rPr>
        <w:rFonts w:ascii="Calibri" w:hAnsi="Calibri" w:cs="Calibri"/>
        <w:bCs/>
        <w:sz w:val="22"/>
        <w:szCs w:val="22"/>
      </w:rPr>
      <w:t>zn.</w:t>
    </w:r>
    <w:r w:rsidR="00C84169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sz w:val="22"/>
          <w:szCs w:val="22"/>
        </w:rPr>
        <w:id w:val="28773371"/>
        <w:placeholder>
          <w:docPart w:val="BCD9AE90479A46979F40C321A92D351C"/>
        </w:placeholder>
        <w:text/>
      </w:sdtPr>
      <w:sdtEndPr/>
      <w:sdtContent>
        <w:r w:rsidR="007205E2" w:rsidRPr="007205E2">
          <w:rPr>
            <w:rFonts w:ascii="Calibri" w:hAnsi="Calibri" w:cs="Calibri"/>
            <w:sz w:val="22"/>
            <w:szCs w:val="22"/>
          </w:rPr>
          <w:t>USKVBL/12162/2025/POD</w:t>
        </w:r>
      </w:sdtContent>
    </w:sdt>
    <w:r w:rsidR="007205E2">
      <w:rPr>
        <w:rFonts w:ascii="Calibri" w:hAnsi="Calibri" w:cs="Calibri"/>
        <w:bCs/>
        <w:sz w:val="22"/>
        <w:szCs w:val="22"/>
      </w:rPr>
      <w:t>,</w:t>
    </w:r>
    <w:r w:rsidRPr="00E315A8">
      <w:rPr>
        <w:rFonts w:ascii="Calibri" w:hAnsi="Calibri" w:cs="Calibri"/>
        <w:bCs/>
        <w:sz w:val="22"/>
        <w:szCs w:val="22"/>
      </w:rPr>
      <w:t xml:space="preserve"> č.j.</w:t>
    </w:r>
    <w:r w:rsidR="00C84169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bCs/>
          <w:sz w:val="22"/>
          <w:szCs w:val="22"/>
        </w:rPr>
        <w:id w:val="-256526429"/>
        <w:placeholder>
          <w:docPart w:val="BCD9AE90479A46979F40C321A92D351C"/>
        </w:placeholder>
        <w:text/>
      </w:sdtPr>
      <w:sdtEndPr/>
      <w:sdtContent>
        <w:r w:rsidR="007205E2" w:rsidRPr="007205E2">
          <w:rPr>
            <w:rFonts w:ascii="Calibri" w:hAnsi="Calibri" w:cs="Calibri"/>
            <w:bCs/>
            <w:sz w:val="22"/>
            <w:szCs w:val="22"/>
          </w:rPr>
          <w:t>USKVBL/319/2026/REG-Gro</w:t>
        </w:r>
      </w:sdtContent>
    </w:sdt>
    <w:r w:rsidRPr="00E315A8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1167827847"/>
        <w:placeholder>
          <w:docPart w:val="AC94F1818AF74251ACEE177693208A62"/>
        </w:placeholder>
        <w:date w:fullDate="2026-01-07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7205E2">
          <w:rPr>
            <w:rFonts w:ascii="Calibri" w:hAnsi="Calibri" w:cs="Calibri"/>
            <w:bCs/>
            <w:sz w:val="22"/>
            <w:szCs w:val="22"/>
          </w:rPr>
          <w:t>07.01.2026</w:t>
        </w:r>
      </w:sdtContent>
    </w:sdt>
    <w:r w:rsidRPr="00E315A8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-425183501"/>
        <w:placeholder>
          <w:docPart w:val="365254F5B8BE4566AD60D65D374ACC5B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7205E2">
          <w:rPr>
            <w:rFonts w:ascii="Calibri" w:hAnsi="Calibri" w:cs="Calibri"/>
            <w:sz w:val="22"/>
            <w:szCs w:val="22"/>
          </w:rPr>
          <w:t>schválení veterinárního přípravku</w:t>
        </w:r>
      </w:sdtContent>
    </w:sdt>
    <w:r w:rsidRPr="00E315A8">
      <w:rPr>
        <w:rFonts w:ascii="Calibri" w:hAnsi="Calibri" w:cs="Calibri"/>
        <w:bCs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053610400"/>
        <w:placeholder>
          <w:docPart w:val="982D9A3EA45C43148C5CE8400BF86ED8"/>
        </w:placeholder>
        <w:text/>
      </w:sdtPr>
      <w:sdtEndPr/>
      <w:sdtContent>
        <w:proofErr w:type="spellStart"/>
        <w:r w:rsidR="007205E2" w:rsidRPr="007205E2">
          <w:rPr>
            <w:rFonts w:ascii="Calibri" w:hAnsi="Calibri" w:cs="Calibri"/>
            <w:sz w:val="22"/>
            <w:szCs w:val="22"/>
          </w:rPr>
          <w:t>Buddycare</w:t>
        </w:r>
        <w:proofErr w:type="spellEnd"/>
        <w:r w:rsidR="007205E2" w:rsidRPr="007205E2">
          <w:rPr>
            <w:rFonts w:ascii="Calibri" w:hAnsi="Calibri" w:cs="Calibri"/>
            <w:sz w:val="22"/>
            <w:szCs w:val="22"/>
          </w:rPr>
          <w:t xml:space="preserve"> Suchý šampon pro psy </w:t>
        </w:r>
        <w:proofErr w:type="spellStart"/>
        <w:r w:rsidR="007205E2" w:rsidRPr="007205E2">
          <w:rPr>
            <w:rFonts w:ascii="Calibri" w:hAnsi="Calibri" w:cs="Calibri"/>
            <w:sz w:val="22"/>
            <w:szCs w:val="22"/>
          </w:rPr>
          <w:t>Vanilla</w:t>
        </w:r>
        <w:proofErr w:type="spellEnd"/>
        <w:r w:rsidR="007205E2" w:rsidRPr="007205E2">
          <w:rPr>
            <w:rFonts w:ascii="Calibri" w:hAnsi="Calibri" w:cs="Calibri"/>
            <w:sz w:val="22"/>
            <w:szCs w:val="22"/>
          </w:rPr>
          <w:t xml:space="preserve"> &amp; </w:t>
        </w:r>
        <w:proofErr w:type="spellStart"/>
        <w:r w:rsidR="007205E2" w:rsidRPr="007205E2">
          <w:rPr>
            <w:rFonts w:ascii="Calibri" w:hAnsi="Calibri" w:cs="Calibri"/>
            <w:sz w:val="22"/>
            <w:szCs w:val="22"/>
          </w:rPr>
          <w:t>Shea</w:t>
        </w:r>
        <w:proofErr w:type="spellEnd"/>
        <w:r w:rsidR="007205E2" w:rsidRPr="007205E2">
          <w:rPr>
            <w:rFonts w:ascii="Calibri" w:hAnsi="Calibri" w:cs="Calibri"/>
            <w:sz w:val="22"/>
            <w:szCs w:val="22"/>
          </w:rPr>
          <w:t xml:space="preserve"> </w:t>
        </w:r>
        <w:proofErr w:type="spellStart"/>
        <w:r w:rsidR="007205E2" w:rsidRPr="007205E2">
          <w:rPr>
            <w:rFonts w:ascii="Calibri" w:hAnsi="Calibri" w:cs="Calibri"/>
            <w:sz w:val="22"/>
            <w:szCs w:val="22"/>
          </w:rPr>
          <w:t>Butter</w:t>
        </w:r>
        <w:proofErr w:type="spellEnd"/>
      </w:sdtContent>
    </w:sdt>
  </w:p>
  <w:p w14:paraId="74D3D7E6" w14:textId="77777777" w:rsidR="00E315A8" w:rsidRDefault="00E315A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BF3"/>
    <w:rsid w:val="00173F42"/>
    <w:rsid w:val="00263B0F"/>
    <w:rsid w:val="003D4504"/>
    <w:rsid w:val="004E7628"/>
    <w:rsid w:val="004E781B"/>
    <w:rsid w:val="00627274"/>
    <w:rsid w:val="00633F8C"/>
    <w:rsid w:val="00693E07"/>
    <w:rsid w:val="006B21CE"/>
    <w:rsid w:val="007205E2"/>
    <w:rsid w:val="00732CB3"/>
    <w:rsid w:val="007433F3"/>
    <w:rsid w:val="008C68A1"/>
    <w:rsid w:val="009953C5"/>
    <w:rsid w:val="00B03BF3"/>
    <w:rsid w:val="00B10785"/>
    <w:rsid w:val="00BF177D"/>
    <w:rsid w:val="00C1054D"/>
    <w:rsid w:val="00C84169"/>
    <w:rsid w:val="00DF3005"/>
    <w:rsid w:val="00E315A8"/>
    <w:rsid w:val="00EC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C5864"/>
  <w15:chartTrackingRefBased/>
  <w15:docId w15:val="{7948282F-1957-2746-8DB7-9F04C9138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03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03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03B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03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03B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03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03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03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03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03B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03B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03B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03BF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03BF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03B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03B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03B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03BF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03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03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03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03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03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03BF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03BF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03BF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03B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03BF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03BF3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B03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E3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15A8"/>
  </w:style>
  <w:style w:type="paragraph" w:styleId="Zpat">
    <w:name w:val="footer"/>
    <w:basedOn w:val="Normln"/>
    <w:link w:val="ZpatChar"/>
    <w:uiPriority w:val="99"/>
    <w:unhideWhenUsed/>
    <w:rsid w:val="00E3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15A8"/>
  </w:style>
  <w:style w:type="character" w:styleId="Zstupntext">
    <w:name w:val="Placeholder Text"/>
    <w:qFormat/>
    <w:rsid w:val="00E315A8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E315A8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9D623EF10084E808D70175F3A0005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919C5C-8B55-442E-AEB9-57E8DAE7E586}"/>
      </w:docPartPr>
      <w:docPartBody>
        <w:p w:rsidR="008D74DA" w:rsidRDefault="00CD3ABB" w:rsidP="00CD3ABB">
          <w:pPr>
            <w:pStyle w:val="09D623EF10084E808D70175F3A00059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CD9AE90479A46979F40C321A92D35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F8D381-1B76-44F9-BA1C-CE416433E480}"/>
      </w:docPartPr>
      <w:docPartBody>
        <w:p w:rsidR="008D74DA" w:rsidRDefault="00CD3ABB" w:rsidP="00CD3ABB">
          <w:pPr>
            <w:pStyle w:val="BCD9AE90479A46979F40C321A92D351C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C94F1818AF74251ACEE177693208A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5FA86-C30C-498C-858A-676B1D5FC635}"/>
      </w:docPartPr>
      <w:docPartBody>
        <w:p w:rsidR="008D74DA" w:rsidRDefault="00CD3ABB" w:rsidP="00CD3ABB">
          <w:pPr>
            <w:pStyle w:val="AC94F1818AF74251ACEE177693208A62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365254F5B8BE4566AD60D65D374ACC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9D631-02E5-4C2B-B1BF-CB4CE424124D}"/>
      </w:docPartPr>
      <w:docPartBody>
        <w:p w:rsidR="008D74DA" w:rsidRDefault="00CD3ABB" w:rsidP="00CD3ABB">
          <w:pPr>
            <w:pStyle w:val="365254F5B8BE4566AD60D65D374ACC5B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982D9A3EA45C43148C5CE8400BF86E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156390-8B30-442C-9C62-C456AA231312}"/>
      </w:docPartPr>
      <w:docPartBody>
        <w:p w:rsidR="008D74DA" w:rsidRDefault="00CD3ABB" w:rsidP="00CD3ABB">
          <w:pPr>
            <w:pStyle w:val="982D9A3EA45C43148C5CE8400BF86ED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ABB"/>
    <w:rsid w:val="00143F03"/>
    <w:rsid w:val="001F7415"/>
    <w:rsid w:val="00711DA8"/>
    <w:rsid w:val="008D74DA"/>
    <w:rsid w:val="00A14195"/>
    <w:rsid w:val="00A418A8"/>
    <w:rsid w:val="00CD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CD3ABB"/>
    <w:rPr>
      <w:color w:val="808080"/>
    </w:rPr>
  </w:style>
  <w:style w:type="paragraph" w:customStyle="1" w:styleId="09D623EF10084E808D70175F3A00059D">
    <w:name w:val="09D623EF10084E808D70175F3A00059D"/>
    <w:rsid w:val="00CD3ABB"/>
  </w:style>
  <w:style w:type="paragraph" w:customStyle="1" w:styleId="BCD9AE90479A46979F40C321A92D351C">
    <w:name w:val="BCD9AE90479A46979F40C321A92D351C"/>
    <w:rsid w:val="00CD3ABB"/>
  </w:style>
  <w:style w:type="paragraph" w:customStyle="1" w:styleId="AC94F1818AF74251ACEE177693208A62">
    <w:name w:val="AC94F1818AF74251ACEE177693208A62"/>
    <w:rsid w:val="00CD3ABB"/>
  </w:style>
  <w:style w:type="paragraph" w:customStyle="1" w:styleId="365254F5B8BE4566AD60D65D374ACC5B">
    <w:name w:val="365254F5B8BE4566AD60D65D374ACC5B"/>
    <w:rsid w:val="00CD3ABB"/>
  </w:style>
  <w:style w:type="paragraph" w:customStyle="1" w:styleId="982D9A3EA45C43148C5CE8400BF86ED8">
    <w:name w:val="982D9A3EA45C43148C5CE8400BF86ED8"/>
    <w:rsid w:val="00CD3A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unknown</dc:creator>
  <cp:keywords/>
  <dc:description/>
  <cp:lastModifiedBy>Nepejchalová Leona</cp:lastModifiedBy>
  <cp:revision>13</cp:revision>
  <dcterms:created xsi:type="dcterms:W3CDTF">2025-08-19T19:33:00Z</dcterms:created>
  <dcterms:modified xsi:type="dcterms:W3CDTF">2026-01-09T12:57:00Z</dcterms:modified>
</cp:coreProperties>
</file>