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12B718" w14:textId="1054C816" w:rsidR="00746332" w:rsidRPr="0096159B" w:rsidRDefault="00746332" w:rsidP="007463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112"/>
        <w:jc w:val="both"/>
        <w:rPr>
          <w:rFonts w:ascii="Times New Roman" w:eastAsia="Times New Roman" w:hAnsi="Times New Roman" w:cs="Times New Roman"/>
          <w:b/>
          <w:u w:val="single"/>
          <w:lang w:eastAsia="sv-SE"/>
        </w:rPr>
      </w:pPr>
      <w:bookmarkStart w:id="0" w:name="_GoBack"/>
      <w:bookmarkEnd w:id="0"/>
      <w:r w:rsidRPr="0096159B">
        <w:rPr>
          <w:rFonts w:ascii="Times New Roman" w:eastAsia="Times New Roman" w:hAnsi="Times New Roman" w:cs="Times New Roman"/>
          <w:b/>
          <w:lang w:eastAsia="cs-CZ"/>
        </w:rPr>
        <w:t>PODROBNÉ ÚDAJE UVÁDĚNÉ NA VNITŘNÍM OBALU</w:t>
      </w:r>
      <w:r w:rsidR="00B663B7">
        <w:rPr>
          <w:rFonts w:ascii="Times New Roman" w:eastAsia="Times New Roman" w:hAnsi="Times New Roman" w:cs="Times New Roman"/>
          <w:b/>
          <w:lang w:eastAsia="sv-SE"/>
        </w:rPr>
        <w:t xml:space="preserve"> -</w:t>
      </w:r>
      <w:r w:rsidRPr="0096159B">
        <w:rPr>
          <w:rFonts w:ascii="Times New Roman" w:eastAsia="Times New Roman" w:hAnsi="Times New Roman" w:cs="Times New Roman"/>
          <w:b/>
          <w:u w:val="single"/>
          <w:lang w:eastAsia="sv-SE"/>
        </w:rPr>
        <w:t xml:space="preserve"> </w:t>
      </w:r>
      <w:r w:rsidR="00B663B7">
        <w:rPr>
          <w:rFonts w:ascii="Times New Roman" w:eastAsia="Times New Roman" w:hAnsi="Times New Roman" w:cs="Times New Roman"/>
          <w:b/>
          <w:u w:val="single"/>
          <w:lang w:eastAsia="sv-SE"/>
        </w:rPr>
        <w:t xml:space="preserve">KOMBINOVANÁ ETIKETA </w:t>
      </w:r>
      <w:r w:rsidRPr="0096159B">
        <w:rPr>
          <w:rFonts w:ascii="Times New Roman" w:eastAsia="Times New Roman" w:hAnsi="Times New Roman" w:cs="Times New Roman"/>
          <w:b/>
          <w:u w:val="single"/>
          <w:lang w:eastAsia="sv-SE"/>
        </w:rPr>
        <w:t>A PŘÍBALOVÁ INFORMACE</w:t>
      </w:r>
    </w:p>
    <w:p w14:paraId="5106C3F9" w14:textId="77777777" w:rsidR="00746332" w:rsidRPr="0096159B" w:rsidRDefault="00746332" w:rsidP="007463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112"/>
        <w:jc w:val="both"/>
        <w:rPr>
          <w:rFonts w:ascii="Times New Roman" w:eastAsia="Times New Roman" w:hAnsi="Times New Roman" w:cs="Times New Roman"/>
          <w:b/>
          <w:u w:val="single"/>
          <w:lang w:eastAsia="sv-SE"/>
        </w:rPr>
      </w:pPr>
    </w:p>
    <w:p w14:paraId="0B990067" w14:textId="77777777" w:rsidR="00746332" w:rsidRPr="0096159B" w:rsidRDefault="00746332" w:rsidP="007463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112"/>
        <w:jc w:val="both"/>
        <w:rPr>
          <w:rFonts w:ascii="Times New Roman" w:eastAsia="Times New Roman" w:hAnsi="Times New Roman" w:cs="Times New Roman"/>
          <w:b/>
          <w:lang w:eastAsia="sv-SE"/>
        </w:rPr>
      </w:pPr>
      <w:r w:rsidRPr="0096159B">
        <w:rPr>
          <w:rFonts w:ascii="Times New Roman" w:eastAsia="Times New Roman" w:hAnsi="Times New Roman" w:cs="Times New Roman"/>
          <w:b/>
          <w:lang w:eastAsia="sv-SE"/>
        </w:rPr>
        <w:t>{DRUH/TYP}</w:t>
      </w:r>
    </w:p>
    <w:p w14:paraId="07B113D6" w14:textId="77777777" w:rsidR="00746332" w:rsidRPr="0096159B" w:rsidRDefault="00746332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v-SE"/>
        </w:rPr>
      </w:pPr>
    </w:p>
    <w:p w14:paraId="2F52B6DC" w14:textId="77777777" w:rsidR="00746332" w:rsidRPr="0096159B" w:rsidRDefault="00746332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v-SE"/>
        </w:rPr>
      </w:pPr>
    </w:p>
    <w:p w14:paraId="133DDFA8" w14:textId="110DDA66" w:rsidR="00746332" w:rsidRPr="0096159B" w:rsidRDefault="00746332" w:rsidP="007463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lang w:eastAsia="sv-SE"/>
        </w:rPr>
      </w:pPr>
      <w:r w:rsidRPr="0096159B">
        <w:rPr>
          <w:rFonts w:ascii="Times New Roman" w:eastAsia="Times New Roman" w:hAnsi="Times New Roman" w:cs="Times New Roman"/>
          <w:b/>
          <w:bCs/>
          <w:lang w:eastAsia="sv-SE"/>
        </w:rPr>
        <w:t xml:space="preserve">1. </w:t>
      </w:r>
      <w:r w:rsidRPr="0096159B">
        <w:rPr>
          <w:rFonts w:ascii="Times New Roman" w:eastAsia="Times New Roman" w:hAnsi="Times New Roman" w:cs="Times New Roman"/>
          <w:b/>
          <w:bCs/>
          <w:lang w:eastAsia="sv-SE"/>
        </w:rPr>
        <w:tab/>
      </w:r>
      <w:r w:rsidR="00592F59" w:rsidRPr="00544DB4">
        <w:rPr>
          <w:rFonts w:ascii="Times New Roman" w:eastAsia="SimSun" w:hAnsi="Times New Roman" w:cs="Times New Roman"/>
          <w:b/>
          <w:caps/>
          <w:lang w:eastAsia="sv-SE"/>
        </w:rPr>
        <w:t>Název veterinárního léčivého přípravku</w:t>
      </w:r>
    </w:p>
    <w:p w14:paraId="47B9D951" w14:textId="77777777" w:rsidR="00746332" w:rsidRPr="0096159B" w:rsidRDefault="00746332" w:rsidP="007463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sv-SE"/>
        </w:rPr>
      </w:pPr>
    </w:p>
    <w:p w14:paraId="3D1EF280" w14:textId="6288466B" w:rsidR="000E2C5A" w:rsidRPr="0096159B" w:rsidRDefault="00592F59" w:rsidP="00C079C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v-SE"/>
        </w:rPr>
      </w:pPr>
      <w:proofErr w:type="spellStart"/>
      <w:r w:rsidRPr="0096159B">
        <w:rPr>
          <w:rFonts w:ascii="Times New Roman" w:eastAsia="Times New Roman" w:hAnsi="Times New Roman" w:cs="Times New Roman"/>
          <w:lang w:eastAsia="sv-SE"/>
        </w:rPr>
        <w:t>Amix</w:t>
      </w:r>
      <w:proofErr w:type="spellEnd"/>
      <w:r w:rsidRPr="0096159B">
        <w:rPr>
          <w:rFonts w:ascii="Times New Roman" w:eastAsia="Times New Roman" w:hAnsi="Times New Roman" w:cs="Times New Roman"/>
          <w:lang w:eastAsia="sv-SE"/>
        </w:rPr>
        <w:t xml:space="preserve"> vet D 500 mg/g prášek pro perorální roztok</w:t>
      </w:r>
    </w:p>
    <w:p w14:paraId="1654E6D1" w14:textId="72045A98" w:rsidR="00C079C9" w:rsidRPr="0096159B" w:rsidRDefault="00C079C9" w:rsidP="00C079C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v-SE"/>
        </w:rPr>
      </w:pPr>
    </w:p>
    <w:p w14:paraId="556DEFA5" w14:textId="77777777" w:rsidR="00746332" w:rsidRPr="0096159B" w:rsidRDefault="00746332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v-SE"/>
        </w:rPr>
      </w:pPr>
    </w:p>
    <w:p w14:paraId="758F8114" w14:textId="28B0F3EA" w:rsidR="00746332" w:rsidRPr="0096159B" w:rsidRDefault="00746332" w:rsidP="007463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v-SE"/>
        </w:rPr>
      </w:pPr>
      <w:r w:rsidRPr="0096159B">
        <w:rPr>
          <w:rFonts w:ascii="Times New Roman" w:eastAsia="Times New Roman" w:hAnsi="Times New Roman" w:cs="Times New Roman"/>
          <w:b/>
          <w:lang w:eastAsia="sv-SE"/>
        </w:rPr>
        <w:t xml:space="preserve">2. </w:t>
      </w:r>
      <w:r w:rsidRPr="0096159B">
        <w:rPr>
          <w:rFonts w:ascii="Times New Roman" w:eastAsia="Times New Roman" w:hAnsi="Times New Roman" w:cs="Times New Roman"/>
          <w:b/>
          <w:lang w:eastAsia="sv-SE"/>
        </w:rPr>
        <w:tab/>
      </w:r>
      <w:r w:rsidR="00592F59" w:rsidRPr="00544DB4">
        <w:rPr>
          <w:rFonts w:ascii="Times New Roman" w:eastAsia="Times New Roman" w:hAnsi="Times New Roman" w:cs="Times New Roman"/>
          <w:b/>
          <w:bCs/>
          <w:caps/>
          <w:lang w:eastAsia="sv-SE"/>
        </w:rPr>
        <w:t>Složení</w:t>
      </w:r>
    </w:p>
    <w:p w14:paraId="1D57CAF0" w14:textId="77777777" w:rsidR="00746332" w:rsidRPr="0096159B" w:rsidRDefault="00746332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v-SE"/>
        </w:rPr>
      </w:pPr>
    </w:p>
    <w:p w14:paraId="7FEB5ADD" w14:textId="32233A60" w:rsidR="00592F59" w:rsidRPr="0096159B" w:rsidRDefault="00592F59" w:rsidP="00592F5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v-SE"/>
        </w:rPr>
      </w:pPr>
      <w:r w:rsidRPr="0096159B">
        <w:rPr>
          <w:rFonts w:ascii="Times New Roman" w:eastAsia="Times New Roman" w:hAnsi="Times New Roman" w:cs="Times New Roman"/>
          <w:lang w:eastAsia="sv-SE"/>
        </w:rPr>
        <w:t>Každý gram obsahuje</w:t>
      </w:r>
      <w:r w:rsidR="00303D1B">
        <w:rPr>
          <w:rFonts w:ascii="Times New Roman" w:eastAsia="Times New Roman" w:hAnsi="Times New Roman" w:cs="Times New Roman"/>
          <w:lang w:eastAsia="sv-SE"/>
        </w:rPr>
        <w:t>:</w:t>
      </w:r>
    </w:p>
    <w:p w14:paraId="0309BDFC" w14:textId="77777777" w:rsidR="00592F59" w:rsidRPr="0096159B" w:rsidRDefault="00592F59" w:rsidP="00592F5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v-SE"/>
        </w:rPr>
      </w:pPr>
    </w:p>
    <w:p w14:paraId="27CA1D07" w14:textId="787F67D7" w:rsidR="00592F59" w:rsidRPr="0096159B" w:rsidRDefault="00592F59" w:rsidP="00592F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v-SE"/>
        </w:rPr>
      </w:pPr>
      <w:r w:rsidRPr="0096159B">
        <w:rPr>
          <w:rFonts w:ascii="Times New Roman" w:eastAsia="Times New Roman" w:hAnsi="Times New Roman" w:cs="Times New Roman"/>
          <w:b/>
          <w:lang w:eastAsia="sv-SE"/>
        </w:rPr>
        <w:t>Léčiv</w:t>
      </w:r>
      <w:r w:rsidR="00DE2847">
        <w:rPr>
          <w:rFonts w:ascii="Times New Roman" w:eastAsia="Times New Roman" w:hAnsi="Times New Roman" w:cs="Times New Roman"/>
          <w:b/>
          <w:lang w:eastAsia="sv-SE"/>
        </w:rPr>
        <w:t>é</w:t>
      </w:r>
      <w:r w:rsidRPr="0096159B">
        <w:rPr>
          <w:rFonts w:ascii="Times New Roman" w:eastAsia="Times New Roman" w:hAnsi="Times New Roman" w:cs="Times New Roman"/>
          <w:b/>
          <w:lang w:eastAsia="sv-SE"/>
        </w:rPr>
        <w:t xml:space="preserve"> látk</w:t>
      </w:r>
      <w:r w:rsidR="00DE2847">
        <w:rPr>
          <w:rFonts w:ascii="Times New Roman" w:eastAsia="Times New Roman" w:hAnsi="Times New Roman" w:cs="Times New Roman"/>
          <w:b/>
          <w:lang w:eastAsia="sv-SE"/>
        </w:rPr>
        <w:t>y</w:t>
      </w:r>
      <w:r w:rsidRPr="0096159B">
        <w:rPr>
          <w:rFonts w:ascii="Times New Roman" w:eastAsia="Times New Roman" w:hAnsi="Times New Roman" w:cs="Times New Roman"/>
          <w:b/>
          <w:lang w:eastAsia="sv-SE"/>
        </w:rPr>
        <w:t>:</w:t>
      </w:r>
    </w:p>
    <w:p w14:paraId="0FC85D08" w14:textId="77777777" w:rsidR="00592F59" w:rsidRPr="0096159B" w:rsidRDefault="00592F59" w:rsidP="00592F5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v-SE"/>
        </w:rPr>
      </w:pPr>
      <w:proofErr w:type="spellStart"/>
      <w:r w:rsidRPr="0096159B">
        <w:rPr>
          <w:rFonts w:ascii="Times New Roman" w:eastAsia="Times New Roman" w:hAnsi="Times New Roman" w:cs="Times New Roman"/>
          <w:lang w:eastAsia="sv-SE"/>
        </w:rPr>
        <w:t>Doxycyclinum</w:t>
      </w:r>
      <w:proofErr w:type="spellEnd"/>
      <w:r w:rsidRPr="0096159B">
        <w:rPr>
          <w:rFonts w:ascii="Times New Roman" w:eastAsia="Times New Roman" w:hAnsi="Times New Roman" w:cs="Times New Roman"/>
          <w:lang w:eastAsia="sv-SE"/>
        </w:rPr>
        <w:t xml:space="preserve">  </w:t>
      </w:r>
      <w:r w:rsidRPr="0096159B">
        <w:rPr>
          <w:rFonts w:ascii="Times New Roman" w:eastAsia="Times New Roman" w:hAnsi="Times New Roman" w:cs="Times New Roman"/>
          <w:lang w:eastAsia="sv-SE"/>
        </w:rPr>
        <w:tab/>
      </w:r>
      <w:r w:rsidRPr="0096159B">
        <w:rPr>
          <w:rFonts w:ascii="Times New Roman" w:eastAsia="Times New Roman" w:hAnsi="Times New Roman" w:cs="Times New Roman"/>
          <w:lang w:eastAsia="sv-SE"/>
        </w:rPr>
        <w:tab/>
        <w:t xml:space="preserve">500,0 mg </w:t>
      </w:r>
    </w:p>
    <w:p w14:paraId="14A5AAF7" w14:textId="2D27864B" w:rsidR="00592F59" w:rsidRPr="0096159B" w:rsidRDefault="00D8108A" w:rsidP="00544DB4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lang w:eastAsia="sv-SE"/>
        </w:rPr>
      </w:pPr>
      <w:r w:rsidRPr="00544DB4">
        <w:rPr>
          <w:rFonts w:ascii="Times New Roman" w:hAnsi="Times New Roman" w:cs="Times New Roman"/>
        </w:rPr>
        <w:t xml:space="preserve">jako </w:t>
      </w:r>
      <w:proofErr w:type="spellStart"/>
      <w:r w:rsidRPr="00544DB4">
        <w:rPr>
          <w:rFonts w:ascii="Times New Roman" w:hAnsi="Times New Roman" w:cs="Times New Roman"/>
        </w:rPr>
        <w:t>doxycyclini</w:t>
      </w:r>
      <w:proofErr w:type="spellEnd"/>
      <w:r w:rsidRPr="00544DB4">
        <w:rPr>
          <w:rFonts w:ascii="Times New Roman" w:hAnsi="Times New Roman" w:cs="Times New Roman"/>
        </w:rPr>
        <w:t xml:space="preserve"> </w:t>
      </w:r>
      <w:proofErr w:type="spellStart"/>
      <w:r w:rsidRPr="00544DB4">
        <w:rPr>
          <w:rFonts w:ascii="Times New Roman" w:hAnsi="Times New Roman" w:cs="Times New Roman"/>
        </w:rPr>
        <w:t>hyclas</w:t>
      </w:r>
      <w:proofErr w:type="spellEnd"/>
      <w:r w:rsidRPr="00544DB4">
        <w:rPr>
          <w:rFonts w:ascii="Times New Roman" w:hAnsi="Times New Roman" w:cs="Times New Roman"/>
        </w:rPr>
        <w:tab/>
      </w:r>
      <w:r w:rsidRPr="00544DB4">
        <w:rPr>
          <w:rFonts w:ascii="Times New Roman" w:hAnsi="Times New Roman" w:cs="Times New Roman"/>
        </w:rPr>
        <w:tab/>
        <w:t xml:space="preserve">577 mg </w:t>
      </w:r>
    </w:p>
    <w:p w14:paraId="6D83B2E6" w14:textId="4ABFA9FA" w:rsidR="00C33EBF" w:rsidRDefault="004916DF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v-SE"/>
        </w:rPr>
      </w:pPr>
      <w:r w:rsidRPr="0096159B">
        <w:rPr>
          <w:rFonts w:ascii="Times New Roman" w:eastAsia="Times New Roman" w:hAnsi="Times New Roman" w:cs="Times New Roman"/>
          <w:lang w:eastAsia="sv-SE"/>
        </w:rPr>
        <w:t>Světle žlutý prášek</w:t>
      </w:r>
    </w:p>
    <w:p w14:paraId="17C6891A" w14:textId="77777777" w:rsidR="000E2C5A" w:rsidRPr="0096159B" w:rsidRDefault="000E2C5A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v-SE"/>
        </w:rPr>
      </w:pPr>
    </w:p>
    <w:p w14:paraId="4E8F6463" w14:textId="77777777" w:rsidR="00746332" w:rsidRPr="0096159B" w:rsidRDefault="00746332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v-SE"/>
        </w:rPr>
      </w:pPr>
    </w:p>
    <w:p w14:paraId="6E0B0886" w14:textId="08C84B0A" w:rsidR="00746332" w:rsidRPr="0096159B" w:rsidRDefault="00746332" w:rsidP="007463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sv-SE"/>
        </w:rPr>
      </w:pPr>
      <w:r w:rsidRPr="0096159B">
        <w:rPr>
          <w:rFonts w:ascii="Times New Roman" w:eastAsia="Times New Roman" w:hAnsi="Times New Roman" w:cs="Times New Roman"/>
          <w:b/>
          <w:bCs/>
          <w:lang w:eastAsia="sv-SE"/>
        </w:rPr>
        <w:t xml:space="preserve">3. </w:t>
      </w:r>
      <w:r w:rsidRPr="0096159B">
        <w:rPr>
          <w:rFonts w:ascii="Times New Roman" w:eastAsia="Times New Roman" w:hAnsi="Times New Roman" w:cs="Times New Roman"/>
          <w:b/>
          <w:bCs/>
          <w:lang w:eastAsia="sv-SE"/>
        </w:rPr>
        <w:tab/>
      </w:r>
      <w:r w:rsidR="004916DF" w:rsidRPr="00544DB4">
        <w:rPr>
          <w:rFonts w:ascii="Times New Roman" w:eastAsia="Times New Roman" w:hAnsi="Times New Roman" w:cs="Times New Roman"/>
          <w:b/>
          <w:bCs/>
          <w:caps/>
          <w:lang w:eastAsia="sv-SE"/>
        </w:rPr>
        <w:t>Velikost balení</w:t>
      </w:r>
    </w:p>
    <w:p w14:paraId="3852DF5C" w14:textId="77777777" w:rsidR="00746332" w:rsidRPr="0096159B" w:rsidRDefault="00746332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v-SE"/>
        </w:rPr>
      </w:pPr>
    </w:p>
    <w:p w14:paraId="25DAE38E" w14:textId="36867A78" w:rsidR="00C33EBF" w:rsidRDefault="004916DF" w:rsidP="00C079C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v-SE"/>
        </w:rPr>
      </w:pPr>
      <w:r w:rsidRPr="0096159B">
        <w:rPr>
          <w:rFonts w:ascii="Times New Roman" w:eastAsia="Times New Roman" w:hAnsi="Times New Roman" w:cs="Times New Roman"/>
          <w:lang w:eastAsia="sv-SE"/>
        </w:rPr>
        <w:t>1 kg</w:t>
      </w:r>
    </w:p>
    <w:p w14:paraId="60152722" w14:textId="77777777" w:rsidR="000E2C5A" w:rsidRPr="0096159B" w:rsidRDefault="000E2C5A" w:rsidP="00C079C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v-SE"/>
        </w:rPr>
      </w:pPr>
    </w:p>
    <w:p w14:paraId="2CBD4666" w14:textId="77777777" w:rsidR="00746332" w:rsidRPr="0096159B" w:rsidRDefault="00746332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v-SE"/>
        </w:rPr>
      </w:pPr>
    </w:p>
    <w:p w14:paraId="74427F35" w14:textId="5C0FBFE0" w:rsidR="00746332" w:rsidRPr="0096159B" w:rsidRDefault="00746332" w:rsidP="007463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v-SE"/>
        </w:rPr>
      </w:pPr>
      <w:r w:rsidRPr="0096159B">
        <w:rPr>
          <w:rFonts w:ascii="Times New Roman" w:eastAsia="Times New Roman" w:hAnsi="Times New Roman" w:cs="Times New Roman"/>
          <w:b/>
          <w:bCs/>
          <w:lang w:eastAsia="sv-SE"/>
        </w:rPr>
        <w:t>4.</w:t>
      </w:r>
      <w:r w:rsidRPr="0096159B">
        <w:rPr>
          <w:rFonts w:ascii="Times New Roman" w:eastAsia="Times New Roman" w:hAnsi="Times New Roman" w:cs="Times New Roman"/>
          <w:b/>
          <w:bCs/>
          <w:lang w:eastAsia="sv-SE"/>
        </w:rPr>
        <w:tab/>
      </w:r>
      <w:r w:rsidR="004916DF" w:rsidRPr="00544DB4">
        <w:rPr>
          <w:rFonts w:ascii="Times New Roman" w:eastAsia="Times New Roman" w:hAnsi="Times New Roman" w:cs="Times New Roman"/>
          <w:b/>
          <w:bCs/>
          <w:caps/>
          <w:lang w:eastAsia="sv-SE"/>
        </w:rPr>
        <w:t>Cílové druhy zvířat</w:t>
      </w:r>
    </w:p>
    <w:p w14:paraId="36171163" w14:textId="77777777" w:rsidR="00746332" w:rsidRPr="0096159B" w:rsidRDefault="00746332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sv-SE"/>
        </w:rPr>
      </w:pPr>
    </w:p>
    <w:p w14:paraId="1926CC6B" w14:textId="77777777" w:rsidR="00C33EBF" w:rsidRPr="0096159B" w:rsidRDefault="004916DF" w:rsidP="00C079C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sv-SE"/>
        </w:rPr>
      </w:pPr>
      <w:r w:rsidRPr="0096159B">
        <w:rPr>
          <w:rFonts w:ascii="Times New Roman" w:eastAsia="Times New Roman" w:hAnsi="Times New Roman" w:cs="Times New Roman"/>
          <w:iCs/>
          <w:lang w:eastAsia="sv-SE"/>
        </w:rPr>
        <w:t>Prasata</w:t>
      </w:r>
    </w:p>
    <w:p w14:paraId="7AA81E46" w14:textId="77777777" w:rsidR="000E2C5A" w:rsidRPr="0096159B" w:rsidRDefault="000E2C5A" w:rsidP="00C079C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sv-SE"/>
        </w:rPr>
      </w:pPr>
    </w:p>
    <w:p w14:paraId="1A5F055B" w14:textId="77777777" w:rsidR="00746332" w:rsidRPr="0096159B" w:rsidRDefault="00746332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sv-SE"/>
        </w:rPr>
      </w:pPr>
    </w:p>
    <w:p w14:paraId="4A5D377E" w14:textId="02935B1F" w:rsidR="00746332" w:rsidRPr="0096159B" w:rsidRDefault="00746332" w:rsidP="007463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v-SE"/>
        </w:rPr>
      </w:pPr>
      <w:r w:rsidRPr="0096159B">
        <w:rPr>
          <w:rFonts w:ascii="Times New Roman" w:eastAsia="Times New Roman" w:hAnsi="Times New Roman" w:cs="Times New Roman"/>
          <w:b/>
          <w:bCs/>
          <w:lang w:eastAsia="sv-SE"/>
        </w:rPr>
        <w:t>5.</w:t>
      </w:r>
      <w:r w:rsidRPr="0096159B">
        <w:rPr>
          <w:rFonts w:ascii="Times New Roman" w:eastAsia="Times New Roman" w:hAnsi="Times New Roman" w:cs="Times New Roman"/>
          <w:b/>
          <w:bCs/>
          <w:lang w:eastAsia="sv-SE"/>
        </w:rPr>
        <w:tab/>
      </w:r>
      <w:r w:rsidR="004916DF" w:rsidRPr="00544DB4">
        <w:rPr>
          <w:rFonts w:ascii="Times New Roman" w:eastAsia="Times New Roman" w:hAnsi="Times New Roman" w:cs="Times New Roman"/>
          <w:b/>
          <w:bCs/>
          <w:caps/>
          <w:lang w:eastAsia="sv-SE"/>
        </w:rPr>
        <w:t>Indikace pro použití</w:t>
      </w:r>
    </w:p>
    <w:p w14:paraId="7526C8E4" w14:textId="77777777" w:rsidR="00746332" w:rsidRPr="0096159B" w:rsidRDefault="00746332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29152BB5" w14:textId="6D40F045" w:rsidR="00AD7A9C" w:rsidRPr="00544DB4" w:rsidRDefault="00AD7A9C" w:rsidP="009D03D4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544DB4">
        <w:rPr>
          <w:rFonts w:ascii="Times New Roman" w:eastAsia="Times New Roman" w:hAnsi="Times New Roman" w:cs="Times New Roman"/>
          <w:b/>
        </w:rPr>
        <w:t>Indikace pro použití</w:t>
      </w:r>
    </w:p>
    <w:p w14:paraId="0640862C" w14:textId="77777777" w:rsidR="00AD7A9C" w:rsidRDefault="00AD7A9C" w:rsidP="009D03D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3ED43A9" w14:textId="1BA87820" w:rsidR="009D03D4" w:rsidRPr="009D03D4" w:rsidRDefault="004916DF" w:rsidP="009D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0096159B">
        <w:rPr>
          <w:rFonts w:ascii="Times New Roman" w:eastAsia="Times New Roman" w:hAnsi="Times New Roman" w:cs="Times New Roman"/>
        </w:rPr>
        <w:t xml:space="preserve">Léčba a </w:t>
      </w:r>
      <w:proofErr w:type="spellStart"/>
      <w:r w:rsidRPr="0096159B">
        <w:rPr>
          <w:rFonts w:ascii="Times New Roman" w:eastAsia="Times New Roman" w:hAnsi="Times New Roman" w:cs="Times New Roman"/>
        </w:rPr>
        <w:t>metafylaxe</w:t>
      </w:r>
      <w:proofErr w:type="spellEnd"/>
      <w:r w:rsidRPr="0096159B">
        <w:rPr>
          <w:rFonts w:ascii="Times New Roman" w:eastAsia="Times New Roman" w:hAnsi="Times New Roman" w:cs="Times New Roman"/>
        </w:rPr>
        <w:t xml:space="preserve"> respiračních infekcí vyvolaných </w:t>
      </w:r>
      <w:r w:rsidR="009D03D4" w:rsidRPr="009D03D4">
        <w:rPr>
          <w:rFonts w:ascii="Times New Roman" w:eastAsia="Times New Roman" w:hAnsi="Times New Roman" w:cs="Times New Roman"/>
        </w:rPr>
        <w:t xml:space="preserve">následujícími patogeny citlivými k doxycyklinu:   </w:t>
      </w:r>
      <w:bookmarkStart w:id="1" w:name="_Hlk229308844"/>
    </w:p>
    <w:p w14:paraId="504989A1" w14:textId="77777777" w:rsidR="009D03D4" w:rsidRPr="009D03D4" w:rsidRDefault="009D03D4" w:rsidP="009D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proofErr w:type="spellStart"/>
      <w:r w:rsidRPr="009D03D4">
        <w:rPr>
          <w:rFonts w:ascii="Times New Roman" w:eastAsia="Times New Roman" w:hAnsi="Times New Roman" w:cs="Times New Roman"/>
          <w:i/>
          <w:iCs/>
        </w:rPr>
        <w:t>Actinobacillus</w:t>
      </w:r>
      <w:proofErr w:type="spellEnd"/>
      <w:r w:rsidRPr="009D03D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9D03D4">
        <w:rPr>
          <w:rFonts w:ascii="Times New Roman" w:eastAsia="Times New Roman" w:hAnsi="Times New Roman" w:cs="Times New Roman"/>
          <w:i/>
          <w:iCs/>
        </w:rPr>
        <w:t>pleuropneumoniae</w:t>
      </w:r>
      <w:proofErr w:type="spellEnd"/>
      <w:r w:rsidRPr="009D03D4">
        <w:rPr>
          <w:rFonts w:ascii="Times New Roman" w:eastAsia="Times New Roman" w:hAnsi="Times New Roman" w:cs="Times New Roman"/>
          <w:i/>
          <w:iCs/>
        </w:rPr>
        <w:t xml:space="preserve">, </w:t>
      </w:r>
      <w:proofErr w:type="spellStart"/>
      <w:r w:rsidRPr="009D03D4">
        <w:rPr>
          <w:rFonts w:ascii="Times New Roman" w:eastAsia="Times New Roman" w:hAnsi="Times New Roman" w:cs="Times New Roman"/>
          <w:i/>
          <w:iCs/>
        </w:rPr>
        <w:t>Bordetella</w:t>
      </w:r>
      <w:proofErr w:type="spellEnd"/>
      <w:r w:rsidRPr="009D03D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9D03D4">
        <w:rPr>
          <w:rFonts w:ascii="Times New Roman" w:eastAsia="Times New Roman" w:hAnsi="Times New Roman" w:cs="Times New Roman"/>
          <w:i/>
          <w:iCs/>
        </w:rPr>
        <w:t>bronchiseptica</w:t>
      </w:r>
      <w:proofErr w:type="spellEnd"/>
      <w:r w:rsidRPr="009D03D4">
        <w:rPr>
          <w:rFonts w:ascii="Times New Roman" w:eastAsia="Times New Roman" w:hAnsi="Times New Roman" w:cs="Times New Roman"/>
          <w:i/>
          <w:iCs/>
        </w:rPr>
        <w:t xml:space="preserve">, </w:t>
      </w:r>
      <w:proofErr w:type="spellStart"/>
      <w:r w:rsidRPr="009D03D4">
        <w:rPr>
          <w:rFonts w:ascii="Times New Roman" w:eastAsia="Times New Roman" w:hAnsi="Times New Roman" w:cs="Times New Roman"/>
          <w:i/>
          <w:iCs/>
        </w:rPr>
        <w:t>Pasteurella</w:t>
      </w:r>
      <w:proofErr w:type="spellEnd"/>
      <w:r w:rsidRPr="009D03D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9D03D4">
        <w:rPr>
          <w:rFonts w:ascii="Times New Roman" w:eastAsia="Times New Roman" w:hAnsi="Times New Roman" w:cs="Times New Roman"/>
          <w:i/>
          <w:iCs/>
        </w:rPr>
        <w:t>multocida</w:t>
      </w:r>
      <w:proofErr w:type="spellEnd"/>
      <w:r w:rsidRPr="009D03D4">
        <w:rPr>
          <w:rFonts w:ascii="Times New Roman" w:eastAsia="Times New Roman" w:hAnsi="Times New Roman" w:cs="Times New Roman"/>
          <w:i/>
          <w:iCs/>
        </w:rPr>
        <w:t xml:space="preserve"> a </w:t>
      </w:r>
      <w:proofErr w:type="spellStart"/>
      <w:r w:rsidRPr="009D03D4">
        <w:rPr>
          <w:rFonts w:ascii="Times New Roman" w:eastAsia="Times New Roman" w:hAnsi="Times New Roman" w:cs="Times New Roman"/>
          <w:i/>
          <w:iCs/>
        </w:rPr>
        <w:t>Mycoplasma</w:t>
      </w:r>
      <w:proofErr w:type="spellEnd"/>
      <w:r w:rsidRPr="009D03D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9D03D4">
        <w:rPr>
          <w:rFonts w:ascii="Times New Roman" w:eastAsia="Times New Roman" w:hAnsi="Times New Roman" w:cs="Times New Roman"/>
          <w:i/>
          <w:iCs/>
        </w:rPr>
        <w:t>hyopneumoniae</w:t>
      </w:r>
      <w:bookmarkEnd w:id="1"/>
      <w:proofErr w:type="spellEnd"/>
      <w:r w:rsidRPr="009D03D4">
        <w:rPr>
          <w:rFonts w:ascii="Times New Roman" w:eastAsia="Times New Roman" w:hAnsi="Times New Roman" w:cs="Times New Roman"/>
          <w:i/>
          <w:iCs/>
        </w:rPr>
        <w:t xml:space="preserve">.  </w:t>
      </w:r>
    </w:p>
    <w:p w14:paraId="3031BA29" w14:textId="77777777" w:rsidR="009D03D4" w:rsidRPr="009D03D4" w:rsidRDefault="009D03D4" w:rsidP="009D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009D03D4">
        <w:rPr>
          <w:rFonts w:ascii="Times New Roman" w:eastAsia="Times New Roman" w:hAnsi="Times New Roman" w:cs="Times New Roman"/>
          <w:i/>
          <w:iCs/>
        </w:rPr>
        <w:t xml:space="preserve">  </w:t>
      </w:r>
    </w:p>
    <w:p w14:paraId="7EBF741C" w14:textId="77777777" w:rsidR="009D03D4" w:rsidRPr="009D03D4" w:rsidRDefault="009D03D4" w:rsidP="009D03D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bookmarkStart w:id="2" w:name="_Hlk229308859"/>
      <w:r w:rsidRPr="009D03D4">
        <w:rPr>
          <w:rFonts w:ascii="Times New Roman" w:eastAsia="Times New Roman" w:hAnsi="Times New Roman" w:cs="Times New Roman"/>
          <w:iCs/>
        </w:rPr>
        <w:t xml:space="preserve">Před použitím veterinárního léčivého přípravku k </w:t>
      </w:r>
      <w:proofErr w:type="spellStart"/>
      <w:r w:rsidRPr="009D03D4">
        <w:rPr>
          <w:rFonts w:ascii="Times New Roman" w:eastAsia="Times New Roman" w:hAnsi="Times New Roman" w:cs="Times New Roman"/>
          <w:iCs/>
        </w:rPr>
        <w:t>metafylaxi</w:t>
      </w:r>
      <w:proofErr w:type="spellEnd"/>
      <w:r w:rsidRPr="009D03D4">
        <w:rPr>
          <w:rFonts w:ascii="Times New Roman" w:eastAsia="Times New Roman" w:hAnsi="Times New Roman" w:cs="Times New Roman"/>
          <w:iCs/>
        </w:rPr>
        <w:t xml:space="preserve"> musí být ve stádě potvrzena přítomnost onemocnění</w:t>
      </w:r>
      <w:bookmarkEnd w:id="2"/>
      <w:r w:rsidRPr="009D03D4">
        <w:rPr>
          <w:rFonts w:ascii="Times New Roman" w:eastAsia="Times New Roman" w:hAnsi="Times New Roman" w:cs="Times New Roman"/>
          <w:iCs/>
        </w:rPr>
        <w:t xml:space="preserve">.  </w:t>
      </w:r>
    </w:p>
    <w:p w14:paraId="5AD59EA6" w14:textId="77777777" w:rsidR="000E2C5A" w:rsidRPr="00544DB4" w:rsidRDefault="000E2C5A" w:rsidP="009D03D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v-SE"/>
        </w:rPr>
      </w:pPr>
    </w:p>
    <w:p w14:paraId="514BC49D" w14:textId="77777777" w:rsidR="00746332" w:rsidRPr="0096159B" w:rsidRDefault="00746332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v-SE"/>
        </w:rPr>
      </w:pPr>
    </w:p>
    <w:p w14:paraId="62C2A5F5" w14:textId="4618B612" w:rsidR="00746332" w:rsidRPr="0096159B" w:rsidRDefault="00746332" w:rsidP="005D2C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sv-SE"/>
        </w:rPr>
      </w:pPr>
      <w:r w:rsidRPr="0096159B">
        <w:rPr>
          <w:rFonts w:ascii="Times New Roman" w:eastAsia="Times New Roman" w:hAnsi="Times New Roman" w:cs="Times New Roman"/>
          <w:b/>
          <w:bCs/>
          <w:highlight w:val="lightGray"/>
          <w:lang w:eastAsia="sv-SE"/>
        </w:rPr>
        <w:t>6.</w:t>
      </w:r>
      <w:r w:rsidRPr="0096159B">
        <w:rPr>
          <w:rFonts w:ascii="Times New Roman" w:eastAsia="Times New Roman" w:hAnsi="Times New Roman" w:cs="Times New Roman"/>
          <w:b/>
          <w:bCs/>
          <w:lang w:eastAsia="sv-SE"/>
        </w:rPr>
        <w:t xml:space="preserve"> </w:t>
      </w:r>
      <w:r w:rsidRPr="0096159B">
        <w:rPr>
          <w:rFonts w:ascii="Times New Roman" w:eastAsia="Times New Roman" w:hAnsi="Times New Roman" w:cs="Times New Roman"/>
          <w:b/>
          <w:bCs/>
          <w:lang w:eastAsia="sv-SE"/>
        </w:rPr>
        <w:tab/>
      </w:r>
      <w:r w:rsidR="004916DF" w:rsidRPr="00544DB4">
        <w:rPr>
          <w:rFonts w:ascii="Times New Roman" w:eastAsia="Times New Roman" w:hAnsi="Times New Roman" w:cs="Times New Roman"/>
          <w:b/>
          <w:bCs/>
          <w:caps/>
          <w:lang w:eastAsia="sv-SE"/>
        </w:rPr>
        <w:t>Kontraindikace</w:t>
      </w:r>
    </w:p>
    <w:p w14:paraId="6065898F" w14:textId="77777777" w:rsidR="00B96329" w:rsidRPr="0096159B" w:rsidRDefault="00B96329" w:rsidP="0074633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2A66360" w14:textId="31B7A4FB" w:rsidR="00AD7A9C" w:rsidRPr="00544DB4" w:rsidRDefault="00AD7A9C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544DB4">
        <w:rPr>
          <w:rFonts w:ascii="Times New Roman" w:eastAsia="Times New Roman" w:hAnsi="Times New Roman" w:cs="Times New Roman"/>
          <w:b/>
        </w:rPr>
        <w:t>Kontraind</w:t>
      </w:r>
      <w:r w:rsidR="001B5A07" w:rsidRPr="00544DB4">
        <w:rPr>
          <w:rFonts w:ascii="Times New Roman" w:eastAsia="Times New Roman" w:hAnsi="Times New Roman" w:cs="Times New Roman"/>
          <w:b/>
        </w:rPr>
        <w:t>ikace</w:t>
      </w:r>
    </w:p>
    <w:p w14:paraId="48D515F1" w14:textId="77777777" w:rsidR="001B5A07" w:rsidRDefault="001B5A0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5588B8D" w14:textId="3D0DA7C2" w:rsidR="00C33EBF" w:rsidRDefault="004916D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96159B">
        <w:rPr>
          <w:rFonts w:ascii="Times New Roman" w:eastAsia="Times New Roman" w:hAnsi="Times New Roman" w:cs="Times New Roman"/>
        </w:rPr>
        <w:t>Nepoužívat v případech přecitlivělosti na léčivou látku nebo na některou z pomocných látek. Nepodávat zvířatům se závažným poškozením jater nebo nedostatečnou funkcí ledvin.</w:t>
      </w:r>
    </w:p>
    <w:p w14:paraId="4244CE77" w14:textId="77777777" w:rsidR="000E2C5A" w:rsidRPr="0096159B" w:rsidRDefault="000E2C5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E55C9B3" w14:textId="77777777" w:rsidR="00881C38" w:rsidRPr="0096159B" w:rsidRDefault="00881C38" w:rsidP="0074633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highlight w:val="lightGray"/>
          <w:lang w:eastAsia="sv-SE"/>
        </w:rPr>
      </w:pPr>
    </w:p>
    <w:p w14:paraId="3C27DF20" w14:textId="73DC7277" w:rsidR="00746332" w:rsidRPr="0096159B" w:rsidRDefault="00746332" w:rsidP="005D2C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sv-SE"/>
        </w:rPr>
      </w:pPr>
      <w:r w:rsidRPr="0096159B">
        <w:rPr>
          <w:rFonts w:ascii="Times New Roman" w:eastAsia="Times New Roman" w:hAnsi="Times New Roman" w:cs="Times New Roman"/>
          <w:b/>
          <w:bCs/>
          <w:highlight w:val="lightGray"/>
          <w:lang w:eastAsia="sv-SE"/>
        </w:rPr>
        <w:t>7.</w:t>
      </w:r>
      <w:r w:rsidRPr="0096159B">
        <w:rPr>
          <w:rFonts w:ascii="Times New Roman" w:eastAsia="Times New Roman" w:hAnsi="Times New Roman" w:cs="Times New Roman"/>
          <w:b/>
          <w:bCs/>
          <w:lang w:eastAsia="sv-SE"/>
        </w:rPr>
        <w:t xml:space="preserve"> </w:t>
      </w:r>
      <w:r w:rsidRPr="0096159B">
        <w:rPr>
          <w:rFonts w:ascii="Times New Roman" w:eastAsia="Times New Roman" w:hAnsi="Times New Roman" w:cs="Times New Roman"/>
          <w:b/>
          <w:bCs/>
          <w:lang w:eastAsia="sv-SE"/>
        </w:rPr>
        <w:tab/>
      </w:r>
      <w:r w:rsidR="004916DF" w:rsidRPr="00544DB4">
        <w:rPr>
          <w:rFonts w:ascii="Times New Roman" w:eastAsia="Times New Roman" w:hAnsi="Times New Roman" w:cs="Times New Roman"/>
          <w:b/>
          <w:bCs/>
          <w:caps/>
          <w:lang w:eastAsia="sv-SE"/>
        </w:rPr>
        <w:t>Zvláštní upozornění</w:t>
      </w:r>
    </w:p>
    <w:p w14:paraId="60A79548" w14:textId="77777777" w:rsidR="00B96329" w:rsidRPr="0096159B" w:rsidRDefault="00B96329" w:rsidP="00F73014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8E23BA1" w14:textId="0ECD8B18" w:rsidR="00C33EBF" w:rsidRPr="0096159B" w:rsidRDefault="004916DF" w:rsidP="00F73014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96159B">
        <w:rPr>
          <w:rFonts w:ascii="Times New Roman" w:eastAsia="Times New Roman" w:hAnsi="Times New Roman" w:cs="Times New Roman"/>
          <w:b/>
          <w:bCs/>
        </w:rPr>
        <w:t>Zvláštní upozornění</w:t>
      </w:r>
    </w:p>
    <w:p w14:paraId="50454BF0" w14:textId="1DA595D2" w:rsidR="004916DF" w:rsidRPr="0096159B" w:rsidRDefault="004916DF" w:rsidP="00F7301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96159B">
        <w:rPr>
          <w:rFonts w:ascii="Times New Roman" w:eastAsia="Times New Roman" w:hAnsi="Times New Roman" w:cs="Times New Roman"/>
        </w:rPr>
        <w:t>Nejsou.</w:t>
      </w:r>
    </w:p>
    <w:p w14:paraId="040F65A2" w14:textId="77777777" w:rsidR="004916DF" w:rsidRPr="0096159B" w:rsidRDefault="004916DF" w:rsidP="00F73014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3A7867D" w14:textId="2196524F" w:rsidR="004916DF" w:rsidRPr="00544DB4" w:rsidRDefault="004916DF" w:rsidP="00F73014">
      <w:pPr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  <w:lang w:eastAsia="sv-SE"/>
        </w:rPr>
      </w:pPr>
      <w:r w:rsidRPr="00544DB4">
        <w:rPr>
          <w:rFonts w:ascii="Times New Roman" w:eastAsia="Times New Roman" w:hAnsi="Times New Roman" w:cs="Times New Roman"/>
          <w:color w:val="000000"/>
          <w:u w:val="single"/>
          <w:lang w:eastAsia="sv-SE"/>
        </w:rPr>
        <w:t>Zvláštní opatření pro bezpečné použití u cílových druhů zvířat:</w:t>
      </w:r>
    </w:p>
    <w:p w14:paraId="4CB21C91" w14:textId="5833D51C" w:rsidR="004916DF" w:rsidRPr="0096159B" w:rsidRDefault="004916DF" w:rsidP="004916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6159B">
        <w:rPr>
          <w:rFonts w:ascii="Times New Roman" w:eastAsia="Times New Roman" w:hAnsi="Times New Roman" w:cs="Times New Roman"/>
        </w:rPr>
        <w:t xml:space="preserve">Při použití </w:t>
      </w:r>
      <w:r w:rsidR="00C33EBF" w:rsidRPr="0096159B">
        <w:rPr>
          <w:rFonts w:ascii="Times New Roman" w:eastAsia="Times New Roman" w:hAnsi="Times New Roman" w:cs="Times New Roman"/>
        </w:rPr>
        <w:t xml:space="preserve">veterinárního léčivého </w:t>
      </w:r>
      <w:r w:rsidRPr="0096159B">
        <w:rPr>
          <w:rFonts w:ascii="Times New Roman" w:eastAsia="Times New Roman" w:hAnsi="Times New Roman" w:cs="Times New Roman"/>
        </w:rPr>
        <w:t>přípravku je nutno vzít v úvahu oficiální</w:t>
      </w:r>
      <w:r w:rsidR="000A04B5">
        <w:rPr>
          <w:rFonts w:ascii="Times New Roman" w:eastAsia="Times New Roman" w:hAnsi="Times New Roman" w:cs="Times New Roman"/>
        </w:rPr>
        <w:t>, národní</w:t>
      </w:r>
      <w:r w:rsidRPr="0096159B">
        <w:rPr>
          <w:rFonts w:ascii="Times New Roman" w:eastAsia="Times New Roman" w:hAnsi="Times New Roman" w:cs="Times New Roman"/>
        </w:rPr>
        <w:t xml:space="preserve"> a místní pravidla antibiotické politiky.</w:t>
      </w:r>
    </w:p>
    <w:p w14:paraId="67FEC30F" w14:textId="72BB8721" w:rsidR="004916DF" w:rsidRPr="0096159B" w:rsidRDefault="000A04B5" w:rsidP="004916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A04B5">
        <w:rPr>
          <w:rFonts w:ascii="Times New Roman" w:eastAsia="Times New Roman" w:hAnsi="Times New Roman" w:cs="Times New Roman"/>
        </w:rPr>
        <w:t xml:space="preserve">Použití veterinárního léčivého přípravku by mělo být založeno na identifikaci a výsledku stanovení citlivosti cílových patogenů. Pokud to není možné, měla by být léčba založena na </w:t>
      </w:r>
      <w:proofErr w:type="spellStart"/>
      <w:r w:rsidRPr="000A04B5">
        <w:rPr>
          <w:rFonts w:ascii="Times New Roman" w:eastAsia="Times New Roman" w:hAnsi="Times New Roman" w:cs="Times New Roman"/>
        </w:rPr>
        <w:t>epizootologických</w:t>
      </w:r>
      <w:proofErr w:type="spellEnd"/>
      <w:r w:rsidRPr="000A04B5">
        <w:rPr>
          <w:rFonts w:ascii="Times New Roman" w:eastAsia="Times New Roman" w:hAnsi="Times New Roman" w:cs="Times New Roman"/>
        </w:rPr>
        <w:t xml:space="preserve"> informacích a znalosti citlivosti cílových patogenů na úrovni farmy nebo na místní/regionální úrovni</w:t>
      </w:r>
      <w:r w:rsidR="004916DF" w:rsidRPr="0096159B">
        <w:rPr>
          <w:rFonts w:ascii="Times New Roman" w:eastAsia="Times New Roman" w:hAnsi="Times New Roman" w:cs="Times New Roman"/>
        </w:rPr>
        <w:t>.</w:t>
      </w:r>
    </w:p>
    <w:p w14:paraId="338E153B" w14:textId="5B7E51C5" w:rsidR="004916DF" w:rsidRPr="0096159B" w:rsidRDefault="004916DF" w:rsidP="004916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6159B">
        <w:rPr>
          <w:rFonts w:ascii="Times New Roman" w:eastAsia="Times New Roman" w:hAnsi="Times New Roman" w:cs="Times New Roman"/>
        </w:rPr>
        <w:t xml:space="preserve">Vzhledem k narůstající rezistenci </w:t>
      </w:r>
      <w:proofErr w:type="spellStart"/>
      <w:r w:rsidRPr="0096159B">
        <w:rPr>
          <w:rFonts w:ascii="Times New Roman" w:eastAsia="Times New Roman" w:hAnsi="Times New Roman" w:cs="Times New Roman"/>
          <w:i/>
          <w:iCs/>
        </w:rPr>
        <w:t>Brachyspira</w:t>
      </w:r>
      <w:proofErr w:type="spellEnd"/>
      <w:r w:rsidRPr="0096159B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96159B">
        <w:rPr>
          <w:rFonts w:ascii="Times New Roman" w:eastAsia="Times New Roman" w:hAnsi="Times New Roman" w:cs="Times New Roman"/>
          <w:i/>
          <w:iCs/>
        </w:rPr>
        <w:t>hyodysenteriae</w:t>
      </w:r>
      <w:proofErr w:type="spellEnd"/>
      <w:r w:rsidRPr="0096159B">
        <w:rPr>
          <w:rFonts w:ascii="Times New Roman" w:eastAsia="Times New Roman" w:hAnsi="Times New Roman" w:cs="Times New Roman"/>
        </w:rPr>
        <w:t xml:space="preserve"> k doxycyklinu </w:t>
      </w:r>
      <w:r w:rsidR="001B5A07" w:rsidRPr="001B5A07">
        <w:rPr>
          <w:rFonts w:ascii="Times New Roman" w:eastAsia="Times New Roman" w:hAnsi="Times New Roman" w:cs="Times New Roman"/>
        </w:rPr>
        <w:t xml:space="preserve">by </w:t>
      </w:r>
      <w:r w:rsidR="001B5A07">
        <w:rPr>
          <w:rFonts w:ascii="Times New Roman" w:eastAsia="Times New Roman" w:hAnsi="Times New Roman" w:cs="Times New Roman"/>
        </w:rPr>
        <w:t xml:space="preserve">léčba </w:t>
      </w:r>
      <w:r w:rsidR="001B5A07" w:rsidRPr="001B5A07">
        <w:rPr>
          <w:rFonts w:ascii="Times New Roman" w:eastAsia="Times New Roman" w:hAnsi="Times New Roman" w:cs="Times New Roman"/>
        </w:rPr>
        <w:t>měla být zahájena na základě stanovení citlivosti na doxycyklin</w:t>
      </w:r>
      <w:r w:rsidRPr="0096159B">
        <w:rPr>
          <w:rFonts w:ascii="Times New Roman" w:eastAsia="Times New Roman" w:hAnsi="Times New Roman" w:cs="Times New Roman"/>
        </w:rPr>
        <w:t>. Rezistence k tetracyklinům byla také hlášena v některých zemích EU u respiračních patogenů prasat (</w:t>
      </w:r>
      <w:r w:rsidRPr="0096159B">
        <w:rPr>
          <w:rFonts w:ascii="Times New Roman" w:eastAsia="Times New Roman" w:hAnsi="Times New Roman" w:cs="Times New Roman"/>
          <w:i/>
        </w:rPr>
        <w:t xml:space="preserve">A. </w:t>
      </w:r>
      <w:proofErr w:type="spellStart"/>
      <w:r w:rsidRPr="0096159B">
        <w:rPr>
          <w:rFonts w:ascii="Times New Roman" w:eastAsia="Times New Roman" w:hAnsi="Times New Roman" w:cs="Times New Roman"/>
          <w:i/>
        </w:rPr>
        <w:t>pleuropneumoniae</w:t>
      </w:r>
      <w:proofErr w:type="spellEnd"/>
      <w:r w:rsidRPr="0096159B">
        <w:rPr>
          <w:rFonts w:ascii="Times New Roman" w:eastAsia="Times New Roman" w:hAnsi="Times New Roman" w:cs="Times New Roman"/>
        </w:rPr>
        <w:t xml:space="preserve">, </w:t>
      </w:r>
      <w:r w:rsidRPr="0096159B">
        <w:rPr>
          <w:rFonts w:ascii="Times New Roman" w:eastAsia="Times New Roman" w:hAnsi="Times New Roman" w:cs="Times New Roman"/>
          <w:i/>
        </w:rPr>
        <w:t xml:space="preserve">S. </w:t>
      </w:r>
      <w:proofErr w:type="spellStart"/>
      <w:r w:rsidRPr="0096159B">
        <w:rPr>
          <w:rFonts w:ascii="Times New Roman" w:eastAsia="Times New Roman" w:hAnsi="Times New Roman" w:cs="Times New Roman"/>
          <w:i/>
        </w:rPr>
        <w:t>suis</w:t>
      </w:r>
      <w:proofErr w:type="spellEnd"/>
      <w:r w:rsidRPr="0096159B">
        <w:rPr>
          <w:rFonts w:ascii="Times New Roman" w:eastAsia="Times New Roman" w:hAnsi="Times New Roman" w:cs="Times New Roman"/>
        </w:rPr>
        <w:t>)</w:t>
      </w:r>
      <w:r w:rsidR="00C33EBF" w:rsidRPr="0096159B">
        <w:rPr>
          <w:rFonts w:ascii="Times New Roman" w:eastAsia="Times New Roman" w:hAnsi="Times New Roman" w:cs="Times New Roman"/>
        </w:rPr>
        <w:t>,</w:t>
      </w:r>
      <w:r w:rsidRPr="0096159B">
        <w:rPr>
          <w:rFonts w:ascii="Times New Roman" w:eastAsia="Times New Roman" w:hAnsi="Times New Roman" w:cs="Times New Roman"/>
        </w:rPr>
        <w:t xml:space="preserve"> a proto by tento</w:t>
      </w:r>
      <w:r w:rsidR="00C33EBF" w:rsidRPr="0096159B">
        <w:rPr>
          <w:rFonts w:ascii="Times New Roman" w:eastAsia="Times New Roman" w:hAnsi="Times New Roman" w:cs="Times New Roman"/>
        </w:rPr>
        <w:t xml:space="preserve"> veterinární léčivý</w:t>
      </w:r>
      <w:r w:rsidRPr="0096159B">
        <w:rPr>
          <w:rFonts w:ascii="Times New Roman" w:eastAsia="Times New Roman" w:hAnsi="Times New Roman" w:cs="Times New Roman"/>
        </w:rPr>
        <w:t xml:space="preserve"> přípravek měl být používán až po </w:t>
      </w:r>
      <w:r w:rsidR="00FA3483">
        <w:rPr>
          <w:rFonts w:ascii="Times New Roman" w:eastAsia="Times New Roman" w:hAnsi="Times New Roman" w:cs="Times New Roman"/>
        </w:rPr>
        <w:t>stanoven</w:t>
      </w:r>
      <w:r w:rsidRPr="0096159B">
        <w:rPr>
          <w:rFonts w:ascii="Times New Roman" w:eastAsia="Times New Roman" w:hAnsi="Times New Roman" w:cs="Times New Roman"/>
        </w:rPr>
        <w:t xml:space="preserve">í citlivosti. </w:t>
      </w:r>
    </w:p>
    <w:p w14:paraId="6CD138CB" w14:textId="1729C02E" w:rsidR="004916DF" w:rsidRPr="0096159B" w:rsidRDefault="004916DF" w:rsidP="004916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6159B">
        <w:rPr>
          <w:rFonts w:ascii="Times New Roman" w:eastAsia="Times New Roman" w:hAnsi="Times New Roman" w:cs="Times New Roman"/>
        </w:rPr>
        <w:t>Použití</w:t>
      </w:r>
      <w:r w:rsidR="00C33EBF" w:rsidRPr="0096159B">
        <w:rPr>
          <w:rFonts w:ascii="Times New Roman" w:eastAsia="Times New Roman" w:hAnsi="Times New Roman" w:cs="Times New Roman"/>
        </w:rPr>
        <w:t xml:space="preserve"> veterinárního léčivého</w:t>
      </w:r>
      <w:r w:rsidRPr="0096159B">
        <w:rPr>
          <w:rFonts w:ascii="Times New Roman" w:eastAsia="Times New Roman" w:hAnsi="Times New Roman" w:cs="Times New Roman"/>
        </w:rPr>
        <w:t xml:space="preserve"> přípravku, které je odlišné od pokynů uvedených na </w:t>
      </w:r>
      <w:r w:rsidR="00FA3483">
        <w:rPr>
          <w:rFonts w:ascii="Times New Roman" w:eastAsia="Times New Roman" w:hAnsi="Times New Roman" w:cs="Times New Roman"/>
        </w:rPr>
        <w:t>této kombinované etiketě</w:t>
      </w:r>
      <w:r w:rsidRPr="0096159B">
        <w:rPr>
          <w:rFonts w:ascii="Times New Roman" w:eastAsia="Times New Roman" w:hAnsi="Times New Roman" w:cs="Times New Roman"/>
        </w:rPr>
        <w:t xml:space="preserve">, může zvýšit prevalenci bakterií rezistentních </w:t>
      </w:r>
      <w:r w:rsidR="00FA3483">
        <w:rPr>
          <w:rFonts w:ascii="Times New Roman" w:eastAsia="Times New Roman" w:hAnsi="Times New Roman" w:cs="Times New Roman"/>
        </w:rPr>
        <w:t>vůči</w:t>
      </w:r>
      <w:r w:rsidRPr="0096159B">
        <w:rPr>
          <w:rFonts w:ascii="Times New Roman" w:eastAsia="Times New Roman" w:hAnsi="Times New Roman" w:cs="Times New Roman"/>
        </w:rPr>
        <w:t xml:space="preserve"> doxycyklinu a snížit účinnost </w:t>
      </w:r>
      <w:r w:rsidR="00FA3483">
        <w:rPr>
          <w:rFonts w:ascii="Times New Roman" w:eastAsia="Times New Roman" w:hAnsi="Times New Roman" w:cs="Times New Roman"/>
        </w:rPr>
        <w:t>léčby</w:t>
      </w:r>
      <w:r w:rsidRPr="0096159B">
        <w:rPr>
          <w:rFonts w:ascii="Times New Roman" w:eastAsia="Times New Roman" w:hAnsi="Times New Roman" w:cs="Times New Roman"/>
        </w:rPr>
        <w:t xml:space="preserve"> </w:t>
      </w:r>
      <w:r w:rsidR="00FA3483">
        <w:rPr>
          <w:rFonts w:ascii="Times New Roman" w:eastAsia="Times New Roman" w:hAnsi="Times New Roman" w:cs="Times New Roman"/>
        </w:rPr>
        <w:t>jinými</w:t>
      </w:r>
      <w:r w:rsidRPr="0096159B">
        <w:rPr>
          <w:rFonts w:ascii="Times New Roman" w:eastAsia="Times New Roman" w:hAnsi="Times New Roman" w:cs="Times New Roman"/>
        </w:rPr>
        <w:t xml:space="preserve"> tetracykliny z důvodu možné zkřížené rezistence.</w:t>
      </w:r>
    </w:p>
    <w:p w14:paraId="317CC513" w14:textId="77777777" w:rsidR="004916DF" w:rsidRPr="0096159B" w:rsidRDefault="004916DF" w:rsidP="004916D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6159B">
        <w:rPr>
          <w:rFonts w:ascii="Times New Roman" w:eastAsia="Times New Roman" w:hAnsi="Times New Roman" w:cs="Times New Roman"/>
        </w:rPr>
        <w:t>Protože nemusí být dosaženo eradikace cílových patogenů, je zapotřebí léčbu kombinovat s dobrou zoohygienickou praxí, např. dobrou hygienou, správným větráním a dostatkem prostoru pro zvířata.</w:t>
      </w:r>
    </w:p>
    <w:p w14:paraId="1CABC306" w14:textId="77777777" w:rsidR="004916DF" w:rsidRPr="0096159B" w:rsidRDefault="004916DF" w:rsidP="00F73014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659BEBC" w14:textId="17E54A41" w:rsidR="008869B7" w:rsidRPr="0096159B" w:rsidRDefault="008869B7" w:rsidP="00F7301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544DB4">
        <w:rPr>
          <w:rFonts w:ascii="Times New Roman" w:eastAsia="Times New Roman" w:hAnsi="Times New Roman" w:cs="Times New Roman"/>
          <w:u w:val="single"/>
          <w:lang w:eastAsia="sv-SE"/>
        </w:rPr>
        <w:t>Zvláštní opatření pro osobu, která podává veterinární léčivý přípravek zvířatům</w:t>
      </w:r>
      <w:r w:rsidRPr="00544DB4">
        <w:rPr>
          <w:rFonts w:ascii="Times New Roman" w:eastAsia="Times New Roman" w:hAnsi="Times New Roman" w:cs="Times New Roman"/>
          <w:lang w:eastAsia="sv-SE"/>
        </w:rPr>
        <w:t>:</w:t>
      </w:r>
    </w:p>
    <w:p w14:paraId="4CC222A8" w14:textId="67CC13D3" w:rsidR="008869B7" w:rsidRPr="0096159B" w:rsidRDefault="008869B7" w:rsidP="008869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6159B">
        <w:rPr>
          <w:rFonts w:ascii="Times New Roman" w:eastAsia="Times New Roman" w:hAnsi="Times New Roman" w:cs="Times New Roman"/>
        </w:rPr>
        <w:t>Tento</w:t>
      </w:r>
      <w:r w:rsidR="00C33EBF" w:rsidRPr="0096159B">
        <w:rPr>
          <w:rFonts w:ascii="Times New Roman" w:eastAsia="Times New Roman" w:hAnsi="Times New Roman" w:cs="Times New Roman"/>
        </w:rPr>
        <w:t xml:space="preserve"> veterinární léčivý</w:t>
      </w:r>
      <w:r w:rsidRPr="0096159B">
        <w:rPr>
          <w:rFonts w:ascii="Times New Roman" w:eastAsia="Times New Roman" w:hAnsi="Times New Roman" w:cs="Times New Roman"/>
        </w:rPr>
        <w:t xml:space="preserve"> přípravek může při kontaktu s pokožkou, očima nebo při vdechnutí prášku vyvolat kontaktní dermatitidu a/nebo reakce z přecitlivělosti (alergie). Lidé se známou přecitlivělostí na tetracykliny by se měli vyhnout kontaktu s veterinárním léčivým přípravkem.</w:t>
      </w:r>
    </w:p>
    <w:p w14:paraId="4EB87660" w14:textId="480126BD" w:rsidR="008869B7" w:rsidRPr="0096159B" w:rsidRDefault="008869B7" w:rsidP="008869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6159B">
        <w:rPr>
          <w:rFonts w:ascii="Times New Roman" w:eastAsia="Times New Roman" w:hAnsi="Times New Roman" w:cs="Times New Roman"/>
        </w:rPr>
        <w:t xml:space="preserve">Během přípravy a podávání </w:t>
      </w:r>
      <w:proofErr w:type="spellStart"/>
      <w:r w:rsidRPr="0096159B">
        <w:rPr>
          <w:rFonts w:ascii="Times New Roman" w:eastAsia="Times New Roman" w:hAnsi="Times New Roman" w:cs="Times New Roman"/>
        </w:rPr>
        <w:t>medikované</w:t>
      </w:r>
      <w:proofErr w:type="spellEnd"/>
      <w:r w:rsidRPr="0096159B">
        <w:rPr>
          <w:rFonts w:ascii="Times New Roman" w:eastAsia="Times New Roman" w:hAnsi="Times New Roman" w:cs="Times New Roman"/>
        </w:rPr>
        <w:t xml:space="preserve"> pitné vody zabraňte kontaktu přípravku s pokožkou, očima a vdechování prachových částic. Při nakládání s veterinárním léčivým přípravkem by se měly používat osobní ochranné prostředky, skládající se z ochranného oděvu, nepropustných gumových nebo latexových rukavic, ochranných brýlí a buď z jednorázového respirátoru s polomaskou vyhovující evropské normě EN149 nebo z respirátoru na více použití podle evropské normy EN140 s filtrem podle normy EN143.</w:t>
      </w:r>
    </w:p>
    <w:p w14:paraId="15A21792" w14:textId="77777777" w:rsidR="008869B7" w:rsidRPr="0096159B" w:rsidRDefault="008869B7" w:rsidP="008869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6159B">
        <w:rPr>
          <w:rFonts w:ascii="Times New Roman" w:eastAsia="Times New Roman" w:hAnsi="Times New Roman" w:cs="Times New Roman"/>
        </w:rPr>
        <w:t xml:space="preserve">V případě zasažení očí nebo potřísnění kůže oplachujte postižené místo velkým množstvím čisté vody a dojde-li k podráždění, vyhledejte lékařskou pomoc. Pokud se u vás objeví </w:t>
      </w:r>
      <w:proofErr w:type="spellStart"/>
      <w:r w:rsidRPr="0096159B">
        <w:rPr>
          <w:rFonts w:ascii="Times New Roman" w:eastAsia="Times New Roman" w:hAnsi="Times New Roman" w:cs="Times New Roman"/>
        </w:rPr>
        <w:t>postexpoziční</w:t>
      </w:r>
      <w:proofErr w:type="spellEnd"/>
      <w:r w:rsidRPr="0096159B">
        <w:rPr>
          <w:rFonts w:ascii="Times New Roman" w:eastAsia="Times New Roman" w:hAnsi="Times New Roman" w:cs="Times New Roman"/>
        </w:rPr>
        <w:t xml:space="preserve"> příznaky, jako např. kožní vyrážka, vyhledejte lékařskou pomoc a ukažte příbalovou informaci nebo etiketu lékaři. Otok obličeje, rtů, očí nebo potíže s dýcháním jsou vážné příznaky a vyžadují okamžitou lékařskou pomoc.</w:t>
      </w:r>
    </w:p>
    <w:p w14:paraId="066EF596" w14:textId="77777777" w:rsidR="008869B7" w:rsidRPr="0096159B" w:rsidRDefault="008869B7" w:rsidP="008869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6159B">
        <w:rPr>
          <w:rFonts w:ascii="Times New Roman" w:eastAsia="Times New Roman" w:hAnsi="Times New Roman" w:cs="Times New Roman"/>
        </w:rPr>
        <w:t>Po použití si umyjte ruce a potřísněnou kůži.</w:t>
      </w:r>
    </w:p>
    <w:p w14:paraId="69D04226" w14:textId="5C322354" w:rsidR="008869B7" w:rsidRPr="0096159B" w:rsidRDefault="008869B7" w:rsidP="008869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6159B">
        <w:rPr>
          <w:rFonts w:ascii="Times New Roman" w:eastAsia="Times New Roman" w:hAnsi="Times New Roman" w:cs="Times New Roman"/>
        </w:rPr>
        <w:t>Při nakládání s</w:t>
      </w:r>
      <w:r w:rsidR="00C33EBF" w:rsidRPr="0096159B">
        <w:rPr>
          <w:rFonts w:ascii="Times New Roman" w:eastAsia="Times New Roman" w:hAnsi="Times New Roman" w:cs="Times New Roman"/>
        </w:rPr>
        <w:t> veterinárním léčivým</w:t>
      </w:r>
      <w:r w:rsidRPr="0096159B">
        <w:rPr>
          <w:rFonts w:ascii="Times New Roman" w:eastAsia="Times New Roman" w:hAnsi="Times New Roman" w:cs="Times New Roman"/>
        </w:rPr>
        <w:t xml:space="preserve"> přípravkem nekuřte, nejezte a nepijte.</w:t>
      </w:r>
    </w:p>
    <w:p w14:paraId="3AA58DE7" w14:textId="77777777" w:rsidR="008869B7" w:rsidRPr="0096159B" w:rsidRDefault="008869B7" w:rsidP="008869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8D24722" w14:textId="7BA610AC" w:rsidR="008869B7" w:rsidRPr="00544DB4" w:rsidRDefault="008869B7" w:rsidP="007463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u w:val="single"/>
          <w:lang w:eastAsia="sv-SE"/>
        </w:rPr>
      </w:pPr>
      <w:r w:rsidRPr="00544DB4">
        <w:rPr>
          <w:rFonts w:ascii="Times New Roman" w:eastAsia="Times New Roman" w:hAnsi="Times New Roman" w:cs="Times New Roman"/>
          <w:color w:val="000000"/>
          <w:u w:val="single"/>
          <w:lang w:eastAsia="sv-SE"/>
        </w:rPr>
        <w:t>Březost a laktace:</w:t>
      </w:r>
    </w:p>
    <w:p w14:paraId="64454CD7" w14:textId="77777777" w:rsidR="008869B7" w:rsidRPr="0096159B" w:rsidRDefault="008869B7" w:rsidP="008869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6159B">
        <w:rPr>
          <w:rFonts w:ascii="Times New Roman" w:eastAsia="Times New Roman" w:hAnsi="Times New Roman" w:cs="Times New Roman"/>
        </w:rPr>
        <w:t xml:space="preserve">Laboratorní studie nepodaly důkaz o teratogenním nebo </w:t>
      </w:r>
      <w:proofErr w:type="spellStart"/>
      <w:r w:rsidRPr="0096159B">
        <w:rPr>
          <w:rFonts w:ascii="Times New Roman" w:eastAsia="Times New Roman" w:hAnsi="Times New Roman" w:cs="Times New Roman"/>
        </w:rPr>
        <w:t>fetotoxickém</w:t>
      </w:r>
      <w:proofErr w:type="spellEnd"/>
      <w:r w:rsidRPr="0096159B">
        <w:rPr>
          <w:rFonts w:ascii="Times New Roman" w:eastAsia="Times New Roman" w:hAnsi="Times New Roman" w:cs="Times New Roman"/>
        </w:rPr>
        <w:t xml:space="preserve"> účinku.</w:t>
      </w:r>
    </w:p>
    <w:p w14:paraId="51A1B643" w14:textId="77777777" w:rsidR="008869B7" w:rsidRPr="0096159B" w:rsidRDefault="008869B7" w:rsidP="008869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6159B">
        <w:rPr>
          <w:rFonts w:ascii="Times New Roman" w:eastAsia="Times New Roman" w:hAnsi="Times New Roman" w:cs="Times New Roman"/>
        </w:rPr>
        <w:t>Nebyla stanovena bezpečnost veterinárního léčivého přípravku pro použití během březosti a laktace.</w:t>
      </w:r>
    </w:p>
    <w:p w14:paraId="43DA003B" w14:textId="694766C3" w:rsidR="008869B7" w:rsidRPr="0096159B" w:rsidRDefault="008869B7" w:rsidP="008869B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6159B">
        <w:rPr>
          <w:rFonts w:ascii="Times New Roman" w:eastAsia="Times New Roman" w:hAnsi="Times New Roman" w:cs="Times New Roman"/>
        </w:rPr>
        <w:t xml:space="preserve">Použití </w:t>
      </w:r>
      <w:r w:rsidR="00C33EBF" w:rsidRPr="0096159B">
        <w:rPr>
          <w:rFonts w:ascii="Times New Roman" w:eastAsia="Times New Roman" w:hAnsi="Times New Roman" w:cs="Times New Roman"/>
        </w:rPr>
        <w:t xml:space="preserve">veterinárního léčivého </w:t>
      </w:r>
      <w:r w:rsidRPr="0096159B">
        <w:rPr>
          <w:rFonts w:ascii="Times New Roman" w:eastAsia="Times New Roman" w:hAnsi="Times New Roman" w:cs="Times New Roman"/>
        </w:rPr>
        <w:t>přípravku během březosti a laktace vzhledem k ukládání doxycyklinu v kostní tkáni mláďat pouze po zvážení terapeutického prospěchu a rizika příslušným veterinárním lékařem.</w:t>
      </w:r>
    </w:p>
    <w:p w14:paraId="6ED93273" w14:textId="77777777" w:rsidR="008869B7" w:rsidRPr="0096159B" w:rsidRDefault="008869B7" w:rsidP="007463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sv-SE"/>
        </w:rPr>
      </w:pPr>
    </w:p>
    <w:p w14:paraId="2E3BE3FE" w14:textId="38C5C7E2" w:rsidR="008869B7" w:rsidRPr="00544DB4" w:rsidRDefault="008869B7" w:rsidP="007463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u w:val="single"/>
          <w:lang w:eastAsia="sv-SE"/>
        </w:rPr>
      </w:pPr>
      <w:r w:rsidRPr="00544DB4">
        <w:rPr>
          <w:rFonts w:ascii="Times New Roman" w:eastAsia="Times New Roman" w:hAnsi="Times New Roman" w:cs="Times New Roman"/>
          <w:color w:val="000000"/>
          <w:u w:val="single"/>
          <w:lang w:eastAsia="sv-SE"/>
        </w:rPr>
        <w:t>Interakce s jinými léčivými přípravky a další formy interakce:</w:t>
      </w:r>
    </w:p>
    <w:p w14:paraId="0F512ED6" w14:textId="08BB8974" w:rsidR="00FA3483" w:rsidRDefault="00FA3483" w:rsidP="008869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A3483">
        <w:rPr>
          <w:rFonts w:ascii="Times New Roman" w:eastAsia="Times New Roman" w:hAnsi="Times New Roman" w:cs="Times New Roman"/>
        </w:rPr>
        <w:t>Tetracykliny mohou interagovat s kovy, zejména vápníkem, železem a hliníkem, s nimiž tvoří neúčinné cheláty, což může vést ke snížení jejich aktivity. Ve srovnání se staršími tetracykliny je doxycyklin k těmto interakcím méně náchylný</w:t>
      </w:r>
      <w:r w:rsidR="008869B7" w:rsidRPr="0096159B">
        <w:rPr>
          <w:rFonts w:ascii="Times New Roman" w:eastAsia="Times New Roman" w:hAnsi="Times New Roman" w:cs="Times New Roman"/>
        </w:rPr>
        <w:t xml:space="preserve">. </w:t>
      </w:r>
    </w:p>
    <w:p w14:paraId="68245B2F" w14:textId="77777777" w:rsidR="00FA3483" w:rsidRDefault="008869B7" w:rsidP="008869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6159B">
        <w:rPr>
          <w:rFonts w:ascii="Times New Roman" w:eastAsia="Times New Roman" w:hAnsi="Times New Roman" w:cs="Times New Roman"/>
        </w:rPr>
        <w:t>Nepodávat současně s baktericidními antibiotiky, např. beta-</w:t>
      </w:r>
      <w:proofErr w:type="spellStart"/>
      <w:r w:rsidRPr="0096159B">
        <w:rPr>
          <w:rFonts w:ascii="Times New Roman" w:eastAsia="Times New Roman" w:hAnsi="Times New Roman" w:cs="Times New Roman"/>
        </w:rPr>
        <w:t>laktamovými</w:t>
      </w:r>
      <w:proofErr w:type="spellEnd"/>
      <w:r w:rsidRPr="0096159B">
        <w:rPr>
          <w:rFonts w:ascii="Times New Roman" w:eastAsia="Times New Roman" w:hAnsi="Times New Roman" w:cs="Times New Roman"/>
        </w:rPr>
        <w:t xml:space="preserve"> antibiotiky (peniciliny a cefalosporiny) a aminoglykosidy. </w:t>
      </w:r>
    </w:p>
    <w:p w14:paraId="1D6106F2" w14:textId="387E80EA" w:rsidR="008869B7" w:rsidRPr="0096159B" w:rsidRDefault="008869B7" w:rsidP="008869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6159B">
        <w:rPr>
          <w:rFonts w:ascii="Times New Roman" w:eastAsia="Times New Roman" w:hAnsi="Times New Roman" w:cs="Times New Roman"/>
        </w:rPr>
        <w:t xml:space="preserve">Je známé potencování účinku </w:t>
      </w:r>
      <w:proofErr w:type="spellStart"/>
      <w:r w:rsidRPr="0096159B">
        <w:rPr>
          <w:rFonts w:ascii="Times New Roman" w:eastAsia="Times New Roman" w:hAnsi="Times New Roman" w:cs="Times New Roman"/>
        </w:rPr>
        <w:t>tiamulinem</w:t>
      </w:r>
      <w:proofErr w:type="spellEnd"/>
      <w:r w:rsidRPr="0096159B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96159B">
        <w:rPr>
          <w:rFonts w:ascii="Times New Roman" w:eastAsia="Times New Roman" w:hAnsi="Times New Roman" w:cs="Times New Roman"/>
        </w:rPr>
        <w:t>valnemulinem</w:t>
      </w:r>
      <w:proofErr w:type="spellEnd"/>
      <w:r w:rsidRPr="0096159B">
        <w:rPr>
          <w:rFonts w:ascii="Times New Roman" w:eastAsia="Times New Roman" w:hAnsi="Times New Roman" w:cs="Times New Roman"/>
        </w:rPr>
        <w:t>.</w:t>
      </w:r>
    </w:p>
    <w:p w14:paraId="6C27F6CD" w14:textId="77777777" w:rsidR="008869B7" w:rsidRPr="0096159B" w:rsidRDefault="008869B7" w:rsidP="007463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sv-SE"/>
        </w:rPr>
      </w:pPr>
    </w:p>
    <w:p w14:paraId="748F561C" w14:textId="5E7AAE36" w:rsidR="008869B7" w:rsidRPr="0096159B" w:rsidRDefault="008869B7" w:rsidP="007463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u w:val="single"/>
          <w:lang w:eastAsia="sv-SE"/>
        </w:rPr>
      </w:pPr>
      <w:r w:rsidRPr="0096159B">
        <w:rPr>
          <w:rFonts w:ascii="Times New Roman" w:eastAsia="Times New Roman" w:hAnsi="Times New Roman" w:cs="Times New Roman"/>
          <w:color w:val="000000"/>
          <w:u w:val="single"/>
          <w:lang w:eastAsia="sv-SE"/>
        </w:rPr>
        <w:t>Předávkování:</w:t>
      </w:r>
    </w:p>
    <w:p w14:paraId="0D79A27C" w14:textId="77777777" w:rsidR="008869B7" w:rsidRPr="0096159B" w:rsidRDefault="008869B7" w:rsidP="008869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sv-SE"/>
        </w:rPr>
      </w:pPr>
      <w:r w:rsidRPr="0096159B">
        <w:rPr>
          <w:rFonts w:ascii="Times New Roman" w:eastAsia="Times New Roman" w:hAnsi="Times New Roman" w:cs="Times New Roman"/>
          <w:color w:val="000000"/>
          <w:lang w:eastAsia="sv-SE"/>
        </w:rPr>
        <w:t>Zvýšené dávky mohou negativně ovlivnit střevní mikroflóru.</w:t>
      </w:r>
    </w:p>
    <w:p w14:paraId="4174B7B7" w14:textId="77777777" w:rsidR="00DE2847" w:rsidRDefault="00DE2847" w:rsidP="007463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u w:val="single"/>
          <w:lang w:eastAsia="sv-SE"/>
        </w:rPr>
      </w:pPr>
    </w:p>
    <w:p w14:paraId="30006B44" w14:textId="5C8DA80C" w:rsidR="008869B7" w:rsidRPr="00FA3483" w:rsidRDefault="008869B7" w:rsidP="007463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sv-SE"/>
        </w:rPr>
      </w:pPr>
      <w:r w:rsidRPr="00544DB4">
        <w:rPr>
          <w:rFonts w:ascii="Times New Roman" w:eastAsia="Times New Roman" w:hAnsi="Times New Roman" w:cs="Times New Roman"/>
          <w:color w:val="000000"/>
          <w:u w:val="single"/>
          <w:lang w:eastAsia="sv-SE"/>
        </w:rPr>
        <w:t>Hlavní inkompatibility</w:t>
      </w:r>
      <w:r w:rsidRPr="00544DB4">
        <w:rPr>
          <w:rFonts w:ascii="Times New Roman" w:eastAsia="Times New Roman" w:hAnsi="Times New Roman" w:cs="Times New Roman"/>
          <w:color w:val="000000"/>
          <w:lang w:eastAsia="sv-SE"/>
        </w:rPr>
        <w:t>:</w:t>
      </w:r>
    </w:p>
    <w:p w14:paraId="60714459" w14:textId="71EFD870" w:rsidR="00DE2847" w:rsidRPr="00DE2847" w:rsidRDefault="00DE2847" w:rsidP="007463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sv-SE"/>
        </w:rPr>
      </w:pPr>
      <w:r w:rsidRPr="00544DB4">
        <w:rPr>
          <w:rFonts w:ascii="Times New Roman" w:hAnsi="Times New Roman" w:cs="Times New Roman"/>
          <w:color w:val="000000"/>
        </w:rPr>
        <w:t>Studie kompatibility nejsou k dispozici, a proto tento veterinární léčivý přípravek nesmí být mísen s žádnými dalšími veterinárními léčivými přípravky.</w:t>
      </w:r>
    </w:p>
    <w:p w14:paraId="34F27302" w14:textId="77777777" w:rsidR="00E06AA6" w:rsidRPr="00DE2847" w:rsidRDefault="00E06AA6" w:rsidP="007463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sv-SE"/>
        </w:rPr>
      </w:pPr>
    </w:p>
    <w:p w14:paraId="56D54A04" w14:textId="194F452A" w:rsidR="00746332" w:rsidRPr="0096159B" w:rsidRDefault="00746332" w:rsidP="005D2C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 w:val="0"/>
        <w:autoSpaceDN w:val="0"/>
        <w:adjustRightInd w:val="0"/>
        <w:spacing w:after="0" w:line="240" w:lineRule="auto"/>
        <w:ind w:left="930" w:hanging="930"/>
        <w:jc w:val="both"/>
        <w:rPr>
          <w:rFonts w:ascii="Times New Roman" w:eastAsia="Times New Roman" w:hAnsi="Times New Roman" w:cs="Times New Roman"/>
          <w:color w:val="000000"/>
          <w:lang w:eastAsia="sv-SE"/>
        </w:rPr>
      </w:pPr>
      <w:r w:rsidRPr="0096159B">
        <w:rPr>
          <w:rFonts w:ascii="Times New Roman" w:eastAsia="Times New Roman" w:hAnsi="Times New Roman" w:cs="Times New Roman"/>
          <w:b/>
          <w:bCs/>
          <w:color w:val="000000"/>
          <w:highlight w:val="lightGray"/>
          <w:lang w:eastAsia="sv-SE"/>
        </w:rPr>
        <w:t>8.</w:t>
      </w:r>
      <w:r w:rsidRPr="0096159B">
        <w:rPr>
          <w:rFonts w:ascii="Times New Roman" w:eastAsia="Times New Roman" w:hAnsi="Times New Roman" w:cs="Times New Roman"/>
          <w:b/>
          <w:bCs/>
          <w:color w:val="000000"/>
          <w:lang w:eastAsia="sv-SE"/>
        </w:rPr>
        <w:t xml:space="preserve"> </w:t>
      </w:r>
      <w:r w:rsidRPr="0096159B">
        <w:rPr>
          <w:rFonts w:ascii="Times New Roman" w:eastAsia="Times New Roman" w:hAnsi="Times New Roman" w:cs="Times New Roman"/>
          <w:b/>
          <w:bCs/>
          <w:color w:val="000000"/>
          <w:lang w:eastAsia="sv-SE"/>
        </w:rPr>
        <w:tab/>
      </w:r>
      <w:r w:rsidR="008869B7" w:rsidRPr="00544DB4">
        <w:rPr>
          <w:rFonts w:ascii="Times New Roman" w:eastAsia="Times New Roman" w:hAnsi="Times New Roman" w:cs="Times New Roman"/>
          <w:b/>
          <w:bCs/>
          <w:caps/>
          <w:color w:val="000000"/>
          <w:lang w:eastAsia="sv-SE"/>
        </w:rPr>
        <w:t>Nežádoucí účinky</w:t>
      </w:r>
    </w:p>
    <w:p w14:paraId="4F855A63" w14:textId="0C45F611" w:rsidR="00746332" w:rsidRDefault="00746332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sv-SE"/>
        </w:rPr>
      </w:pPr>
    </w:p>
    <w:p w14:paraId="11CF9747" w14:textId="77777777" w:rsidR="00663A58" w:rsidRPr="00544DB4" w:rsidRDefault="00663A58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lang w:eastAsia="sv-SE"/>
        </w:rPr>
      </w:pPr>
      <w:r w:rsidRPr="00544DB4">
        <w:rPr>
          <w:rFonts w:ascii="Times New Roman" w:eastAsia="Times New Roman" w:hAnsi="Times New Roman" w:cs="Times New Roman"/>
          <w:b/>
          <w:iCs/>
          <w:lang w:eastAsia="sv-SE"/>
        </w:rPr>
        <w:t>Nežádoucí účinky</w:t>
      </w:r>
    </w:p>
    <w:p w14:paraId="72FDAB36" w14:textId="0D65B4A3" w:rsidR="00663A58" w:rsidRPr="00544DB4" w:rsidRDefault="00663A58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sv-SE"/>
        </w:rPr>
      </w:pPr>
      <w:r>
        <w:rPr>
          <w:rFonts w:ascii="Times New Roman" w:eastAsia="Times New Roman" w:hAnsi="Times New Roman" w:cs="Times New Roman"/>
          <w:iCs/>
          <w:lang w:eastAsia="sv-S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390"/>
      </w:tblGrid>
      <w:tr w:rsidR="000514EC" w:rsidRPr="0096159B" w14:paraId="7B16E5F1" w14:textId="77777777" w:rsidTr="00C41B0D">
        <w:trPr>
          <w:trHeight w:val="717"/>
        </w:trPr>
        <w:tc>
          <w:tcPr>
            <w:tcW w:w="2578" w:type="pct"/>
          </w:tcPr>
          <w:p w14:paraId="6593276D" w14:textId="77777777" w:rsidR="000514EC" w:rsidRPr="00544DB4" w:rsidRDefault="000514EC" w:rsidP="00544DB4">
            <w:pPr>
              <w:spacing w:line="240" w:lineRule="auto"/>
              <w:ind w:right="-109"/>
              <w:contextualSpacing/>
              <w:rPr>
                <w:rFonts w:ascii="Times New Roman" w:hAnsi="Times New Roman" w:cs="Times New Roman"/>
              </w:rPr>
            </w:pPr>
            <w:r w:rsidRPr="00544DB4">
              <w:rPr>
                <w:rFonts w:ascii="Times New Roman" w:hAnsi="Times New Roman" w:cs="Times New Roman"/>
              </w:rPr>
              <w:t xml:space="preserve">Velmi vzácné </w:t>
            </w:r>
          </w:p>
          <w:p w14:paraId="595C745C" w14:textId="111D1522" w:rsidR="000514EC" w:rsidRPr="00544DB4" w:rsidRDefault="000514EC" w:rsidP="00544DB4">
            <w:pPr>
              <w:spacing w:line="240" w:lineRule="auto"/>
              <w:ind w:right="-109"/>
              <w:contextualSpacing/>
              <w:rPr>
                <w:rFonts w:ascii="Times New Roman" w:hAnsi="Times New Roman" w:cs="Times New Roman"/>
              </w:rPr>
            </w:pPr>
            <w:r w:rsidRPr="00544DB4">
              <w:rPr>
                <w:rFonts w:ascii="Times New Roman" w:hAnsi="Times New Roman" w:cs="Times New Roman"/>
              </w:rPr>
              <w:t>(&lt;1 zvíře/10 000 ošetřených zvířat, včetně ojedinělých hlášení):</w:t>
            </w:r>
          </w:p>
        </w:tc>
        <w:tc>
          <w:tcPr>
            <w:tcW w:w="2422" w:type="pct"/>
            <w:hideMark/>
          </w:tcPr>
          <w:p w14:paraId="4AE8DF9D" w14:textId="77777777" w:rsidR="000514EC" w:rsidRPr="00544DB4" w:rsidRDefault="000514EC" w:rsidP="00544DB4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lang w:eastAsia="cs-CZ"/>
              </w:rPr>
            </w:pPr>
            <w:r w:rsidRPr="00544DB4">
              <w:rPr>
                <w:rFonts w:ascii="Times New Roman" w:hAnsi="Times New Roman" w:cs="Times New Roman"/>
                <w:lang w:eastAsia="cs-CZ"/>
              </w:rPr>
              <w:t>Alergické reakce*</w:t>
            </w:r>
          </w:p>
          <w:p w14:paraId="62D75CFB" w14:textId="77777777" w:rsidR="000514EC" w:rsidRPr="00544DB4" w:rsidRDefault="000514EC" w:rsidP="00544DB4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proofErr w:type="spellStart"/>
            <w:r w:rsidRPr="00544DB4">
              <w:rPr>
                <w:rFonts w:ascii="Times New Roman" w:hAnsi="Times New Roman" w:cs="Times New Roman"/>
                <w:lang w:eastAsia="cs-CZ"/>
              </w:rPr>
              <w:t>Fotosenzitivita</w:t>
            </w:r>
            <w:proofErr w:type="spellEnd"/>
            <w:r w:rsidRPr="00544DB4">
              <w:rPr>
                <w:rFonts w:ascii="Times New Roman" w:hAnsi="Times New Roman" w:cs="Times New Roman"/>
                <w:lang w:eastAsia="cs-CZ"/>
              </w:rPr>
              <w:t>*</w:t>
            </w:r>
          </w:p>
        </w:tc>
      </w:tr>
    </w:tbl>
    <w:p w14:paraId="2C9C5C66" w14:textId="23C067A9" w:rsidR="000514EC" w:rsidRPr="0096159B" w:rsidRDefault="000514EC" w:rsidP="000514EC">
      <w:pPr>
        <w:tabs>
          <w:tab w:val="left" w:pos="0"/>
        </w:tabs>
        <w:jc w:val="both"/>
        <w:rPr>
          <w:rFonts w:ascii="Times New Roman" w:hAnsi="Times New Roman" w:cs="Times New Roman"/>
          <w:lang w:eastAsia="cs-CZ"/>
        </w:rPr>
      </w:pPr>
      <w:r w:rsidRPr="00544DB4">
        <w:rPr>
          <w:rFonts w:ascii="Times New Roman" w:hAnsi="Times New Roman" w:cs="Times New Roman"/>
          <w:lang w:eastAsia="cs-CZ"/>
        </w:rPr>
        <w:t>*</w:t>
      </w:r>
      <w:r w:rsidR="000F3431">
        <w:rPr>
          <w:rFonts w:ascii="Times New Roman" w:hAnsi="Times New Roman" w:cs="Times New Roman"/>
          <w:lang w:eastAsia="cs-CZ"/>
        </w:rPr>
        <w:t>L</w:t>
      </w:r>
      <w:r w:rsidRPr="00544DB4">
        <w:rPr>
          <w:rFonts w:ascii="Times New Roman" w:hAnsi="Times New Roman" w:cs="Times New Roman"/>
          <w:lang w:eastAsia="cs-CZ"/>
        </w:rPr>
        <w:t>éčbu je nutno</w:t>
      </w:r>
      <w:r w:rsidR="000F3431">
        <w:rPr>
          <w:rFonts w:ascii="Times New Roman" w:hAnsi="Times New Roman" w:cs="Times New Roman"/>
          <w:lang w:eastAsia="cs-CZ"/>
        </w:rPr>
        <w:t xml:space="preserve"> ihned</w:t>
      </w:r>
      <w:r w:rsidRPr="00544DB4">
        <w:rPr>
          <w:rFonts w:ascii="Times New Roman" w:hAnsi="Times New Roman" w:cs="Times New Roman"/>
          <w:lang w:eastAsia="cs-CZ"/>
        </w:rPr>
        <w:t xml:space="preserve"> přerušit.</w:t>
      </w:r>
    </w:p>
    <w:p w14:paraId="466365BE" w14:textId="4F961E4A" w:rsidR="000514EC" w:rsidRPr="00544DB4" w:rsidRDefault="000514EC" w:rsidP="00544DB4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544DB4">
        <w:rPr>
          <w:rFonts w:ascii="Times New Roman" w:hAnsi="Times New Roman" w:cs="Times New Roman"/>
        </w:rPr>
        <w:t>Hlášení nežádoucích účinků je důležité. Umožňuje nepřetržité sledování bezpečnosti přípravku. Jestliže zaznamenáte jakékoliv nežádoucí účinky, a to i takové, které nejsou uvedeny v této příbalové informaci, nebo si myslíte, že léčivo nefunguje, obraťte se prosím nejprve na svého veterinárního lékaře. Nežádoucí účinky můžete hlásit také</w:t>
      </w:r>
      <w:r w:rsidR="000F3431">
        <w:rPr>
          <w:rFonts w:ascii="Times New Roman" w:hAnsi="Times New Roman" w:cs="Times New Roman"/>
        </w:rPr>
        <w:t xml:space="preserve"> </w:t>
      </w:r>
      <w:r w:rsidRPr="00544DB4">
        <w:rPr>
          <w:rFonts w:ascii="Times New Roman" w:hAnsi="Times New Roman" w:cs="Times New Roman"/>
        </w:rPr>
        <w:t>držitel</w:t>
      </w:r>
      <w:r w:rsidR="000F3431">
        <w:rPr>
          <w:rFonts w:ascii="Times New Roman" w:hAnsi="Times New Roman" w:cs="Times New Roman"/>
        </w:rPr>
        <w:t>i</w:t>
      </w:r>
      <w:r w:rsidRPr="00544DB4">
        <w:rPr>
          <w:rFonts w:ascii="Times New Roman" w:hAnsi="Times New Roman" w:cs="Times New Roman"/>
        </w:rPr>
        <w:t xml:space="preserve"> rozhodnutí o registraci s využitím kontaktních údajů uvedených na</w:t>
      </w:r>
      <w:r w:rsidR="000F3431">
        <w:rPr>
          <w:rFonts w:ascii="Times New Roman" w:hAnsi="Times New Roman" w:cs="Times New Roman"/>
        </w:rPr>
        <w:t xml:space="preserve"> vnitřním obalu</w:t>
      </w:r>
      <w:r w:rsidRPr="00544DB4">
        <w:rPr>
          <w:rFonts w:ascii="Times New Roman" w:hAnsi="Times New Roman" w:cs="Times New Roman"/>
        </w:rPr>
        <w:t xml:space="preserve"> nebo prostřednictvím národního systému hlášení nežádoucích účinků:</w:t>
      </w:r>
    </w:p>
    <w:p w14:paraId="6E430642" w14:textId="77777777" w:rsidR="000514EC" w:rsidRPr="00544DB4" w:rsidRDefault="000514EC" w:rsidP="00544DB4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5DFCFB0B" w14:textId="77777777" w:rsidR="000514EC" w:rsidRPr="00544DB4" w:rsidRDefault="000514EC" w:rsidP="00544DB4">
      <w:pPr>
        <w:spacing w:line="240" w:lineRule="auto"/>
        <w:contextualSpacing/>
        <w:rPr>
          <w:rFonts w:ascii="Times New Roman" w:hAnsi="Times New Roman" w:cs="Times New Roman"/>
        </w:rPr>
      </w:pPr>
      <w:r w:rsidRPr="00544DB4">
        <w:rPr>
          <w:rFonts w:ascii="Times New Roman" w:hAnsi="Times New Roman" w:cs="Times New Roman"/>
        </w:rPr>
        <w:t xml:space="preserve">Ústav pro státní kontrolu veterinárních biopreparátů a léčiv </w:t>
      </w:r>
    </w:p>
    <w:p w14:paraId="4D37BD25" w14:textId="278F7796" w:rsidR="000514EC" w:rsidRPr="00544DB4" w:rsidRDefault="000514EC" w:rsidP="00544DB4">
      <w:pPr>
        <w:spacing w:line="240" w:lineRule="auto"/>
        <w:contextualSpacing/>
        <w:rPr>
          <w:rFonts w:ascii="Times New Roman" w:hAnsi="Times New Roman" w:cs="Times New Roman"/>
        </w:rPr>
      </w:pPr>
      <w:r w:rsidRPr="00544DB4">
        <w:rPr>
          <w:rFonts w:ascii="Times New Roman" w:hAnsi="Times New Roman" w:cs="Times New Roman"/>
        </w:rPr>
        <w:t xml:space="preserve">Hudcova </w:t>
      </w:r>
      <w:r w:rsidR="00304E3D">
        <w:rPr>
          <w:rFonts w:ascii="Times New Roman" w:hAnsi="Times New Roman" w:cs="Times New Roman"/>
        </w:rPr>
        <w:t>232/</w:t>
      </w:r>
      <w:r w:rsidRPr="00544DB4">
        <w:rPr>
          <w:rFonts w:ascii="Times New Roman" w:hAnsi="Times New Roman" w:cs="Times New Roman"/>
        </w:rPr>
        <w:t>56</w:t>
      </w:r>
      <w:r w:rsidR="00943874">
        <w:rPr>
          <w:rFonts w:ascii="Times New Roman" w:hAnsi="Times New Roman" w:cs="Times New Roman"/>
        </w:rPr>
        <w:t xml:space="preserve"> </w:t>
      </w:r>
      <w:r w:rsidRPr="00544DB4">
        <w:rPr>
          <w:rFonts w:ascii="Times New Roman" w:hAnsi="Times New Roman" w:cs="Times New Roman"/>
        </w:rPr>
        <w:t>a</w:t>
      </w:r>
    </w:p>
    <w:p w14:paraId="6E6020B6" w14:textId="77777777" w:rsidR="000514EC" w:rsidRPr="00544DB4" w:rsidRDefault="000514EC" w:rsidP="00544DB4">
      <w:pPr>
        <w:spacing w:line="240" w:lineRule="auto"/>
        <w:contextualSpacing/>
        <w:rPr>
          <w:rFonts w:ascii="Times New Roman" w:hAnsi="Times New Roman" w:cs="Times New Roman"/>
        </w:rPr>
      </w:pPr>
      <w:r w:rsidRPr="00544DB4">
        <w:rPr>
          <w:rFonts w:ascii="Times New Roman" w:hAnsi="Times New Roman" w:cs="Times New Roman"/>
        </w:rPr>
        <w:t>621 00 Brno </w:t>
      </w:r>
    </w:p>
    <w:p w14:paraId="78D3D203" w14:textId="368C25B4" w:rsidR="000514EC" w:rsidRDefault="00943874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0514EC" w:rsidRPr="00544DB4">
        <w:rPr>
          <w:rFonts w:ascii="Times New Roman" w:hAnsi="Times New Roman" w:cs="Times New Roman"/>
        </w:rPr>
        <w:t xml:space="preserve">-mail: </w:t>
      </w:r>
      <w:hyperlink r:id="rId8" w:history="1">
        <w:r w:rsidR="000514EC" w:rsidRPr="00544DB4">
          <w:rPr>
            <w:rStyle w:val="Hypertextovodkaz"/>
            <w:rFonts w:ascii="Times New Roman" w:hAnsi="Times New Roman" w:cs="Times New Roman"/>
          </w:rPr>
          <w:t>adr@uskvbl.cz</w:t>
        </w:r>
      </w:hyperlink>
    </w:p>
    <w:p w14:paraId="022C1B0F" w14:textId="398F3B64" w:rsidR="00943874" w:rsidRDefault="00943874">
      <w:pPr>
        <w:spacing w:line="240" w:lineRule="auto"/>
        <w:contextualSpacing/>
        <w:jc w:val="both"/>
      </w:pPr>
      <w:r w:rsidRPr="00B46C86">
        <w:rPr>
          <w:rFonts w:ascii="Times New Roman" w:hAnsi="Times New Roman" w:cs="Times New Roman"/>
        </w:rPr>
        <w:t>Tel.: +420 720 940 693</w:t>
      </w:r>
    </w:p>
    <w:p w14:paraId="20610B34" w14:textId="0740DF1B" w:rsidR="000E2C5A" w:rsidRDefault="000514EC">
      <w:pPr>
        <w:spacing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544DB4">
        <w:rPr>
          <w:rFonts w:ascii="Times New Roman" w:hAnsi="Times New Roman" w:cs="Times New Roman"/>
        </w:rPr>
        <w:t xml:space="preserve">Webové stránky: </w:t>
      </w:r>
      <w:hyperlink r:id="rId9" w:history="1">
        <w:r w:rsidRPr="00544DB4">
          <w:rPr>
            <w:rFonts w:ascii="Times New Roman" w:hAnsi="Times New Roman" w:cs="Times New Roman"/>
          </w:rPr>
          <w:t>http://www.uskvbl.cz/cs/farmakovigilance</w:t>
        </w:r>
      </w:hyperlink>
    </w:p>
    <w:p w14:paraId="428E70F3" w14:textId="77777777" w:rsidR="000E2C5A" w:rsidRPr="0096159B" w:rsidRDefault="000E2C5A" w:rsidP="00544DB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08B8D2A1" w14:textId="77777777" w:rsidR="00B96329" w:rsidRPr="0096159B" w:rsidRDefault="00B96329" w:rsidP="00F73014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1B4A427" w14:textId="5E79C929" w:rsidR="00746332" w:rsidRPr="0096159B" w:rsidRDefault="00746332" w:rsidP="007463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sv-SE"/>
        </w:rPr>
      </w:pPr>
      <w:r w:rsidRPr="0096159B">
        <w:rPr>
          <w:rFonts w:ascii="Times New Roman" w:eastAsia="Times New Roman" w:hAnsi="Times New Roman" w:cs="Times New Roman"/>
          <w:b/>
          <w:bCs/>
          <w:lang w:eastAsia="sv-SE"/>
        </w:rPr>
        <w:t>9.</w:t>
      </w:r>
      <w:r w:rsidRPr="0096159B">
        <w:rPr>
          <w:rFonts w:ascii="Times New Roman" w:eastAsia="Times New Roman" w:hAnsi="Times New Roman" w:cs="Times New Roman"/>
          <w:b/>
          <w:bCs/>
          <w:lang w:eastAsia="sv-SE"/>
        </w:rPr>
        <w:tab/>
      </w:r>
      <w:r w:rsidR="000514EC" w:rsidRPr="00544DB4">
        <w:rPr>
          <w:rFonts w:ascii="Times New Roman" w:eastAsia="Times New Roman" w:hAnsi="Times New Roman" w:cs="Times New Roman"/>
          <w:b/>
          <w:bCs/>
          <w:caps/>
          <w:lang w:eastAsia="sv-SE"/>
        </w:rPr>
        <w:t>Dávkování pro každý druh, cesty a způsob podání</w:t>
      </w:r>
    </w:p>
    <w:p w14:paraId="1A0A46C2" w14:textId="77777777" w:rsidR="00B96329" w:rsidRPr="0096159B" w:rsidRDefault="00B96329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sv-SE"/>
        </w:rPr>
      </w:pPr>
    </w:p>
    <w:p w14:paraId="1EAEDE79" w14:textId="77777777" w:rsidR="00663A58" w:rsidRPr="00663A58" w:rsidRDefault="00663A58" w:rsidP="00663A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lang w:eastAsia="sv-SE"/>
        </w:rPr>
      </w:pPr>
      <w:r w:rsidRPr="00663A58">
        <w:rPr>
          <w:rFonts w:ascii="Times New Roman" w:eastAsia="Times New Roman" w:hAnsi="Times New Roman" w:cs="Times New Roman"/>
          <w:b/>
          <w:bCs/>
          <w:iCs/>
          <w:lang w:eastAsia="sv-SE"/>
        </w:rPr>
        <w:t>Dávkování pro každý druh, cesty a způsob podání</w:t>
      </w:r>
    </w:p>
    <w:p w14:paraId="3721971C" w14:textId="77777777" w:rsidR="00663A58" w:rsidRPr="0096159B" w:rsidRDefault="00663A58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sv-SE"/>
        </w:rPr>
      </w:pPr>
    </w:p>
    <w:p w14:paraId="079C2793" w14:textId="5042DAEB" w:rsidR="000514EC" w:rsidRPr="0096159B" w:rsidRDefault="00FA3483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sv-SE"/>
        </w:rPr>
      </w:pPr>
      <w:r>
        <w:rPr>
          <w:rFonts w:ascii="Times New Roman" w:eastAsia="Times New Roman" w:hAnsi="Times New Roman" w:cs="Times New Roman"/>
          <w:iCs/>
          <w:lang w:eastAsia="sv-SE"/>
        </w:rPr>
        <w:t>Podání v pitné vodě</w:t>
      </w:r>
      <w:r w:rsidR="000514EC" w:rsidRPr="0096159B">
        <w:rPr>
          <w:rFonts w:ascii="Times New Roman" w:eastAsia="Times New Roman" w:hAnsi="Times New Roman" w:cs="Times New Roman"/>
          <w:iCs/>
          <w:lang w:eastAsia="sv-SE"/>
        </w:rPr>
        <w:t>.</w:t>
      </w:r>
    </w:p>
    <w:p w14:paraId="646620C0" w14:textId="76B22A32" w:rsidR="000514EC" w:rsidRPr="0096159B" w:rsidRDefault="000514EC" w:rsidP="000514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6159B">
        <w:rPr>
          <w:rFonts w:ascii="Times New Roman" w:eastAsia="Times New Roman" w:hAnsi="Times New Roman" w:cs="Times New Roman"/>
        </w:rPr>
        <w:t xml:space="preserve">Doporučená denní dávka je 10-12,5 mg doxycyklinu/kg ž.hm. a den., což odpovídá 20-25 mg </w:t>
      </w:r>
      <w:r w:rsidR="00FA3483">
        <w:rPr>
          <w:rFonts w:ascii="Times New Roman" w:eastAsia="Times New Roman" w:hAnsi="Times New Roman" w:cs="Times New Roman"/>
        </w:rPr>
        <w:t xml:space="preserve">veterinárního léčivého </w:t>
      </w:r>
      <w:r w:rsidRPr="0096159B">
        <w:rPr>
          <w:rFonts w:ascii="Times New Roman" w:eastAsia="Times New Roman" w:hAnsi="Times New Roman" w:cs="Times New Roman"/>
        </w:rPr>
        <w:t>přípravku/kg ž.hm. a den po dobu 5-8 po sobě jdoucích dnů.</w:t>
      </w:r>
    </w:p>
    <w:p w14:paraId="3D035163" w14:textId="77777777" w:rsidR="000514EC" w:rsidRPr="0096159B" w:rsidRDefault="000514EC" w:rsidP="000514EC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</w:p>
    <w:p w14:paraId="435606DA" w14:textId="6F9A24D2" w:rsidR="000514EC" w:rsidRPr="0096159B" w:rsidRDefault="00663A58" w:rsidP="000514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63A58">
        <w:rPr>
          <w:rFonts w:ascii="Times New Roman" w:eastAsia="Times New Roman" w:hAnsi="Times New Roman" w:cs="Times New Roman"/>
        </w:rPr>
        <w:t>Na základě doporučené dávky</w:t>
      </w:r>
      <w:r w:rsidR="00201B46">
        <w:rPr>
          <w:rFonts w:ascii="Times New Roman" w:eastAsia="Times New Roman" w:hAnsi="Times New Roman" w:cs="Times New Roman"/>
        </w:rPr>
        <w:t xml:space="preserve"> a</w:t>
      </w:r>
      <w:r>
        <w:rPr>
          <w:rFonts w:ascii="Times New Roman" w:eastAsia="Times New Roman" w:hAnsi="Times New Roman" w:cs="Times New Roman"/>
        </w:rPr>
        <w:t xml:space="preserve"> </w:t>
      </w:r>
      <w:r w:rsidRPr="00663A58">
        <w:rPr>
          <w:rFonts w:ascii="Times New Roman" w:eastAsia="Times New Roman" w:hAnsi="Times New Roman" w:cs="Times New Roman"/>
        </w:rPr>
        <w:t>počtu a hmotnosti zvířat, která je třeba ošetřit, se přesná denní koncentrace veterinárního léčivého přípravku vypočítá podle následujícího vzorce</w:t>
      </w:r>
      <w:r w:rsidR="000514EC" w:rsidRPr="0096159B">
        <w:rPr>
          <w:rFonts w:ascii="Times New Roman" w:eastAsia="Times New Roman" w:hAnsi="Times New Roman" w:cs="Times New Roman"/>
        </w:rPr>
        <w:t>:</w:t>
      </w:r>
    </w:p>
    <w:p w14:paraId="5651A266" w14:textId="77777777" w:rsidR="000514EC" w:rsidRPr="0096159B" w:rsidRDefault="000514EC" w:rsidP="000514EC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u w:val="single"/>
        </w:rPr>
      </w:pPr>
    </w:p>
    <w:tbl>
      <w:tblPr>
        <w:tblW w:w="9112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339"/>
        <w:gridCol w:w="307"/>
        <w:gridCol w:w="2617"/>
        <w:gridCol w:w="463"/>
        <w:gridCol w:w="3386"/>
      </w:tblGrid>
      <w:tr w:rsidR="000514EC" w:rsidRPr="0096159B" w14:paraId="4CA34801" w14:textId="77777777" w:rsidTr="00C41B0D">
        <w:trPr>
          <w:trHeight w:val="438"/>
        </w:trPr>
        <w:tc>
          <w:tcPr>
            <w:tcW w:w="2339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14D00EA8" w14:textId="74EC368D" w:rsidR="000514EC" w:rsidRPr="0096159B" w:rsidRDefault="000514EC" w:rsidP="00C41B0D">
            <w:pPr>
              <w:autoSpaceDE w:val="0"/>
              <w:autoSpaceDN w:val="0"/>
              <w:adjustRightInd w:val="0"/>
              <w:spacing w:after="2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96159B">
              <w:rPr>
                <w:rFonts w:ascii="Times New Roman" w:eastAsia="Times New Roman" w:hAnsi="Times New Roman" w:cs="Times New Roman"/>
                <w:lang w:eastAsia="cs-CZ"/>
              </w:rPr>
              <w:t xml:space="preserve">… mg </w:t>
            </w:r>
            <w:r w:rsidR="000559B0" w:rsidRPr="0096159B">
              <w:rPr>
                <w:rFonts w:ascii="Times New Roman" w:eastAsia="Times New Roman" w:hAnsi="Times New Roman" w:cs="Times New Roman"/>
                <w:lang w:eastAsia="cs-CZ"/>
              </w:rPr>
              <w:t xml:space="preserve">veterinárního léčivého </w:t>
            </w:r>
            <w:r w:rsidRPr="0096159B">
              <w:rPr>
                <w:rFonts w:ascii="Times New Roman" w:eastAsia="Times New Roman" w:hAnsi="Times New Roman" w:cs="Times New Roman"/>
                <w:lang w:eastAsia="cs-CZ"/>
              </w:rPr>
              <w:t>přípravku/kg živé hmotnosti</w:t>
            </w:r>
          </w:p>
        </w:tc>
        <w:tc>
          <w:tcPr>
            <w:tcW w:w="307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0CCEF037" w14:textId="77777777" w:rsidR="000514EC" w:rsidRPr="0096159B" w:rsidRDefault="000514EC" w:rsidP="00C41B0D">
            <w:pPr>
              <w:autoSpaceDE w:val="0"/>
              <w:autoSpaceDN w:val="0"/>
              <w:adjustRightInd w:val="0"/>
              <w:spacing w:after="2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96159B">
              <w:rPr>
                <w:rFonts w:ascii="Times New Roman" w:eastAsia="Times New Roman" w:hAnsi="Times New Roman" w:cs="Times New Roman"/>
                <w:lang w:eastAsia="cs-CZ"/>
              </w:rPr>
              <w:t>x</w:t>
            </w:r>
          </w:p>
        </w:tc>
        <w:tc>
          <w:tcPr>
            <w:tcW w:w="2617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79E235C2" w14:textId="1F4586E9" w:rsidR="000514EC" w:rsidRPr="0096159B" w:rsidRDefault="000514EC" w:rsidP="00C41B0D">
            <w:pPr>
              <w:autoSpaceDE w:val="0"/>
              <w:autoSpaceDN w:val="0"/>
              <w:adjustRightInd w:val="0"/>
              <w:spacing w:after="2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96159B">
              <w:rPr>
                <w:rFonts w:ascii="Times New Roman" w:eastAsia="Times New Roman" w:hAnsi="Times New Roman" w:cs="Times New Roman"/>
                <w:lang w:eastAsia="cs-CZ"/>
              </w:rPr>
              <w:t>průměrná živá hmotnost léčených zvířat</w:t>
            </w:r>
            <w:r w:rsidR="000559B0" w:rsidRPr="0096159B">
              <w:rPr>
                <w:rFonts w:ascii="Times New Roman" w:eastAsia="Times New Roman" w:hAnsi="Times New Roman" w:cs="Times New Roman"/>
                <w:lang w:eastAsia="cs-CZ"/>
              </w:rPr>
              <w:t xml:space="preserve"> (kg)</w:t>
            </w:r>
          </w:p>
        </w:tc>
        <w:tc>
          <w:tcPr>
            <w:tcW w:w="463" w:type="dxa"/>
            <w:shd w:val="clear" w:color="auto" w:fill="FFFFFF"/>
          </w:tcPr>
          <w:p w14:paraId="76355420" w14:textId="77777777" w:rsidR="000514EC" w:rsidRPr="0096159B" w:rsidRDefault="000514EC" w:rsidP="00C41B0D">
            <w:pPr>
              <w:autoSpaceDE w:val="0"/>
              <w:autoSpaceDN w:val="0"/>
              <w:adjustRightInd w:val="0"/>
              <w:spacing w:after="14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  <w:p w14:paraId="76E94B2E" w14:textId="77777777" w:rsidR="000514EC" w:rsidRPr="0096159B" w:rsidRDefault="000514EC" w:rsidP="00C41B0D">
            <w:pPr>
              <w:autoSpaceDE w:val="0"/>
              <w:autoSpaceDN w:val="0"/>
              <w:adjustRightInd w:val="0"/>
              <w:spacing w:after="14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96159B">
              <w:rPr>
                <w:rFonts w:ascii="Times New Roman" w:eastAsia="Times New Roman" w:hAnsi="Times New Roman" w:cs="Times New Roman"/>
                <w:lang w:eastAsia="cs-CZ"/>
              </w:rPr>
              <w:t>=</w:t>
            </w:r>
          </w:p>
        </w:tc>
        <w:tc>
          <w:tcPr>
            <w:tcW w:w="3386" w:type="dxa"/>
            <w:shd w:val="clear" w:color="auto" w:fill="FFFFFF"/>
            <w:vAlign w:val="center"/>
          </w:tcPr>
          <w:p w14:paraId="6EF611C7" w14:textId="77777777" w:rsidR="000514EC" w:rsidRPr="0096159B" w:rsidRDefault="000514EC" w:rsidP="00C41B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  <w:p w14:paraId="7114F90C" w14:textId="1DF3DBFF" w:rsidR="000514EC" w:rsidRPr="0096159B" w:rsidRDefault="000514EC" w:rsidP="00C41B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96159B">
              <w:rPr>
                <w:rFonts w:ascii="Times New Roman" w:eastAsia="Times New Roman" w:hAnsi="Times New Roman" w:cs="Times New Roman"/>
                <w:lang w:eastAsia="cs-CZ"/>
              </w:rPr>
              <w:t xml:space="preserve">…mg </w:t>
            </w:r>
            <w:r w:rsidR="000559B0" w:rsidRPr="0096159B">
              <w:rPr>
                <w:rFonts w:ascii="Times New Roman" w:eastAsia="Times New Roman" w:hAnsi="Times New Roman" w:cs="Times New Roman"/>
                <w:lang w:eastAsia="cs-CZ"/>
              </w:rPr>
              <w:t xml:space="preserve">veterinárního léčivého </w:t>
            </w:r>
            <w:r w:rsidRPr="0096159B">
              <w:rPr>
                <w:rFonts w:ascii="Times New Roman" w:eastAsia="Times New Roman" w:hAnsi="Times New Roman" w:cs="Times New Roman"/>
                <w:lang w:eastAsia="cs-CZ"/>
              </w:rPr>
              <w:t>přípravku na litr pitné vody</w:t>
            </w:r>
          </w:p>
        </w:tc>
      </w:tr>
    </w:tbl>
    <w:p w14:paraId="58A3E334" w14:textId="5C455607" w:rsidR="000514EC" w:rsidRPr="00544DB4" w:rsidRDefault="007A5A9C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sv-SE"/>
        </w:rPr>
      </w:pPr>
      <w:r w:rsidRPr="0096159B">
        <w:rPr>
          <w:rFonts w:ascii="Times New Roman" w:eastAsia="Times New Roman" w:hAnsi="Times New Roman" w:cs="Times New Roman"/>
          <w:iCs/>
          <w:lang w:eastAsia="sv-SE"/>
        </w:rPr>
        <w:t>průměrn</w:t>
      </w:r>
      <w:r w:rsidR="000559B0" w:rsidRPr="0096159B">
        <w:rPr>
          <w:rFonts w:ascii="Times New Roman" w:eastAsia="Times New Roman" w:hAnsi="Times New Roman" w:cs="Times New Roman"/>
          <w:iCs/>
          <w:lang w:eastAsia="sv-SE"/>
        </w:rPr>
        <w:t>ý</w:t>
      </w:r>
      <w:r w:rsidRPr="0096159B">
        <w:rPr>
          <w:rFonts w:ascii="Times New Roman" w:eastAsia="Times New Roman" w:hAnsi="Times New Roman" w:cs="Times New Roman"/>
          <w:iCs/>
          <w:lang w:eastAsia="sv-SE"/>
        </w:rPr>
        <w:t xml:space="preserve"> denní </w:t>
      </w:r>
      <w:r w:rsidR="000559B0" w:rsidRPr="0096159B">
        <w:rPr>
          <w:rFonts w:ascii="Times New Roman" w:eastAsia="Times New Roman" w:hAnsi="Times New Roman" w:cs="Times New Roman"/>
          <w:iCs/>
          <w:lang w:eastAsia="sv-SE"/>
        </w:rPr>
        <w:t>příjem vody (litr/zvíře)</w:t>
      </w:r>
    </w:p>
    <w:p w14:paraId="71D32159" w14:textId="6D8FF7C9" w:rsidR="00746332" w:rsidRDefault="00746332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4721CE3C" w14:textId="77777777" w:rsidR="000E2C5A" w:rsidRPr="0096159B" w:rsidRDefault="000E2C5A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4BB34BAB" w14:textId="07836FA6" w:rsidR="00746332" w:rsidRPr="0096159B" w:rsidRDefault="00746332" w:rsidP="005D2C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sv-SE"/>
        </w:rPr>
      </w:pPr>
      <w:r w:rsidRPr="0096159B">
        <w:rPr>
          <w:rFonts w:ascii="Times New Roman" w:eastAsia="Times New Roman" w:hAnsi="Times New Roman" w:cs="Times New Roman"/>
          <w:b/>
          <w:bCs/>
          <w:highlight w:val="lightGray"/>
          <w:lang w:eastAsia="sv-SE"/>
        </w:rPr>
        <w:t>10.</w:t>
      </w:r>
      <w:r w:rsidRPr="0096159B">
        <w:rPr>
          <w:rFonts w:ascii="Times New Roman" w:eastAsia="Times New Roman" w:hAnsi="Times New Roman" w:cs="Times New Roman"/>
          <w:b/>
          <w:bCs/>
          <w:lang w:eastAsia="sv-SE"/>
        </w:rPr>
        <w:t xml:space="preserve"> </w:t>
      </w:r>
      <w:r w:rsidRPr="0096159B">
        <w:rPr>
          <w:rFonts w:ascii="Times New Roman" w:eastAsia="Times New Roman" w:hAnsi="Times New Roman" w:cs="Times New Roman"/>
          <w:b/>
          <w:bCs/>
          <w:lang w:eastAsia="sv-SE"/>
        </w:rPr>
        <w:tab/>
      </w:r>
      <w:r w:rsidR="000514EC" w:rsidRPr="00544DB4">
        <w:rPr>
          <w:rFonts w:ascii="Times New Roman" w:eastAsia="Times New Roman" w:hAnsi="Times New Roman" w:cs="Times New Roman"/>
          <w:b/>
          <w:bCs/>
          <w:caps/>
          <w:lang w:eastAsia="sv-SE"/>
        </w:rPr>
        <w:t>Informace o správném podáVÁní</w:t>
      </w:r>
    </w:p>
    <w:p w14:paraId="386AAE2C" w14:textId="77777777" w:rsidR="00B96329" w:rsidRPr="0096159B" w:rsidRDefault="00B96329" w:rsidP="000852A7">
      <w:pPr>
        <w:spacing w:after="0" w:line="240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bCs/>
        </w:rPr>
      </w:pPr>
    </w:p>
    <w:p w14:paraId="5D175AE0" w14:textId="5EED645C" w:rsidR="00663A58" w:rsidRPr="00544DB4" w:rsidRDefault="00663A58" w:rsidP="000514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544DB4">
        <w:rPr>
          <w:rFonts w:ascii="Times New Roman" w:eastAsia="Times New Roman" w:hAnsi="Times New Roman" w:cs="Times New Roman"/>
          <w:b/>
          <w:bCs/>
        </w:rPr>
        <w:t>Informace o správném podávání</w:t>
      </w:r>
    </w:p>
    <w:p w14:paraId="2B185123" w14:textId="77777777" w:rsidR="00663A58" w:rsidRDefault="00663A58" w:rsidP="000514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14:paraId="6FCEB537" w14:textId="5DB56EE8" w:rsidR="00645FC7" w:rsidRDefault="00663A58" w:rsidP="000514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663A58">
        <w:rPr>
          <w:rFonts w:ascii="Times New Roman" w:eastAsia="Times New Roman" w:hAnsi="Times New Roman" w:cs="Times New Roman"/>
          <w:bCs/>
        </w:rPr>
        <w:t>Pro zajištění správného dávkování je třeba co nejpřesněji stanovit živou hmotnost.</w:t>
      </w:r>
    </w:p>
    <w:p w14:paraId="234CB624" w14:textId="77777777" w:rsidR="00645FC7" w:rsidRDefault="000514EC" w:rsidP="000514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6159B">
        <w:rPr>
          <w:rFonts w:ascii="Times New Roman" w:eastAsia="Times New Roman" w:hAnsi="Times New Roman" w:cs="Times New Roman"/>
          <w:bCs/>
        </w:rPr>
        <w:t xml:space="preserve">Příjem </w:t>
      </w:r>
      <w:proofErr w:type="spellStart"/>
      <w:r w:rsidRPr="0096159B">
        <w:rPr>
          <w:rFonts w:ascii="Times New Roman" w:eastAsia="Times New Roman" w:hAnsi="Times New Roman" w:cs="Times New Roman"/>
          <w:bCs/>
        </w:rPr>
        <w:t>medikované</w:t>
      </w:r>
      <w:proofErr w:type="spellEnd"/>
      <w:r w:rsidRPr="0096159B">
        <w:rPr>
          <w:rFonts w:ascii="Times New Roman" w:eastAsia="Times New Roman" w:hAnsi="Times New Roman" w:cs="Times New Roman"/>
          <w:bCs/>
        </w:rPr>
        <w:t xml:space="preserve"> vody závisí na klinickém stavu zvířat. K zajištění správného dávkování může být nutné upravit koncentraci </w:t>
      </w:r>
      <w:r w:rsidR="00645FC7">
        <w:rPr>
          <w:rFonts w:ascii="Times New Roman" w:eastAsia="Times New Roman" w:hAnsi="Times New Roman" w:cs="Times New Roman"/>
          <w:bCs/>
        </w:rPr>
        <w:t xml:space="preserve">veterinárního léčivého </w:t>
      </w:r>
      <w:r w:rsidRPr="0096159B">
        <w:rPr>
          <w:rFonts w:ascii="Times New Roman" w:eastAsia="Times New Roman" w:hAnsi="Times New Roman" w:cs="Times New Roman"/>
          <w:bCs/>
        </w:rPr>
        <w:t>přípravku v pitné vodě.</w:t>
      </w:r>
      <w:r w:rsidRPr="0096159B">
        <w:rPr>
          <w:rFonts w:ascii="Times New Roman" w:eastAsia="Times New Roman" w:hAnsi="Times New Roman" w:cs="Times New Roman"/>
        </w:rPr>
        <w:t xml:space="preserve"> </w:t>
      </w:r>
    </w:p>
    <w:p w14:paraId="2A42436C" w14:textId="25DFAAE6" w:rsidR="000514EC" w:rsidRPr="0096159B" w:rsidRDefault="00645FC7" w:rsidP="000514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Veterinární léčivý p</w:t>
      </w:r>
      <w:r w:rsidR="000514EC" w:rsidRPr="0096159B">
        <w:rPr>
          <w:rFonts w:ascii="Times New Roman" w:eastAsia="Times New Roman" w:hAnsi="Times New Roman" w:cs="Times New Roman"/>
        </w:rPr>
        <w:t xml:space="preserve">řípravek rozpusťte v čisté nádobě s pitnou vodou. Denně připravujte čerstvý roztok.  </w:t>
      </w:r>
    </w:p>
    <w:p w14:paraId="4B214ADE" w14:textId="77777777" w:rsidR="000514EC" w:rsidRPr="0096159B" w:rsidRDefault="000514EC" w:rsidP="000514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14:paraId="566C365E" w14:textId="10AC06A9" w:rsidR="007A5A9C" w:rsidRDefault="000514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6159B">
        <w:rPr>
          <w:rFonts w:ascii="Times New Roman" w:eastAsia="Times New Roman" w:hAnsi="Times New Roman" w:cs="Times New Roman"/>
          <w:bCs/>
        </w:rPr>
        <w:lastRenderedPageBreak/>
        <w:t>Dvě</w:t>
      </w:r>
      <w:r w:rsidRPr="0096159B">
        <w:rPr>
          <w:rFonts w:ascii="Times New Roman" w:eastAsia="Times New Roman" w:hAnsi="Times New Roman" w:cs="Times New Roman"/>
        </w:rPr>
        <w:t xml:space="preserve"> hodiny před </w:t>
      </w:r>
      <w:r w:rsidR="00645FC7">
        <w:rPr>
          <w:rFonts w:ascii="Times New Roman" w:eastAsia="Times New Roman" w:hAnsi="Times New Roman" w:cs="Times New Roman"/>
        </w:rPr>
        <w:t>podáním veterinárního léčivého</w:t>
      </w:r>
      <w:r w:rsidRPr="0096159B">
        <w:rPr>
          <w:rFonts w:ascii="Times New Roman" w:eastAsia="Times New Roman" w:hAnsi="Times New Roman" w:cs="Times New Roman"/>
        </w:rPr>
        <w:t xml:space="preserve"> přípravku omezte přívod vody zvířatům.</w:t>
      </w:r>
    </w:p>
    <w:p w14:paraId="2F0CA9FE" w14:textId="77777777" w:rsidR="000E2C5A" w:rsidRPr="0096159B" w:rsidRDefault="000E2C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84771A1" w14:textId="77777777" w:rsidR="000852A7" w:rsidRPr="0096159B" w:rsidRDefault="000852A7" w:rsidP="000852A7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u w:val="single"/>
        </w:rPr>
      </w:pPr>
    </w:p>
    <w:p w14:paraId="77DEFF28" w14:textId="6AA5A769" w:rsidR="00746332" w:rsidRPr="0096159B" w:rsidRDefault="00746332" w:rsidP="005D2C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sv-SE"/>
        </w:rPr>
      </w:pPr>
      <w:r w:rsidRPr="0096159B">
        <w:rPr>
          <w:rFonts w:ascii="Times New Roman" w:eastAsia="Times New Roman" w:hAnsi="Times New Roman" w:cs="Times New Roman"/>
          <w:b/>
          <w:bCs/>
          <w:highlight w:val="lightGray"/>
          <w:lang w:eastAsia="sv-SE"/>
        </w:rPr>
        <w:t>11.</w:t>
      </w:r>
      <w:r w:rsidRPr="0096159B">
        <w:rPr>
          <w:rFonts w:ascii="Times New Roman" w:eastAsia="Times New Roman" w:hAnsi="Times New Roman" w:cs="Times New Roman"/>
          <w:b/>
          <w:bCs/>
          <w:lang w:eastAsia="sv-SE"/>
        </w:rPr>
        <w:t xml:space="preserve"> </w:t>
      </w:r>
      <w:r w:rsidRPr="0096159B">
        <w:rPr>
          <w:rFonts w:ascii="Times New Roman" w:eastAsia="Times New Roman" w:hAnsi="Times New Roman" w:cs="Times New Roman"/>
          <w:b/>
          <w:bCs/>
          <w:lang w:eastAsia="sv-SE"/>
        </w:rPr>
        <w:tab/>
      </w:r>
      <w:r w:rsidR="000514EC" w:rsidRPr="00544DB4">
        <w:rPr>
          <w:rFonts w:ascii="Times New Roman" w:eastAsia="Times New Roman" w:hAnsi="Times New Roman" w:cs="Times New Roman"/>
          <w:b/>
          <w:bCs/>
          <w:caps/>
          <w:lang w:eastAsia="sv-SE"/>
        </w:rPr>
        <w:t>Ochranné lhůty</w:t>
      </w:r>
    </w:p>
    <w:p w14:paraId="40EFA149" w14:textId="77777777" w:rsidR="00746332" w:rsidRPr="0096159B" w:rsidRDefault="00746332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08709CDC" w14:textId="77777777" w:rsidR="000514EC" w:rsidRPr="0096159B" w:rsidRDefault="000514EC" w:rsidP="000514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v-SE"/>
        </w:rPr>
      </w:pPr>
      <w:r w:rsidRPr="00544DB4">
        <w:rPr>
          <w:rFonts w:ascii="Times New Roman" w:eastAsia="Times New Roman" w:hAnsi="Times New Roman" w:cs="Times New Roman"/>
          <w:b/>
          <w:lang w:eastAsia="sv-SE"/>
        </w:rPr>
        <w:t>Ochranné lhůty</w:t>
      </w:r>
    </w:p>
    <w:p w14:paraId="3072178F" w14:textId="77777777" w:rsidR="0008724D" w:rsidRDefault="000872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v-SE"/>
        </w:rPr>
      </w:pPr>
    </w:p>
    <w:p w14:paraId="288ACA48" w14:textId="3BAE8005" w:rsidR="007A5A9C" w:rsidRPr="0096159B" w:rsidRDefault="000514E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v-SE"/>
        </w:rPr>
      </w:pPr>
      <w:r w:rsidRPr="0096159B">
        <w:rPr>
          <w:rFonts w:ascii="Times New Roman" w:eastAsia="Times New Roman" w:hAnsi="Times New Roman" w:cs="Times New Roman"/>
          <w:bCs/>
          <w:lang w:eastAsia="sv-SE"/>
        </w:rPr>
        <w:t>Maso: 8 dní</w:t>
      </w:r>
    </w:p>
    <w:p w14:paraId="1F114140" w14:textId="77777777" w:rsidR="00746332" w:rsidRPr="0096159B" w:rsidRDefault="00746332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sv-SE"/>
        </w:rPr>
      </w:pPr>
    </w:p>
    <w:p w14:paraId="7400E5DA" w14:textId="3E211D23" w:rsidR="00746332" w:rsidRPr="00544DB4" w:rsidRDefault="00746332" w:rsidP="00544DB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aps/>
          <w:lang w:eastAsia="sv-SE"/>
        </w:rPr>
      </w:pPr>
      <w:r w:rsidRPr="0096159B">
        <w:rPr>
          <w:rFonts w:ascii="Times New Roman" w:eastAsia="Times New Roman" w:hAnsi="Times New Roman" w:cs="Times New Roman"/>
          <w:b/>
          <w:bCs/>
          <w:lang w:eastAsia="sv-SE"/>
        </w:rPr>
        <w:t xml:space="preserve">12. </w:t>
      </w:r>
      <w:r w:rsidRPr="0096159B">
        <w:rPr>
          <w:rFonts w:ascii="Times New Roman" w:eastAsia="Times New Roman" w:hAnsi="Times New Roman" w:cs="Times New Roman"/>
          <w:b/>
          <w:bCs/>
          <w:lang w:eastAsia="sv-SE"/>
        </w:rPr>
        <w:tab/>
      </w:r>
      <w:r w:rsidR="000514EC" w:rsidRPr="00544DB4">
        <w:rPr>
          <w:rFonts w:ascii="Times New Roman" w:eastAsia="Times New Roman" w:hAnsi="Times New Roman" w:cs="Times New Roman"/>
          <w:b/>
          <w:bCs/>
          <w:caps/>
          <w:lang w:eastAsia="sv-SE"/>
        </w:rPr>
        <w:t>Zvláštní podmínky pro uchovávání</w:t>
      </w:r>
    </w:p>
    <w:p w14:paraId="617EBF79" w14:textId="77777777" w:rsidR="007C4C46" w:rsidRPr="0096159B" w:rsidRDefault="007C4C46" w:rsidP="0074633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F04354" w14:textId="3459410D" w:rsidR="00B663B7" w:rsidRPr="00544DB4" w:rsidRDefault="00B663B7" w:rsidP="000514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lang w:eastAsia="sv-SE"/>
        </w:rPr>
      </w:pPr>
      <w:r w:rsidRPr="00544DB4">
        <w:rPr>
          <w:rFonts w:ascii="Times New Roman" w:eastAsia="Times New Roman" w:hAnsi="Times New Roman" w:cs="Times New Roman"/>
          <w:b/>
          <w:iCs/>
          <w:lang w:eastAsia="sv-SE"/>
        </w:rPr>
        <w:t>Zvláštní podmínky pro uchovávání</w:t>
      </w:r>
    </w:p>
    <w:p w14:paraId="5F216776" w14:textId="77777777" w:rsidR="00B663B7" w:rsidRDefault="00B663B7" w:rsidP="000514E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sv-SE"/>
        </w:rPr>
      </w:pPr>
    </w:p>
    <w:p w14:paraId="40F8671B" w14:textId="74B50791" w:rsidR="00C520E8" w:rsidRDefault="00C520E8" w:rsidP="000514E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sv-SE"/>
        </w:rPr>
      </w:pPr>
      <w:r>
        <w:rPr>
          <w:rFonts w:ascii="Times New Roman" w:eastAsia="Times New Roman" w:hAnsi="Times New Roman" w:cs="Times New Roman"/>
          <w:iCs/>
          <w:lang w:eastAsia="sv-SE"/>
        </w:rPr>
        <w:t>Uchovávejte mimo dohled a dosah dětí.</w:t>
      </w:r>
    </w:p>
    <w:p w14:paraId="49BA109C" w14:textId="6A51034C" w:rsidR="000514EC" w:rsidRPr="0096159B" w:rsidRDefault="000514EC" w:rsidP="000514E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sv-SE"/>
        </w:rPr>
      </w:pPr>
      <w:r w:rsidRPr="0096159B">
        <w:rPr>
          <w:rFonts w:ascii="Times New Roman" w:eastAsia="Times New Roman" w:hAnsi="Times New Roman" w:cs="Times New Roman"/>
          <w:iCs/>
          <w:lang w:eastAsia="sv-SE"/>
        </w:rPr>
        <w:t xml:space="preserve">Uchovávejte při teplotě do 25 °C. </w:t>
      </w:r>
    </w:p>
    <w:p w14:paraId="021C123C" w14:textId="77777777" w:rsidR="000514EC" w:rsidRPr="0096159B" w:rsidRDefault="000514EC" w:rsidP="000514E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lang w:eastAsia="sv-SE"/>
        </w:rPr>
      </w:pPr>
      <w:r w:rsidRPr="0096159B">
        <w:rPr>
          <w:rFonts w:ascii="Times New Roman" w:eastAsia="Times New Roman" w:hAnsi="Times New Roman" w:cs="Times New Roman"/>
          <w:iCs/>
          <w:lang w:eastAsia="sv-SE"/>
        </w:rPr>
        <w:t>Uchovávejte v suchu.</w:t>
      </w:r>
    </w:p>
    <w:p w14:paraId="3C04D238" w14:textId="77777777" w:rsidR="000514EC" w:rsidRPr="0096159B" w:rsidRDefault="000514EC" w:rsidP="000514EC">
      <w:pPr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iCs/>
          <w:lang w:eastAsia="sv-SE"/>
        </w:rPr>
      </w:pPr>
      <w:r w:rsidRPr="0096159B">
        <w:rPr>
          <w:rFonts w:ascii="Times New Roman" w:eastAsia="Times New Roman" w:hAnsi="Times New Roman" w:cs="Times New Roman"/>
          <w:iCs/>
          <w:lang w:eastAsia="sv-SE"/>
        </w:rPr>
        <w:t xml:space="preserve">Chraňte před světlem. </w:t>
      </w:r>
    </w:p>
    <w:p w14:paraId="18BE95AC" w14:textId="13E25050" w:rsidR="007A5A9C" w:rsidRDefault="000514EC">
      <w:pPr>
        <w:autoSpaceDE w:val="0"/>
        <w:autoSpaceDN w:val="0"/>
        <w:adjustRightInd w:val="0"/>
        <w:contextualSpacing/>
        <w:rPr>
          <w:rFonts w:ascii="Times New Roman" w:hAnsi="Times New Roman" w:cs="Times New Roman"/>
        </w:rPr>
      </w:pPr>
      <w:r w:rsidRPr="00544DB4">
        <w:rPr>
          <w:rFonts w:ascii="Times New Roman" w:hAnsi="Times New Roman" w:cs="Times New Roman"/>
        </w:rPr>
        <w:t>Nepoužívejte tento veterinární léčivý přípravek po uplynutí doby použitelnosti uvedené na etiketě po Exp. Doba použitelnosti končí posledním dnem v uvedeném měsíci.</w:t>
      </w:r>
    </w:p>
    <w:p w14:paraId="6C2FDB23" w14:textId="77777777" w:rsidR="000E2C5A" w:rsidRPr="0096159B" w:rsidRDefault="000E2C5A">
      <w:pPr>
        <w:autoSpaceDE w:val="0"/>
        <w:autoSpaceDN w:val="0"/>
        <w:adjustRightInd w:val="0"/>
        <w:contextualSpacing/>
        <w:rPr>
          <w:rFonts w:ascii="Times New Roman" w:hAnsi="Times New Roman" w:cs="Times New Roman"/>
        </w:rPr>
      </w:pPr>
    </w:p>
    <w:p w14:paraId="33181D09" w14:textId="77777777" w:rsidR="00746332" w:rsidRPr="0096159B" w:rsidRDefault="00746332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u w:val="single"/>
          <w:lang w:eastAsia="sv-SE"/>
        </w:rPr>
      </w:pPr>
    </w:p>
    <w:p w14:paraId="3F1EB537" w14:textId="30CC0E9B" w:rsidR="00746332" w:rsidRPr="0096159B" w:rsidRDefault="00746332" w:rsidP="000E2C5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sv-SE"/>
        </w:rPr>
      </w:pPr>
      <w:r w:rsidRPr="0096159B">
        <w:rPr>
          <w:rFonts w:ascii="Times New Roman" w:eastAsia="Times New Roman" w:hAnsi="Times New Roman" w:cs="Times New Roman"/>
          <w:b/>
          <w:bCs/>
          <w:lang w:eastAsia="sv-SE"/>
        </w:rPr>
        <w:t>13.</w:t>
      </w:r>
      <w:r w:rsidRPr="0096159B">
        <w:rPr>
          <w:rFonts w:ascii="Times New Roman" w:eastAsia="Times New Roman" w:hAnsi="Times New Roman" w:cs="Times New Roman"/>
          <w:b/>
          <w:bCs/>
          <w:lang w:eastAsia="sv-SE"/>
        </w:rPr>
        <w:tab/>
      </w:r>
      <w:r w:rsidR="005B5EFA" w:rsidRPr="00544DB4">
        <w:rPr>
          <w:rFonts w:ascii="Times New Roman" w:eastAsia="Times New Roman" w:hAnsi="Times New Roman" w:cs="Times New Roman"/>
          <w:b/>
          <w:bCs/>
          <w:lang w:eastAsia="sv-SE"/>
        </w:rPr>
        <w:t>ZVLÁŠTNÍ OPATŘENÍ PRO LIKVIDACI</w:t>
      </w:r>
    </w:p>
    <w:p w14:paraId="181ADBBF" w14:textId="77777777" w:rsidR="00746332" w:rsidRPr="0096159B" w:rsidRDefault="00746332" w:rsidP="000E2C5A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sv-SE"/>
        </w:rPr>
      </w:pPr>
    </w:p>
    <w:p w14:paraId="4D13727C" w14:textId="22673DC4" w:rsidR="000E2C5A" w:rsidRPr="00544DB4" w:rsidRDefault="000E2C5A" w:rsidP="000E2C5A">
      <w:pPr>
        <w:keepNext/>
        <w:spacing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544DB4">
        <w:rPr>
          <w:rFonts w:ascii="Times New Roman" w:hAnsi="Times New Roman" w:cs="Times New Roman"/>
          <w:b/>
        </w:rPr>
        <w:t>Zvláštní opatření pro likvidaci</w:t>
      </w:r>
    </w:p>
    <w:p w14:paraId="6DB95753" w14:textId="77777777" w:rsidR="000E2C5A" w:rsidRDefault="000E2C5A" w:rsidP="000E2C5A">
      <w:pPr>
        <w:keepNext/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6A633680" w14:textId="02F6B1E6" w:rsidR="005B5EFA" w:rsidRPr="00544DB4" w:rsidRDefault="005B5EFA" w:rsidP="00544DB4">
      <w:pPr>
        <w:keepNext/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544DB4">
        <w:rPr>
          <w:rFonts w:ascii="Times New Roman" w:hAnsi="Times New Roman" w:cs="Times New Roman"/>
        </w:rPr>
        <w:t>Léčivé přípravky se nesmí likvidovat prostřednictvím odpadní vody či domovního odpadu.</w:t>
      </w:r>
    </w:p>
    <w:p w14:paraId="4AB5667D" w14:textId="77777777" w:rsidR="005B5EFA" w:rsidRPr="0096159B" w:rsidRDefault="005B5EFA" w:rsidP="00544DB4">
      <w:pPr>
        <w:spacing w:line="240" w:lineRule="auto"/>
        <w:contextualSpacing/>
        <w:jc w:val="both"/>
        <w:rPr>
          <w:rFonts w:ascii="Times New Roman" w:eastAsia="SimSun" w:hAnsi="Times New Roman" w:cs="Times New Roman"/>
          <w:lang w:eastAsia="zh-CN"/>
        </w:rPr>
      </w:pPr>
      <w:r w:rsidRPr="0096159B">
        <w:rPr>
          <w:rFonts w:ascii="Times New Roman" w:eastAsia="SimSun" w:hAnsi="Times New Roman" w:cs="Times New Roman"/>
          <w:lang w:eastAsia="zh-CN"/>
        </w:rPr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25596EA8" w14:textId="1F592880" w:rsidR="007A5A9C" w:rsidRDefault="005B5EFA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544DB4">
        <w:rPr>
          <w:rFonts w:ascii="Times New Roman" w:hAnsi="Times New Roman" w:cs="Times New Roman"/>
        </w:rPr>
        <w:t>O možnostech likvidace nepotřebných léčivých přípravků se poraďte s vaším veterinárním lékařem nebo lékárníkem.</w:t>
      </w:r>
    </w:p>
    <w:p w14:paraId="45012D38" w14:textId="77777777" w:rsidR="000E2C5A" w:rsidRPr="0096159B" w:rsidRDefault="000E2C5A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513C9F89" w14:textId="77777777" w:rsidR="00746332" w:rsidRPr="0096159B" w:rsidRDefault="00746332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sv-SE"/>
        </w:rPr>
      </w:pPr>
    </w:p>
    <w:p w14:paraId="1DC118C6" w14:textId="6E027FC0" w:rsidR="00746332" w:rsidRPr="0096159B" w:rsidRDefault="00746332" w:rsidP="005D2C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sv-SE"/>
        </w:rPr>
      </w:pPr>
      <w:r w:rsidRPr="0096159B">
        <w:rPr>
          <w:rFonts w:ascii="Times New Roman" w:eastAsia="Times New Roman" w:hAnsi="Times New Roman" w:cs="Times New Roman"/>
          <w:b/>
          <w:bCs/>
          <w:highlight w:val="lightGray"/>
          <w:lang w:eastAsia="sv-SE"/>
        </w:rPr>
        <w:t>14.</w:t>
      </w:r>
      <w:r w:rsidRPr="0096159B">
        <w:rPr>
          <w:rFonts w:ascii="Times New Roman" w:eastAsia="Times New Roman" w:hAnsi="Times New Roman" w:cs="Times New Roman"/>
          <w:b/>
          <w:bCs/>
          <w:lang w:eastAsia="sv-SE"/>
        </w:rPr>
        <w:tab/>
      </w:r>
      <w:r w:rsidR="005B5EFA" w:rsidRPr="00544DB4">
        <w:rPr>
          <w:rFonts w:ascii="Times New Roman" w:eastAsia="Times New Roman" w:hAnsi="Times New Roman" w:cs="Times New Roman"/>
          <w:b/>
          <w:bCs/>
          <w:caps/>
          <w:lang w:eastAsia="sv-SE"/>
        </w:rPr>
        <w:t>Klasifikace veterinárních léčivých přípravků</w:t>
      </w:r>
    </w:p>
    <w:p w14:paraId="13E01AC8" w14:textId="77777777" w:rsidR="00746332" w:rsidRPr="0096159B" w:rsidRDefault="00746332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cs-CZ"/>
        </w:rPr>
      </w:pPr>
    </w:p>
    <w:p w14:paraId="137F69AF" w14:textId="77777777" w:rsidR="00663A58" w:rsidRPr="00663A58" w:rsidRDefault="00663A58" w:rsidP="00663A58">
      <w:pPr>
        <w:jc w:val="both"/>
        <w:rPr>
          <w:rFonts w:ascii="Times New Roman" w:hAnsi="Times New Roman" w:cs="Times New Roman"/>
          <w:b/>
          <w:bCs/>
        </w:rPr>
      </w:pPr>
      <w:r w:rsidRPr="00663A58">
        <w:rPr>
          <w:rFonts w:ascii="Times New Roman" w:hAnsi="Times New Roman" w:cs="Times New Roman"/>
          <w:b/>
          <w:bCs/>
        </w:rPr>
        <w:t>Klasifikace veterinárních léčivých přípravků</w:t>
      </w:r>
    </w:p>
    <w:p w14:paraId="142AB3E7" w14:textId="29BADAAD" w:rsidR="007A5A9C" w:rsidRPr="0096159B" w:rsidRDefault="005B5EFA">
      <w:pPr>
        <w:jc w:val="both"/>
        <w:rPr>
          <w:rFonts w:ascii="Times New Roman" w:hAnsi="Times New Roman" w:cs="Times New Roman"/>
        </w:rPr>
      </w:pPr>
      <w:r w:rsidRPr="00544DB4">
        <w:rPr>
          <w:rFonts w:ascii="Times New Roman" w:hAnsi="Times New Roman" w:cs="Times New Roman"/>
        </w:rPr>
        <w:t>Veterinární léčivý přípravek je vydáván pouze na předpis.</w:t>
      </w:r>
    </w:p>
    <w:p w14:paraId="5B3311C6" w14:textId="77777777" w:rsidR="00746332" w:rsidRPr="0096159B" w:rsidRDefault="00746332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sv-SE"/>
        </w:rPr>
      </w:pPr>
    </w:p>
    <w:p w14:paraId="513DCA5F" w14:textId="5185494E" w:rsidR="00746332" w:rsidRPr="0096159B" w:rsidRDefault="00746332" w:rsidP="005D2C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i/>
          <w:iCs/>
          <w:lang w:eastAsia="sv-SE"/>
        </w:rPr>
      </w:pPr>
      <w:r w:rsidRPr="0096159B">
        <w:rPr>
          <w:rFonts w:ascii="Times New Roman" w:eastAsia="Times New Roman" w:hAnsi="Times New Roman" w:cs="Times New Roman"/>
          <w:b/>
          <w:bCs/>
          <w:highlight w:val="lightGray"/>
          <w:lang w:eastAsia="sv-SE"/>
        </w:rPr>
        <w:t>15.</w:t>
      </w:r>
      <w:r w:rsidRPr="0096159B">
        <w:rPr>
          <w:rFonts w:ascii="Times New Roman" w:eastAsia="Times New Roman" w:hAnsi="Times New Roman" w:cs="Times New Roman"/>
          <w:b/>
          <w:bCs/>
          <w:lang w:eastAsia="sv-SE"/>
        </w:rPr>
        <w:t xml:space="preserve"> </w:t>
      </w:r>
      <w:r w:rsidRPr="0096159B">
        <w:rPr>
          <w:rFonts w:ascii="Times New Roman" w:eastAsia="Times New Roman" w:hAnsi="Times New Roman" w:cs="Times New Roman"/>
          <w:b/>
          <w:bCs/>
          <w:lang w:eastAsia="sv-SE"/>
        </w:rPr>
        <w:tab/>
      </w:r>
      <w:r w:rsidR="005B5EFA" w:rsidRPr="00544DB4">
        <w:rPr>
          <w:rFonts w:ascii="Times New Roman" w:eastAsia="Times New Roman" w:hAnsi="Times New Roman" w:cs="Times New Roman"/>
          <w:b/>
          <w:bCs/>
          <w:caps/>
          <w:lang w:eastAsia="sv-SE"/>
        </w:rPr>
        <w:t>Registrační čísla a velikosti balení</w:t>
      </w:r>
    </w:p>
    <w:p w14:paraId="4A897880" w14:textId="77777777" w:rsidR="00AD4541" w:rsidRPr="0096159B" w:rsidRDefault="00AD4541" w:rsidP="00AD45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07BEA03B" w14:textId="153F60E9" w:rsidR="005B5EFA" w:rsidRPr="0096159B" w:rsidRDefault="005B5EFA">
      <w:pPr>
        <w:spacing w:line="240" w:lineRule="auto"/>
        <w:ind w:right="-318"/>
        <w:contextualSpacing/>
        <w:jc w:val="both"/>
        <w:rPr>
          <w:rFonts w:ascii="Times New Roman" w:hAnsi="Times New Roman" w:cs="Times New Roman"/>
          <w:bCs/>
          <w:caps/>
        </w:rPr>
      </w:pPr>
      <w:r w:rsidRPr="00544DB4">
        <w:rPr>
          <w:rFonts w:ascii="Times New Roman" w:hAnsi="Times New Roman" w:cs="Times New Roman"/>
          <w:bCs/>
          <w:caps/>
        </w:rPr>
        <w:t>96/03</w:t>
      </w:r>
      <w:r w:rsidRPr="0096159B">
        <w:rPr>
          <w:rFonts w:ascii="Times New Roman" w:hAnsi="Times New Roman" w:cs="Times New Roman"/>
          <w:bCs/>
          <w:caps/>
        </w:rPr>
        <w:t>6</w:t>
      </w:r>
      <w:r w:rsidRPr="00544DB4">
        <w:rPr>
          <w:rFonts w:ascii="Times New Roman" w:hAnsi="Times New Roman" w:cs="Times New Roman"/>
          <w:bCs/>
          <w:caps/>
        </w:rPr>
        <w:t>/06-C</w:t>
      </w:r>
    </w:p>
    <w:p w14:paraId="6BAC13E4" w14:textId="77777777" w:rsidR="007A5A9C" w:rsidRPr="00544DB4" w:rsidRDefault="007A5A9C" w:rsidP="00544DB4">
      <w:pPr>
        <w:spacing w:line="240" w:lineRule="auto"/>
        <w:ind w:right="-318"/>
        <w:contextualSpacing/>
        <w:jc w:val="both"/>
        <w:rPr>
          <w:rFonts w:ascii="Times New Roman" w:hAnsi="Times New Roman" w:cs="Times New Roman"/>
          <w:bCs/>
          <w:caps/>
        </w:rPr>
      </w:pPr>
    </w:p>
    <w:p w14:paraId="3715AD4F" w14:textId="77777777" w:rsidR="005B5EFA" w:rsidRPr="00544DB4" w:rsidRDefault="005B5EFA" w:rsidP="00544DB4">
      <w:pPr>
        <w:tabs>
          <w:tab w:val="left" w:pos="-3969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iCs/>
          <w:lang w:eastAsia="sv-SE"/>
        </w:rPr>
      </w:pPr>
      <w:r w:rsidRPr="00544DB4">
        <w:rPr>
          <w:rFonts w:ascii="Times New Roman" w:hAnsi="Times New Roman" w:cs="Times New Roman"/>
          <w:b/>
          <w:bCs/>
          <w:iCs/>
          <w:lang w:eastAsia="sv-SE"/>
        </w:rPr>
        <w:t>Velikost balení</w:t>
      </w:r>
    </w:p>
    <w:p w14:paraId="3B2CB0EE" w14:textId="77777777" w:rsidR="007A5A9C" w:rsidRPr="0096159B" w:rsidRDefault="005B5EFA">
      <w:pPr>
        <w:tabs>
          <w:tab w:val="left" w:pos="-3969"/>
        </w:tabs>
        <w:spacing w:line="240" w:lineRule="auto"/>
        <w:contextualSpacing/>
        <w:jc w:val="both"/>
        <w:rPr>
          <w:rFonts w:ascii="Times New Roman" w:hAnsi="Times New Roman" w:cs="Times New Roman"/>
          <w:iCs/>
          <w:lang w:eastAsia="sv-SE"/>
        </w:rPr>
      </w:pPr>
      <w:r w:rsidRPr="00544DB4">
        <w:rPr>
          <w:rFonts w:ascii="Times New Roman" w:hAnsi="Times New Roman" w:cs="Times New Roman"/>
          <w:iCs/>
          <w:lang w:eastAsia="sv-SE"/>
        </w:rPr>
        <w:t>1 kg</w:t>
      </w:r>
    </w:p>
    <w:p w14:paraId="7F7D74E9" w14:textId="77777777" w:rsidR="00746332" w:rsidRPr="0096159B" w:rsidRDefault="00746332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sv-SE"/>
        </w:rPr>
      </w:pPr>
    </w:p>
    <w:p w14:paraId="0AFAFE24" w14:textId="144B3F0F" w:rsidR="00746332" w:rsidRPr="0096159B" w:rsidRDefault="00746332" w:rsidP="005D2C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sv-SE"/>
        </w:rPr>
      </w:pPr>
      <w:r w:rsidRPr="0096159B">
        <w:rPr>
          <w:rFonts w:ascii="Times New Roman" w:eastAsia="Times New Roman" w:hAnsi="Times New Roman" w:cs="Times New Roman"/>
          <w:b/>
          <w:bCs/>
          <w:highlight w:val="lightGray"/>
          <w:lang w:eastAsia="sv-SE"/>
        </w:rPr>
        <w:t>16.</w:t>
      </w:r>
      <w:r w:rsidRPr="0096159B">
        <w:rPr>
          <w:rFonts w:ascii="Times New Roman" w:eastAsia="Times New Roman" w:hAnsi="Times New Roman" w:cs="Times New Roman"/>
          <w:b/>
          <w:bCs/>
          <w:lang w:eastAsia="sv-SE"/>
        </w:rPr>
        <w:tab/>
      </w:r>
      <w:r w:rsidR="005B5EFA" w:rsidRPr="00544DB4">
        <w:rPr>
          <w:rFonts w:ascii="Times New Roman" w:eastAsia="Times New Roman" w:hAnsi="Times New Roman" w:cs="Times New Roman"/>
          <w:b/>
          <w:bCs/>
          <w:caps/>
          <w:lang w:eastAsia="sv-SE"/>
        </w:rPr>
        <w:t>Datum poslední revize etikety</w:t>
      </w:r>
    </w:p>
    <w:p w14:paraId="59F46958" w14:textId="77777777" w:rsidR="00746332" w:rsidRPr="0096159B" w:rsidRDefault="00746332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v-SE"/>
        </w:rPr>
      </w:pPr>
    </w:p>
    <w:p w14:paraId="0492A17F" w14:textId="77777777" w:rsidR="00905088" w:rsidRPr="00905088" w:rsidRDefault="00905088" w:rsidP="009050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lang w:eastAsia="sv-SE"/>
        </w:rPr>
      </w:pPr>
      <w:r w:rsidRPr="00905088">
        <w:rPr>
          <w:rFonts w:ascii="Times New Roman" w:eastAsia="Times New Roman" w:hAnsi="Times New Roman" w:cs="Times New Roman"/>
          <w:b/>
          <w:iCs/>
          <w:lang w:eastAsia="sv-SE"/>
        </w:rPr>
        <w:t>Datum poslední revize etikety</w:t>
      </w:r>
    </w:p>
    <w:p w14:paraId="3681F497" w14:textId="77777777" w:rsidR="00905088" w:rsidRDefault="00905088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sv-SE"/>
        </w:rPr>
      </w:pPr>
    </w:p>
    <w:p w14:paraId="3991A419" w14:textId="25415559" w:rsidR="00B23D9B" w:rsidRDefault="00645FC7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sv-SE"/>
        </w:rPr>
      </w:pPr>
      <w:r>
        <w:rPr>
          <w:rFonts w:ascii="Times New Roman" w:eastAsia="Times New Roman" w:hAnsi="Times New Roman" w:cs="Times New Roman"/>
          <w:iCs/>
          <w:lang w:eastAsia="sv-SE"/>
        </w:rPr>
        <w:t>0</w:t>
      </w:r>
      <w:r w:rsidR="00F44203">
        <w:rPr>
          <w:rFonts w:ascii="Times New Roman" w:eastAsia="Times New Roman" w:hAnsi="Times New Roman" w:cs="Times New Roman"/>
          <w:iCs/>
          <w:lang w:eastAsia="sv-SE"/>
        </w:rPr>
        <w:t>9</w:t>
      </w:r>
      <w:r>
        <w:rPr>
          <w:rFonts w:ascii="Times New Roman" w:eastAsia="Times New Roman" w:hAnsi="Times New Roman" w:cs="Times New Roman"/>
          <w:iCs/>
          <w:lang w:eastAsia="sv-SE"/>
        </w:rPr>
        <w:t>/2026</w:t>
      </w:r>
    </w:p>
    <w:p w14:paraId="00E0038F" w14:textId="77777777" w:rsidR="00645FC7" w:rsidRPr="0096159B" w:rsidRDefault="00645FC7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sv-SE"/>
        </w:rPr>
      </w:pPr>
    </w:p>
    <w:p w14:paraId="655640CB" w14:textId="77777777" w:rsidR="00B23D9B" w:rsidRPr="0096159B" w:rsidRDefault="00B23D9B" w:rsidP="00544DB4">
      <w:pPr>
        <w:tabs>
          <w:tab w:val="left" w:pos="567"/>
        </w:tabs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96159B">
        <w:rPr>
          <w:rFonts w:ascii="Times New Roman" w:hAnsi="Times New Roman" w:cs="Times New Roman"/>
        </w:rPr>
        <w:lastRenderedPageBreak/>
        <w:t>Podrobné informace o tomto veterinárním léčivém přípravku jsou k dispozici v databázi přípravků Unie (</w:t>
      </w:r>
      <w:hyperlink r:id="rId10" w:history="1">
        <w:r w:rsidRPr="0096159B">
          <w:rPr>
            <w:rFonts w:ascii="Times New Roman" w:hAnsi="Times New Roman" w:cs="Times New Roman"/>
          </w:rPr>
          <w:t>https://medicines.health.europa.eu/veterinary</w:t>
        </w:r>
      </w:hyperlink>
      <w:r w:rsidRPr="0096159B">
        <w:rPr>
          <w:rFonts w:ascii="Times New Roman" w:hAnsi="Times New Roman" w:cs="Times New Roman"/>
        </w:rPr>
        <w:t>).</w:t>
      </w:r>
    </w:p>
    <w:p w14:paraId="39008BE1" w14:textId="77777777" w:rsidR="00B23D9B" w:rsidRPr="0096159B" w:rsidRDefault="00B23D9B" w:rsidP="00544DB4">
      <w:pPr>
        <w:tabs>
          <w:tab w:val="left" w:pos="567"/>
        </w:tabs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107A2CA3" w14:textId="3C389024" w:rsidR="00746332" w:rsidRPr="0096159B" w:rsidRDefault="00B23D9B" w:rsidP="00544DB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iCs/>
          <w:lang w:eastAsia="sv-SE"/>
        </w:rPr>
      </w:pPr>
      <w:bookmarkStart w:id="3" w:name="_Hlk148432335"/>
      <w:r w:rsidRPr="0096159B">
        <w:rPr>
          <w:rFonts w:ascii="Times New Roman" w:hAnsi="Times New Roman" w:cs="Times New Roman"/>
        </w:rPr>
        <w:t>Podrobné informace o tomto veterinárním léčivém přípravku naleznete také v národní databázi (</w:t>
      </w:r>
      <w:hyperlink r:id="rId11" w:history="1">
        <w:r w:rsidRPr="0096159B">
          <w:rPr>
            <w:rFonts w:ascii="Times New Roman" w:hAnsi="Times New Roman" w:cs="Times New Roman"/>
          </w:rPr>
          <w:t>https://www.uskvbl.cz</w:t>
        </w:r>
      </w:hyperlink>
      <w:r w:rsidRPr="0096159B">
        <w:rPr>
          <w:rFonts w:ascii="Times New Roman" w:hAnsi="Times New Roman" w:cs="Times New Roman"/>
        </w:rPr>
        <w:t>).</w:t>
      </w:r>
      <w:bookmarkEnd w:id="3"/>
    </w:p>
    <w:p w14:paraId="3A0F309F" w14:textId="593096CF" w:rsidR="005A0808" w:rsidRDefault="005A0808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sv-SE"/>
        </w:rPr>
      </w:pPr>
    </w:p>
    <w:p w14:paraId="38165865" w14:textId="77777777" w:rsidR="000E2C5A" w:rsidRPr="0096159B" w:rsidRDefault="000E2C5A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sv-SE"/>
        </w:rPr>
      </w:pPr>
    </w:p>
    <w:p w14:paraId="73C92192" w14:textId="60FE9AE7" w:rsidR="00746332" w:rsidRPr="0096159B" w:rsidRDefault="00746332" w:rsidP="005D2C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sv-SE"/>
        </w:rPr>
      </w:pPr>
      <w:r w:rsidRPr="0096159B">
        <w:rPr>
          <w:rFonts w:ascii="Times New Roman" w:eastAsia="Times New Roman" w:hAnsi="Times New Roman" w:cs="Times New Roman"/>
          <w:b/>
          <w:bCs/>
          <w:highlight w:val="lightGray"/>
          <w:lang w:eastAsia="sv-SE"/>
        </w:rPr>
        <w:t>17.</w:t>
      </w:r>
      <w:r w:rsidR="005A0808" w:rsidRPr="0096159B">
        <w:rPr>
          <w:rFonts w:ascii="Times New Roman" w:eastAsia="Times New Roman" w:hAnsi="Times New Roman" w:cs="Times New Roman"/>
          <w:b/>
          <w:bCs/>
          <w:lang w:eastAsia="sv-SE"/>
        </w:rPr>
        <w:t xml:space="preserve"> </w:t>
      </w:r>
      <w:r w:rsidR="005A0808" w:rsidRPr="0096159B">
        <w:rPr>
          <w:rFonts w:ascii="Times New Roman" w:eastAsia="Times New Roman" w:hAnsi="Times New Roman" w:cs="Times New Roman"/>
          <w:b/>
          <w:bCs/>
          <w:lang w:eastAsia="sv-SE"/>
        </w:rPr>
        <w:tab/>
      </w:r>
      <w:r w:rsidR="00F603E5" w:rsidRPr="00544DB4">
        <w:rPr>
          <w:rFonts w:ascii="Times New Roman" w:eastAsia="Times New Roman" w:hAnsi="Times New Roman" w:cs="Times New Roman"/>
          <w:b/>
          <w:iCs/>
          <w:caps/>
          <w:lang w:eastAsia="sv-SE"/>
        </w:rPr>
        <w:t>Kontaktní údaje</w:t>
      </w:r>
    </w:p>
    <w:p w14:paraId="0619C7C4" w14:textId="77777777" w:rsidR="00746332" w:rsidRPr="0096159B" w:rsidRDefault="00746332" w:rsidP="0074633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3C2403AE" w14:textId="22898A5A" w:rsidR="00CA0103" w:rsidRDefault="00CA0103" w:rsidP="00CA010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/>
          <w:bCs/>
          <w:lang w:eastAsia="cs-CZ"/>
        </w:rPr>
      </w:pPr>
      <w:r w:rsidRPr="00837F46">
        <w:rPr>
          <w:rFonts w:ascii="Times New Roman" w:hAnsi="Times New Roman" w:cs="Times New Roman"/>
          <w:b/>
          <w:bCs/>
          <w:lang w:eastAsia="cs-CZ"/>
        </w:rPr>
        <w:t>Kontaktní údaje</w:t>
      </w:r>
    </w:p>
    <w:p w14:paraId="7F1301EB" w14:textId="77777777" w:rsidR="00905088" w:rsidRDefault="00905088" w:rsidP="00CA010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u w:val="single"/>
          <w:lang w:eastAsia="cs-CZ"/>
        </w:rPr>
      </w:pPr>
    </w:p>
    <w:p w14:paraId="7EE3BA23" w14:textId="60190D67" w:rsidR="00CA0103" w:rsidRPr="0096159B" w:rsidRDefault="00CA0103" w:rsidP="00CA010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u w:val="single"/>
          <w:lang w:eastAsia="cs-CZ"/>
        </w:rPr>
      </w:pPr>
      <w:r w:rsidRPr="00837F46">
        <w:rPr>
          <w:rFonts w:ascii="Times New Roman" w:hAnsi="Times New Roman" w:cs="Times New Roman"/>
          <w:u w:val="single"/>
          <w:lang w:eastAsia="cs-CZ"/>
        </w:rPr>
        <w:t>Držitel rozhodnutí o registraci a výrobce odpovědný za uvolnění šarže a kontaktní údaje pro hlášení podezření na nežádoucí účinky:</w:t>
      </w:r>
    </w:p>
    <w:p w14:paraId="0168BD4A" w14:textId="77777777" w:rsidR="00CA0103" w:rsidRPr="00837F46" w:rsidRDefault="00CA0103" w:rsidP="00CA010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lang w:eastAsia="cs-CZ"/>
        </w:rPr>
      </w:pPr>
      <w:r w:rsidRPr="00837F46">
        <w:rPr>
          <w:rFonts w:ascii="Times New Roman" w:hAnsi="Times New Roman" w:cs="Times New Roman"/>
          <w:lang w:eastAsia="cs-CZ"/>
        </w:rPr>
        <w:t>Česká republika</w:t>
      </w:r>
    </w:p>
    <w:p w14:paraId="2A327B01" w14:textId="77777777" w:rsidR="00CA0103" w:rsidRPr="00837F46" w:rsidRDefault="00CA0103" w:rsidP="00CA010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lang w:eastAsia="cs-CZ"/>
        </w:rPr>
      </w:pPr>
      <w:r w:rsidRPr="00837F46">
        <w:rPr>
          <w:rFonts w:ascii="Times New Roman" w:hAnsi="Times New Roman" w:cs="Times New Roman"/>
          <w:lang w:eastAsia="cs-CZ"/>
        </w:rPr>
        <w:t>CYMEDICA, spol. s r.o.</w:t>
      </w:r>
    </w:p>
    <w:p w14:paraId="6DA594E7" w14:textId="77777777" w:rsidR="00CA0103" w:rsidRPr="00837F46" w:rsidRDefault="00CA0103" w:rsidP="00CA010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lang w:eastAsia="cs-CZ"/>
        </w:rPr>
      </w:pPr>
      <w:r w:rsidRPr="00837F46">
        <w:rPr>
          <w:rFonts w:ascii="Times New Roman" w:hAnsi="Times New Roman" w:cs="Times New Roman"/>
          <w:lang w:eastAsia="cs-CZ"/>
        </w:rPr>
        <w:t>Pod Nádražím 853</w:t>
      </w:r>
    </w:p>
    <w:p w14:paraId="044E4876" w14:textId="77777777" w:rsidR="00CA0103" w:rsidRPr="00837F46" w:rsidRDefault="00CA0103" w:rsidP="00CA010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lang w:eastAsia="cs-CZ"/>
        </w:rPr>
      </w:pPr>
      <w:r w:rsidRPr="00837F46">
        <w:rPr>
          <w:rFonts w:ascii="Times New Roman" w:hAnsi="Times New Roman" w:cs="Times New Roman"/>
          <w:lang w:eastAsia="cs-CZ"/>
        </w:rPr>
        <w:t>CZ 268 01 Hořovice</w:t>
      </w:r>
    </w:p>
    <w:p w14:paraId="4A3E8D57" w14:textId="77777777" w:rsidR="00CA0103" w:rsidRPr="00837F46" w:rsidRDefault="00CA0103" w:rsidP="00CA010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lang w:eastAsia="cs-CZ"/>
        </w:rPr>
      </w:pPr>
      <w:r w:rsidRPr="00837F46">
        <w:rPr>
          <w:rFonts w:ascii="Times New Roman" w:hAnsi="Times New Roman" w:cs="Times New Roman"/>
          <w:lang w:eastAsia="cs-CZ"/>
        </w:rPr>
        <w:t>Tel: +420 311 706 211</w:t>
      </w:r>
    </w:p>
    <w:p w14:paraId="5CC11E77" w14:textId="77777777" w:rsidR="00CA0103" w:rsidRPr="00837F46" w:rsidRDefault="00CA0103" w:rsidP="00CA010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lang w:eastAsia="cs-CZ"/>
        </w:rPr>
      </w:pPr>
      <w:r w:rsidRPr="00837F46">
        <w:rPr>
          <w:rFonts w:ascii="Times New Roman" w:hAnsi="Times New Roman" w:cs="Times New Roman"/>
          <w:lang w:eastAsia="cs-CZ"/>
        </w:rPr>
        <w:t>farmakovigilance@cymedica.com</w:t>
      </w:r>
    </w:p>
    <w:p w14:paraId="497C5681" w14:textId="77777777" w:rsidR="000E2C5A" w:rsidRPr="0096159B" w:rsidRDefault="000E2C5A" w:rsidP="00166D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4F89A3B" w14:textId="77777777" w:rsidR="00746332" w:rsidRDefault="00746332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lang w:eastAsia="cs-CZ"/>
        </w:rPr>
      </w:pPr>
    </w:p>
    <w:p w14:paraId="4AD9CA9A" w14:textId="64C2BE1F" w:rsidR="00664A13" w:rsidRPr="0096159B" w:rsidRDefault="00664A13" w:rsidP="00664A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sv-SE"/>
        </w:rPr>
      </w:pPr>
      <w:r w:rsidRPr="0096159B">
        <w:rPr>
          <w:rFonts w:ascii="Times New Roman" w:eastAsia="Times New Roman" w:hAnsi="Times New Roman" w:cs="Times New Roman"/>
          <w:b/>
          <w:bCs/>
          <w:highlight w:val="lightGray"/>
          <w:lang w:eastAsia="sv-SE"/>
        </w:rPr>
        <w:t>1</w:t>
      </w:r>
      <w:r>
        <w:rPr>
          <w:rFonts w:ascii="Times New Roman" w:eastAsia="Times New Roman" w:hAnsi="Times New Roman" w:cs="Times New Roman"/>
          <w:b/>
          <w:bCs/>
          <w:highlight w:val="lightGray"/>
          <w:lang w:eastAsia="sv-SE"/>
        </w:rPr>
        <w:t>8</w:t>
      </w:r>
      <w:r w:rsidRPr="0096159B">
        <w:rPr>
          <w:rFonts w:ascii="Times New Roman" w:eastAsia="Times New Roman" w:hAnsi="Times New Roman" w:cs="Times New Roman"/>
          <w:b/>
          <w:bCs/>
          <w:highlight w:val="lightGray"/>
          <w:lang w:eastAsia="sv-SE"/>
        </w:rPr>
        <w:t>.</w:t>
      </w:r>
      <w:r w:rsidRPr="0096159B">
        <w:rPr>
          <w:rFonts w:ascii="Times New Roman" w:eastAsia="Times New Roman" w:hAnsi="Times New Roman" w:cs="Times New Roman"/>
          <w:b/>
          <w:bCs/>
          <w:lang w:eastAsia="sv-SE"/>
        </w:rPr>
        <w:t xml:space="preserve"> </w:t>
      </w:r>
      <w:r w:rsidRPr="0096159B">
        <w:rPr>
          <w:rFonts w:ascii="Times New Roman" w:eastAsia="Times New Roman" w:hAnsi="Times New Roman" w:cs="Times New Roman"/>
          <w:b/>
          <w:bCs/>
          <w:lang w:eastAsia="sv-SE"/>
        </w:rPr>
        <w:tab/>
      </w:r>
      <w:r>
        <w:rPr>
          <w:rFonts w:ascii="Times New Roman" w:eastAsia="Times New Roman" w:hAnsi="Times New Roman" w:cs="Times New Roman"/>
          <w:b/>
          <w:iCs/>
          <w:caps/>
          <w:lang w:eastAsia="sv-SE"/>
        </w:rPr>
        <w:t>DALŠÍ INFORMACE</w:t>
      </w:r>
    </w:p>
    <w:p w14:paraId="655120FB" w14:textId="77777777" w:rsidR="000E2C5A" w:rsidRDefault="000E2C5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59731B71" w14:textId="55146A92" w:rsidR="00664A13" w:rsidRPr="00544DB4" w:rsidRDefault="008A369F" w:rsidP="00544DB4">
      <w:pPr>
        <w:autoSpaceDE w:val="0"/>
        <w:autoSpaceDN w:val="0"/>
        <w:adjustRightInd w:val="0"/>
        <w:spacing w:before="24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  <w:r w:rsidRPr="00544DB4">
        <w:rPr>
          <w:rFonts w:ascii="Times New Roman" w:eastAsia="Times New Roman" w:hAnsi="Times New Roman" w:cs="Times New Roman"/>
          <w:b/>
          <w:bCs/>
          <w:highlight w:val="lightGray"/>
          <w:lang w:eastAsia="cs-CZ"/>
        </w:rPr>
        <w:t>&lt;</w:t>
      </w:r>
      <w:r w:rsidR="00664A13" w:rsidRPr="00544DB4">
        <w:rPr>
          <w:rFonts w:ascii="Times New Roman" w:eastAsia="Times New Roman" w:hAnsi="Times New Roman" w:cs="Times New Roman"/>
          <w:b/>
          <w:bCs/>
          <w:highlight w:val="lightGray"/>
          <w:lang w:eastAsia="cs-CZ"/>
        </w:rPr>
        <w:t>Další informace</w:t>
      </w:r>
      <w:r w:rsidRPr="00544DB4">
        <w:rPr>
          <w:rFonts w:ascii="Times New Roman" w:eastAsia="Times New Roman" w:hAnsi="Times New Roman" w:cs="Times New Roman"/>
          <w:b/>
          <w:bCs/>
          <w:highlight w:val="lightGray"/>
          <w:lang w:eastAsia="cs-CZ"/>
        </w:rPr>
        <w:t>&gt;</w:t>
      </w:r>
    </w:p>
    <w:p w14:paraId="50416FDF" w14:textId="77777777" w:rsidR="00746332" w:rsidRPr="0096159B" w:rsidRDefault="00746332" w:rsidP="00746332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14:paraId="796D9ED1" w14:textId="2EADD997" w:rsidR="00746332" w:rsidRPr="0096159B" w:rsidRDefault="00746332" w:rsidP="007463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6" w:hanging="426"/>
        <w:rPr>
          <w:rFonts w:ascii="Times New Roman" w:eastAsia="Times New Roman" w:hAnsi="Times New Roman" w:cs="Times New Roman"/>
          <w:b/>
          <w:lang w:eastAsia="sv-SE"/>
        </w:rPr>
      </w:pPr>
      <w:r w:rsidRPr="0096159B">
        <w:rPr>
          <w:rFonts w:ascii="Times New Roman" w:eastAsia="Times New Roman" w:hAnsi="Times New Roman" w:cs="Times New Roman"/>
          <w:b/>
          <w:lang w:eastAsia="sv-SE"/>
        </w:rPr>
        <w:t>1</w:t>
      </w:r>
      <w:r w:rsidR="00664A13">
        <w:rPr>
          <w:rFonts w:ascii="Times New Roman" w:eastAsia="Times New Roman" w:hAnsi="Times New Roman" w:cs="Times New Roman"/>
          <w:b/>
          <w:lang w:eastAsia="sv-SE"/>
        </w:rPr>
        <w:t>9</w:t>
      </w:r>
      <w:r w:rsidRPr="0096159B">
        <w:rPr>
          <w:rFonts w:ascii="Times New Roman" w:eastAsia="Times New Roman" w:hAnsi="Times New Roman" w:cs="Times New Roman"/>
          <w:b/>
          <w:lang w:eastAsia="sv-SE"/>
        </w:rPr>
        <w:t>.</w:t>
      </w:r>
      <w:r w:rsidRPr="0096159B">
        <w:rPr>
          <w:rFonts w:ascii="Times New Roman" w:eastAsia="Times New Roman" w:hAnsi="Times New Roman" w:cs="Times New Roman"/>
          <w:b/>
          <w:lang w:eastAsia="sv-SE"/>
        </w:rPr>
        <w:tab/>
      </w:r>
      <w:r w:rsidR="00A35D6C" w:rsidRPr="00544DB4">
        <w:rPr>
          <w:rFonts w:ascii="Times New Roman" w:eastAsia="Times New Roman" w:hAnsi="Times New Roman" w:cs="Times New Roman"/>
          <w:b/>
          <w:caps/>
          <w:lang w:eastAsia="sv-SE"/>
        </w:rPr>
        <w:t>Označení “Pouze pro zvířata”</w:t>
      </w:r>
    </w:p>
    <w:p w14:paraId="7D72ABD6" w14:textId="77777777" w:rsidR="00746332" w:rsidRPr="0096159B" w:rsidRDefault="00746332" w:rsidP="00746332">
      <w:p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</w:p>
    <w:p w14:paraId="333730F2" w14:textId="7569E34A" w:rsidR="00746332" w:rsidRDefault="005A0808" w:rsidP="00746332">
      <w:p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96159B">
        <w:rPr>
          <w:rFonts w:ascii="Times New Roman" w:eastAsia="Times New Roman" w:hAnsi="Times New Roman" w:cs="Times New Roman"/>
          <w:lang w:eastAsia="sv-SE"/>
        </w:rPr>
        <w:t>Pouze pro zvířata.</w:t>
      </w:r>
    </w:p>
    <w:p w14:paraId="50C5B4A5" w14:textId="77777777" w:rsidR="000E2C5A" w:rsidRPr="0096159B" w:rsidRDefault="000E2C5A" w:rsidP="00746332">
      <w:p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</w:p>
    <w:p w14:paraId="123AAA38" w14:textId="77777777" w:rsidR="00746332" w:rsidRPr="0096159B" w:rsidRDefault="00746332" w:rsidP="00746332">
      <w:p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</w:p>
    <w:p w14:paraId="6FA0F278" w14:textId="414224BD" w:rsidR="00746332" w:rsidRPr="0096159B" w:rsidRDefault="00664A13" w:rsidP="007463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6" w:hanging="426"/>
        <w:rPr>
          <w:rFonts w:ascii="Times New Roman" w:eastAsia="Times New Roman" w:hAnsi="Times New Roman" w:cs="Times New Roman"/>
          <w:lang w:eastAsia="sv-SE"/>
        </w:rPr>
      </w:pPr>
      <w:r>
        <w:rPr>
          <w:rFonts w:ascii="Times New Roman" w:eastAsia="Times New Roman" w:hAnsi="Times New Roman" w:cs="Times New Roman"/>
          <w:b/>
          <w:lang w:eastAsia="sv-SE"/>
        </w:rPr>
        <w:t>20</w:t>
      </w:r>
      <w:r w:rsidR="00746332" w:rsidRPr="0096159B">
        <w:rPr>
          <w:rFonts w:ascii="Times New Roman" w:eastAsia="Times New Roman" w:hAnsi="Times New Roman" w:cs="Times New Roman"/>
          <w:b/>
          <w:lang w:eastAsia="sv-SE"/>
        </w:rPr>
        <w:t>.</w:t>
      </w:r>
      <w:r w:rsidR="00746332" w:rsidRPr="0096159B">
        <w:rPr>
          <w:rFonts w:ascii="Times New Roman" w:eastAsia="Times New Roman" w:hAnsi="Times New Roman" w:cs="Times New Roman"/>
          <w:b/>
          <w:lang w:eastAsia="sv-SE"/>
        </w:rPr>
        <w:tab/>
      </w:r>
      <w:r w:rsidR="00A35D6C" w:rsidRPr="00544DB4">
        <w:rPr>
          <w:rFonts w:ascii="Times New Roman" w:eastAsia="Times New Roman" w:hAnsi="Times New Roman" w:cs="Times New Roman"/>
          <w:b/>
          <w:bCs/>
          <w:caps/>
          <w:lang w:eastAsia="sv-SE"/>
        </w:rPr>
        <w:t>Datum exspirace</w:t>
      </w:r>
    </w:p>
    <w:p w14:paraId="0C82D46B" w14:textId="77777777" w:rsidR="00746332" w:rsidRPr="0096159B" w:rsidRDefault="00746332" w:rsidP="00746332">
      <w:pPr>
        <w:spacing w:after="0" w:line="240" w:lineRule="auto"/>
        <w:rPr>
          <w:rFonts w:ascii="Times New Roman" w:eastAsia="Times New Roman" w:hAnsi="Times New Roman" w:cs="Times New Roman"/>
          <w:i/>
          <w:iCs/>
          <w:lang w:eastAsia="sv-SE"/>
        </w:rPr>
      </w:pPr>
    </w:p>
    <w:p w14:paraId="3A1EC5E4" w14:textId="1334E0F5" w:rsidR="00A35D6C" w:rsidRDefault="00A35D6C" w:rsidP="00A35D6C">
      <w:pPr>
        <w:spacing w:after="0" w:line="240" w:lineRule="auto"/>
        <w:contextualSpacing/>
        <w:rPr>
          <w:rFonts w:ascii="Times New Roman" w:eastAsia="Times New Roman" w:hAnsi="Times New Roman" w:cs="Times New Roman"/>
          <w:iCs/>
          <w:lang w:eastAsia="sv-SE"/>
        </w:rPr>
      </w:pPr>
      <w:r w:rsidRPr="0096159B">
        <w:rPr>
          <w:rFonts w:ascii="Times New Roman" w:eastAsia="Times New Roman" w:hAnsi="Times New Roman" w:cs="Times New Roman"/>
          <w:lang w:eastAsia="sv-SE"/>
        </w:rPr>
        <w:t>Exp.</w:t>
      </w:r>
      <w:r w:rsidR="00DE2847">
        <w:rPr>
          <w:rFonts w:ascii="Times New Roman" w:eastAsia="Times New Roman" w:hAnsi="Times New Roman" w:cs="Times New Roman"/>
          <w:lang w:eastAsia="sv-SE"/>
        </w:rPr>
        <w:t xml:space="preserve"> </w:t>
      </w:r>
      <w:r w:rsidR="00DE2847" w:rsidRPr="00C079C9">
        <w:rPr>
          <w:rFonts w:ascii="Times New Roman" w:eastAsia="Times New Roman" w:hAnsi="Times New Roman" w:cs="Times New Roman"/>
          <w:iCs/>
          <w:lang w:eastAsia="sv-SE"/>
        </w:rPr>
        <w:t>{</w:t>
      </w:r>
      <w:r w:rsidR="00DE2847">
        <w:rPr>
          <w:rFonts w:ascii="Times New Roman" w:eastAsia="Times New Roman" w:hAnsi="Times New Roman" w:cs="Times New Roman"/>
          <w:iCs/>
          <w:lang w:eastAsia="sv-SE"/>
        </w:rPr>
        <w:t>mm</w:t>
      </w:r>
      <w:r w:rsidR="00DE2847" w:rsidRPr="00C079C9">
        <w:rPr>
          <w:rFonts w:ascii="Times New Roman" w:eastAsia="Times New Roman" w:hAnsi="Times New Roman" w:cs="Times New Roman"/>
          <w:iCs/>
          <w:lang w:eastAsia="sv-SE"/>
        </w:rPr>
        <w:t>/</w:t>
      </w:r>
      <w:proofErr w:type="spellStart"/>
      <w:r w:rsidR="00DE2847" w:rsidRPr="00C079C9">
        <w:rPr>
          <w:rFonts w:ascii="Times New Roman" w:eastAsia="Times New Roman" w:hAnsi="Times New Roman" w:cs="Times New Roman"/>
          <w:iCs/>
          <w:lang w:eastAsia="sv-SE"/>
        </w:rPr>
        <w:t>r</w:t>
      </w:r>
      <w:r w:rsidR="00DE2847">
        <w:rPr>
          <w:rFonts w:ascii="Times New Roman" w:eastAsia="Times New Roman" w:hAnsi="Times New Roman" w:cs="Times New Roman"/>
          <w:iCs/>
          <w:lang w:eastAsia="sv-SE"/>
        </w:rPr>
        <w:t>rrr</w:t>
      </w:r>
      <w:proofErr w:type="spellEnd"/>
      <w:r w:rsidR="00DE2847" w:rsidRPr="00C079C9">
        <w:rPr>
          <w:rFonts w:ascii="Times New Roman" w:eastAsia="Times New Roman" w:hAnsi="Times New Roman" w:cs="Times New Roman"/>
          <w:iCs/>
          <w:lang w:eastAsia="sv-SE"/>
        </w:rPr>
        <w:t>}</w:t>
      </w:r>
    </w:p>
    <w:p w14:paraId="6EA6E141" w14:textId="77777777" w:rsidR="00BA3F95" w:rsidRPr="0096159B" w:rsidRDefault="00BA3F95" w:rsidP="00A35D6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sv-SE"/>
        </w:rPr>
      </w:pPr>
    </w:p>
    <w:p w14:paraId="05789E56" w14:textId="2038798F" w:rsidR="00A35D6C" w:rsidRPr="0096159B" w:rsidRDefault="00A35D6C" w:rsidP="00544DB4">
      <w:pPr>
        <w:spacing w:line="240" w:lineRule="auto"/>
        <w:ind w:right="-318"/>
        <w:contextualSpacing/>
        <w:jc w:val="both"/>
        <w:rPr>
          <w:rFonts w:ascii="Times New Roman" w:eastAsia="Times New Roman" w:hAnsi="Times New Roman" w:cs="Times New Roman"/>
          <w:iCs/>
          <w:lang w:eastAsia="sv-SE"/>
        </w:rPr>
      </w:pPr>
      <w:r w:rsidRPr="0096159B">
        <w:rPr>
          <w:rFonts w:ascii="Times New Roman" w:eastAsia="Times New Roman" w:hAnsi="Times New Roman" w:cs="Times New Roman"/>
          <w:iCs/>
          <w:lang w:eastAsia="sv-SE"/>
        </w:rPr>
        <w:t>Doba použitelnosti po prvním otevření vnitřního obalu</w:t>
      </w:r>
      <w:r w:rsidR="00B663B7">
        <w:rPr>
          <w:rFonts w:ascii="Times New Roman" w:eastAsia="Times New Roman" w:hAnsi="Times New Roman" w:cs="Times New Roman"/>
          <w:iCs/>
          <w:lang w:eastAsia="sv-SE"/>
        </w:rPr>
        <w:t>:</w:t>
      </w:r>
      <w:r w:rsidRPr="0096159B">
        <w:rPr>
          <w:rFonts w:ascii="Times New Roman" w:eastAsia="Times New Roman" w:hAnsi="Times New Roman" w:cs="Times New Roman"/>
          <w:iCs/>
          <w:lang w:eastAsia="sv-SE"/>
        </w:rPr>
        <w:t xml:space="preserve"> 28 dní</w:t>
      </w:r>
    </w:p>
    <w:p w14:paraId="3AE4F88A" w14:textId="4D880016" w:rsidR="00A35D6C" w:rsidRPr="0096159B" w:rsidRDefault="00A35D6C" w:rsidP="00A35D6C">
      <w:pPr>
        <w:spacing w:after="0" w:line="240" w:lineRule="auto"/>
        <w:contextualSpacing/>
        <w:rPr>
          <w:rFonts w:ascii="Times New Roman" w:eastAsia="Times New Roman" w:hAnsi="Times New Roman" w:cs="Times New Roman"/>
          <w:iCs/>
          <w:lang w:eastAsia="sv-SE"/>
        </w:rPr>
      </w:pPr>
      <w:r w:rsidRPr="0096159B">
        <w:rPr>
          <w:rFonts w:ascii="Times New Roman" w:eastAsia="Times New Roman" w:hAnsi="Times New Roman" w:cs="Times New Roman"/>
          <w:iCs/>
          <w:lang w:eastAsia="sv-SE"/>
        </w:rPr>
        <w:t>Doba použitelnosti po rozpuštění v pitné vodě</w:t>
      </w:r>
      <w:r w:rsidR="00B663B7">
        <w:rPr>
          <w:rFonts w:ascii="Times New Roman" w:eastAsia="Times New Roman" w:hAnsi="Times New Roman" w:cs="Times New Roman"/>
          <w:iCs/>
          <w:lang w:eastAsia="sv-SE"/>
        </w:rPr>
        <w:t>:</w:t>
      </w:r>
      <w:r w:rsidRPr="0096159B">
        <w:rPr>
          <w:rFonts w:ascii="Times New Roman" w:eastAsia="Times New Roman" w:hAnsi="Times New Roman" w:cs="Times New Roman"/>
          <w:iCs/>
          <w:lang w:eastAsia="sv-SE"/>
        </w:rPr>
        <w:t xml:space="preserve"> 12 hodin</w:t>
      </w:r>
    </w:p>
    <w:p w14:paraId="75E5142C" w14:textId="77777777" w:rsidR="00746332" w:rsidRPr="0096159B" w:rsidRDefault="00746332" w:rsidP="00746332">
      <w:pPr>
        <w:spacing w:after="0" w:line="240" w:lineRule="auto"/>
        <w:rPr>
          <w:rFonts w:ascii="Times New Roman" w:eastAsia="Times New Roman" w:hAnsi="Times New Roman" w:cs="Times New Roman"/>
          <w:iCs/>
          <w:lang w:eastAsia="sv-SE"/>
        </w:rPr>
      </w:pPr>
    </w:p>
    <w:p w14:paraId="0DCB8FF2" w14:textId="77777777" w:rsidR="005A0808" w:rsidRPr="0096159B" w:rsidRDefault="005A0808" w:rsidP="00746332">
      <w:p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</w:p>
    <w:p w14:paraId="555DE36C" w14:textId="4A8448EC" w:rsidR="00746332" w:rsidRPr="0096159B" w:rsidRDefault="00746332" w:rsidP="007463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6" w:hanging="426"/>
        <w:rPr>
          <w:rFonts w:ascii="Times New Roman" w:eastAsia="Times New Roman" w:hAnsi="Times New Roman" w:cs="Times New Roman"/>
          <w:lang w:eastAsia="sv-SE"/>
        </w:rPr>
      </w:pPr>
      <w:r w:rsidRPr="0096159B">
        <w:rPr>
          <w:rFonts w:ascii="Times New Roman" w:eastAsia="Times New Roman" w:hAnsi="Times New Roman" w:cs="Times New Roman"/>
          <w:b/>
          <w:bCs/>
          <w:lang w:eastAsia="sv-SE"/>
        </w:rPr>
        <w:t>2</w:t>
      </w:r>
      <w:r w:rsidR="00664A13">
        <w:rPr>
          <w:rFonts w:ascii="Times New Roman" w:eastAsia="Times New Roman" w:hAnsi="Times New Roman" w:cs="Times New Roman"/>
          <w:b/>
          <w:bCs/>
          <w:lang w:eastAsia="sv-SE"/>
        </w:rPr>
        <w:t>1</w:t>
      </w:r>
      <w:r w:rsidRPr="0096159B">
        <w:rPr>
          <w:rFonts w:ascii="Times New Roman" w:eastAsia="Times New Roman" w:hAnsi="Times New Roman" w:cs="Times New Roman"/>
          <w:b/>
          <w:bCs/>
          <w:lang w:eastAsia="sv-SE"/>
        </w:rPr>
        <w:t xml:space="preserve">. </w:t>
      </w:r>
      <w:r w:rsidR="00B23D9B" w:rsidRPr="0096159B">
        <w:rPr>
          <w:rFonts w:ascii="Times New Roman" w:eastAsia="Times New Roman" w:hAnsi="Times New Roman" w:cs="Times New Roman"/>
          <w:b/>
          <w:bCs/>
          <w:lang w:eastAsia="sv-SE"/>
        </w:rPr>
        <w:tab/>
      </w:r>
      <w:r w:rsidR="00B23D9B" w:rsidRPr="00544DB4">
        <w:rPr>
          <w:rFonts w:ascii="Times New Roman" w:eastAsia="Times New Roman" w:hAnsi="Times New Roman" w:cs="Times New Roman"/>
          <w:b/>
          <w:bCs/>
          <w:caps/>
          <w:lang w:eastAsia="sv-SE"/>
        </w:rPr>
        <w:t>Číslo šarže</w:t>
      </w:r>
    </w:p>
    <w:p w14:paraId="0DEA7C08" w14:textId="77777777" w:rsidR="00746332" w:rsidRPr="0096159B" w:rsidRDefault="00746332" w:rsidP="0074633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sv-SE"/>
        </w:rPr>
      </w:pPr>
    </w:p>
    <w:p w14:paraId="77A4F18E" w14:textId="06038585" w:rsidR="00746332" w:rsidRPr="0096159B" w:rsidRDefault="00B23D9B" w:rsidP="00746332">
      <w:p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96159B">
        <w:rPr>
          <w:rFonts w:ascii="Times New Roman" w:eastAsia="Times New Roman" w:hAnsi="Times New Roman" w:cs="Times New Roman"/>
          <w:lang w:eastAsia="sv-SE"/>
        </w:rPr>
        <w:t>Lot</w:t>
      </w:r>
      <w:r w:rsidR="00FE75E2">
        <w:rPr>
          <w:rFonts w:ascii="Times New Roman" w:eastAsia="Times New Roman" w:hAnsi="Times New Roman" w:cs="Times New Roman"/>
          <w:lang w:eastAsia="sv-SE"/>
        </w:rPr>
        <w:t>:</w:t>
      </w:r>
      <w:r w:rsidR="00746332" w:rsidRPr="0096159B">
        <w:rPr>
          <w:rFonts w:ascii="Times New Roman" w:eastAsia="Times New Roman" w:hAnsi="Times New Roman" w:cs="Times New Roman"/>
          <w:lang w:eastAsia="sv-SE"/>
        </w:rPr>
        <w:t xml:space="preserve"> {číslo}</w:t>
      </w:r>
    </w:p>
    <w:p w14:paraId="0DD3CCB3" w14:textId="77777777" w:rsidR="00746332" w:rsidRPr="0096159B" w:rsidRDefault="00746332" w:rsidP="00746332">
      <w:p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4443F528" w14:textId="77777777" w:rsidR="00635334" w:rsidRPr="0096159B" w:rsidRDefault="00635334" w:rsidP="005D2CE2">
      <w:pPr>
        <w:autoSpaceDE w:val="0"/>
        <w:autoSpaceDN w:val="0"/>
        <w:adjustRightInd w:val="0"/>
        <w:spacing w:after="0" w:line="240" w:lineRule="auto"/>
        <w:ind w:left="720"/>
        <w:outlineLvl w:val="0"/>
        <w:rPr>
          <w:rFonts w:ascii="Times New Roman" w:hAnsi="Times New Roman" w:cs="Times New Roman"/>
          <w:lang w:val="en-GB"/>
        </w:rPr>
      </w:pPr>
    </w:p>
    <w:sectPr w:rsidR="00635334" w:rsidRPr="0096159B" w:rsidSect="004F4C53">
      <w:headerReference w:type="default" r:id="rId12"/>
      <w:footerReference w:type="default" r:id="rId13"/>
      <w:pgSz w:w="11906" w:h="16838"/>
      <w:pgMar w:top="1417" w:right="1417" w:bottom="1417" w:left="1417" w:header="708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CF3A92" w14:textId="77777777" w:rsidR="00146F90" w:rsidRDefault="00146F90" w:rsidP="00746332">
      <w:pPr>
        <w:spacing w:after="0" w:line="240" w:lineRule="auto"/>
      </w:pPr>
      <w:r>
        <w:separator/>
      </w:r>
    </w:p>
  </w:endnote>
  <w:endnote w:type="continuationSeparator" w:id="0">
    <w:p w14:paraId="4277F13D" w14:textId="77777777" w:rsidR="00146F90" w:rsidRDefault="00146F90" w:rsidP="00746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CED002" w14:textId="77777777" w:rsidR="00C91497" w:rsidRDefault="00746332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B40201" wp14:editId="52BDBB53">
              <wp:simplePos x="0" y="0"/>
              <wp:positionH relativeFrom="column">
                <wp:posOffset>2691130</wp:posOffset>
              </wp:positionH>
              <wp:positionV relativeFrom="paragraph">
                <wp:posOffset>51435</wp:posOffset>
              </wp:positionV>
              <wp:extent cx="1419225" cy="554990"/>
              <wp:effectExtent l="0" t="3810" r="4445" b="3175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9225" cy="554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C84C9F" w14:textId="77777777" w:rsidR="00C91497" w:rsidRPr="00AA27C1" w:rsidRDefault="00C91497" w:rsidP="0090193C">
                          <w:pPr>
                            <w:rPr>
                              <w:rFonts w:cs="Calibri"/>
                              <w:color w:val="80808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B40201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margin-left:211.9pt;margin-top:4.05pt;width:111.75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" filled="f" stroked="f">
              <v:textbox>
                <w:txbxContent>
                  <w:p w14:paraId="53C84C9F" w14:textId="77777777" w:rsidR="00C91497" w:rsidRPr="00AA27C1" w:rsidRDefault="00C91497" w:rsidP="0090193C">
                    <w:pPr>
                      <w:rPr>
                        <w:rFonts w:cs="Calibri"/>
                        <w:color w:val="808080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700596" w14:textId="77777777" w:rsidR="00146F90" w:rsidRDefault="00146F90" w:rsidP="00746332">
      <w:pPr>
        <w:spacing w:after="0" w:line="240" w:lineRule="auto"/>
      </w:pPr>
      <w:r>
        <w:separator/>
      </w:r>
    </w:p>
  </w:footnote>
  <w:footnote w:type="continuationSeparator" w:id="0">
    <w:p w14:paraId="15121651" w14:textId="77777777" w:rsidR="00146F90" w:rsidRDefault="00146F90" w:rsidP="00746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20835C" w14:textId="43A75B08" w:rsidR="00C91497" w:rsidRPr="000E2C5A" w:rsidRDefault="00C91497" w:rsidP="000E2C5A">
    <w:pPr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FB2F19"/>
    <w:multiLevelType w:val="hybridMultilevel"/>
    <w:tmpl w:val="3E9C504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1B48DB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332"/>
    <w:rsid w:val="0003627E"/>
    <w:rsid w:val="00042A33"/>
    <w:rsid w:val="000514EC"/>
    <w:rsid w:val="000559B0"/>
    <w:rsid w:val="000852A7"/>
    <w:rsid w:val="0008724D"/>
    <w:rsid w:val="000A04B5"/>
    <w:rsid w:val="000A55D3"/>
    <w:rsid w:val="000B4FDC"/>
    <w:rsid w:val="000C692F"/>
    <w:rsid w:val="000D1B5F"/>
    <w:rsid w:val="000E0679"/>
    <w:rsid w:val="000E2C5A"/>
    <w:rsid w:val="000F0DC7"/>
    <w:rsid w:val="000F3431"/>
    <w:rsid w:val="00111E2C"/>
    <w:rsid w:val="00112607"/>
    <w:rsid w:val="001242AA"/>
    <w:rsid w:val="001274DB"/>
    <w:rsid w:val="001434BE"/>
    <w:rsid w:val="00146F90"/>
    <w:rsid w:val="00154F38"/>
    <w:rsid w:val="0016618B"/>
    <w:rsid w:val="00166D0E"/>
    <w:rsid w:val="00180BB4"/>
    <w:rsid w:val="001915C7"/>
    <w:rsid w:val="001B5A07"/>
    <w:rsid w:val="001F5000"/>
    <w:rsid w:val="00201B46"/>
    <w:rsid w:val="002108A1"/>
    <w:rsid w:val="00211936"/>
    <w:rsid w:val="00267340"/>
    <w:rsid w:val="00281F8B"/>
    <w:rsid w:val="002B7C56"/>
    <w:rsid w:val="00303D1B"/>
    <w:rsid w:val="00304E3D"/>
    <w:rsid w:val="00305F64"/>
    <w:rsid w:val="00325E82"/>
    <w:rsid w:val="00340428"/>
    <w:rsid w:val="00371122"/>
    <w:rsid w:val="003735DB"/>
    <w:rsid w:val="00390AB7"/>
    <w:rsid w:val="003E5641"/>
    <w:rsid w:val="00417481"/>
    <w:rsid w:val="0043793C"/>
    <w:rsid w:val="004478C4"/>
    <w:rsid w:val="004916DF"/>
    <w:rsid w:val="004C3C96"/>
    <w:rsid w:val="004E4806"/>
    <w:rsid w:val="0050485C"/>
    <w:rsid w:val="00542919"/>
    <w:rsid w:val="00544DB4"/>
    <w:rsid w:val="00577182"/>
    <w:rsid w:val="00591854"/>
    <w:rsid w:val="00592F59"/>
    <w:rsid w:val="005A0808"/>
    <w:rsid w:val="005B5EFA"/>
    <w:rsid w:val="005D0251"/>
    <w:rsid w:val="005D2CE2"/>
    <w:rsid w:val="005E0FB5"/>
    <w:rsid w:val="00604B5C"/>
    <w:rsid w:val="00635334"/>
    <w:rsid w:val="00645FC7"/>
    <w:rsid w:val="00663A58"/>
    <w:rsid w:val="00664A13"/>
    <w:rsid w:val="006B23A9"/>
    <w:rsid w:val="006C7629"/>
    <w:rsid w:val="006D6783"/>
    <w:rsid w:val="006E23DA"/>
    <w:rsid w:val="007045A7"/>
    <w:rsid w:val="00746332"/>
    <w:rsid w:val="007A5A9C"/>
    <w:rsid w:val="007C4C46"/>
    <w:rsid w:val="007F1BF7"/>
    <w:rsid w:val="00881C38"/>
    <w:rsid w:val="008869B7"/>
    <w:rsid w:val="008A369F"/>
    <w:rsid w:val="008D3FA4"/>
    <w:rsid w:val="008E3CB2"/>
    <w:rsid w:val="008E44C4"/>
    <w:rsid w:val="008F286B"/>
    <w:rsid w:val="00905088"/>
    <w:rsid w:val="009275CB"/>
    <w:rsid w:val="00942425"/>
    <w:rsid w:val="00943874"/>
    <w:rsid w:val="00954577"/>
    <w:rsid w:val="0096159B"/>
    <w:rsid w:val="00972D41"/>
    <w:rsid w:val="009C0739"/>
    <w:rsid w:val="009D03D4"/>
    <w:rsid w:val="009D2DC6"/>
    <w:rsid w:val="009E1BC6"/>
    <w:rsid w:val="00A22E82"/>
    <w:rsid w:val="00A35D6C"/>
    <w:rsid w:val="00AD4541"/>
    <w:rsid w:val="00AD5B25"/>
    <w:rsid w:val="00AD7A9C"/>
    <w:rsid w:val="00B23D9B"/>
    <w:rsid w:val="00B33600"/>
    <w:rsid w:val="00B35880"/>
    <w:rsid w:val="00B46C86"/>
    <w:rsid w:val="00B5492A"/>
    <w:rsid w:val="00B663B7"/>
    <w:rsid w:val="00B76E53"/>
    <w:rsid w:val="00B84B20"/>
    <w:rsid w:val="00B96329"/>
    <w:rsid w:val="00BA24C2"/>
    <w:rsid w:val="00BA3F95"/>
    <w:rsid w:val="00BA4D29"/>
    <w:rsid w:val="00BA7123"/>
    <w:rsid w:val="00BB35A3"/>
    <w:rsid w:val="00BD4304"/>
    <w:rsid w:val="00C079C9"/>
    <w:rsid w:val="00C12ED5"/>
    <w:rsid w:val="00C33EBF"/>
    <w:rsid w:val="00C520E8"/>
    <w:rsid w:val="00C66759"/>
    <w:rsid w:val="00C91497"/>
    <w:rsid w:val="00CA0103"/>
    <w:rsid w:val="00CA3C99"/>
    <w:rsid w:val="00CC58E7"/>
    <w:rsid w:val="00CD5C68"/>
    <w:rsid w:val="00CE02E5"/>
    <w:rsid w:val="00CF56DC"/>
    <w:rsid w:val="00D17446"/>
    <w:rsid w:val="00D3555E"/>
    <w:rsid w:val="00D559D2"/>
    <w:rsid w:val="00D804C4"/>
    <w:rsid w:val="00D8108A"/>
    <w:rsid w:val="00D979AE"/>
    <w:rsid w:val="00DA0A31"/>
    <w:rsid w:val="00DD1BB8"/>
    <w:rsid w:val="00DE2847"/>
    <w:rsid w:val="00E06AA6"/>
    <w:rsid w:val="00E208EC"/>
    <w:rsid w:val="00ED37EA"/>
    <w:rsid w:val="00ED476A"/>
    <w:rsid w:val="00EF387D"/>
    <w:rsid w:val="00EF51A0"/>
    <w:rsid w:val="00F44203"/>
    <w:rsid w:val="00F603E5"/>
    <w:rsid w:val="00F73014"/>
    <w:rsid w:val="00FA3483"/>
    <w:rsid w:val="00FD391A"/>
    <w:rsid w:val="00FD5561"/>
    <w:rsid w:val="00FE75E2"/>
    <w:rsid w:val="00FE7F3B"/>
    <w:rsid w:val="00FF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1572BE"/>
  <w15:docId w15:val="{B61A952A-E65E-4B87-803D-7D9240E88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463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46332"/>
  </w:style>
  <w:style w:type="paragraph" w:styleId="Zpat">
    <w:name w:val="footer"/>
    <w:basedOn w:val="Normln"/>
    <w:link w:val="ZpatChar"/>
    <w:uiPriority w:val="99"/>
    <w:unhideWhenUsed/>
    <w:rsid w:val="007463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46332"/>
  </w:style>
  <w:style w:type="paragraph" w:styleId="Textbubliny">
    <w:name w:val="Balloon Text"/>
    <w:basedOn w:val="Normln"/>
    <w:link w:val="TextbublinyChar"/>
    <w:uiPriority w:val="99"/>
    <w:semiHidden/>
    <w:unhideWhenUsed/>
    <w:rsid w:val="00746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46332"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sid w:val="00F73014"/>
    <w:rPr>
      <w:sz w:val="16"/>
    </w:rPr>
  </w:style>
  <w:style w:type="paragraph" w:styleId="Textkomente">
    <w:name w:val="annotation text"/>
    <w:basedOn w:val="Normln"/>
    <w:link w:val="TextkomenteChar"/>
    <w:semiHidden/>
    <w:rsid w:val="00F73014"/>
    <w:pPr>
      <w:spacing w:after="0" w:line="240" w:lineRule="auto"/>
      <w:ind w:left="567" w:hanging="567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F73014"/>
    <w:rPr>
      <w:rFonts w:ascii="Times New Roman" w:eastAsia="Times New Roman" w:hAnsi="Times New Roman" w:cs="Times New Roman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B96329"/>
    <w:rPr>
      <w:color w:val="0000FF" w:themeColor="hyperlink"/>
      <w:u w:val="single"/>
    </w:rPr>
  </w:style>
  <w:style w:type="paragraph" w:styleId="Revize">
    <w:name w:val="Revision"/>
    <w:hidden/>
    <w:uiPriority w:val="99"/>
    <w:semiHidden/>
    <w:rsid w:val="00592F59"/>
    <w:pPr>
      <w:spacing w:after="0" w:line="240" w:lineRule="auto"/>
    </w:p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63A58"/>
    <w:pPr>
      <w:spacing w:after="200"/>
      <w:ind w:left="0" w:firstLine="0"/>
    </w:pPr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63A58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58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skvbl.c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edicines.health.europa.eu/veterinar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skvbl.cz/cs/farmakovigilanc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AE66C-5E55-4100-83AB-172830423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5</Pages>
  <Words>1333</Words>
  <Characters>7865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ÚSKVBL</Company>
  <LinksUpToDate>false</LinksUpToDate>
  <CharactersWithSpaces>9180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Mašková Zdenka</dc:creator>
  <cp:lastModifiedBy>Leona Nepejchalová</cp:lastModifiedBy>
  <cp:revision>48</cp:revision>
  <cp:lastPrinted>2026-09-11T17:00:00Z</cp:lastPrinted>
  <dcterms:created xsi:type="dcterms:W3CDTF">2024-11-27T12:34:00Z</dcterms:created>
  <dcterms:modified xsi:type="dcterms:W3CDTF">2026-09-11T17:00:00Z</dcterms:modified>
</cp:coreProperties>
</file>