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43136D" w14:textId="022DA7AB" w:rsidR="00A337BD" w:rsidRDefault="00A337BD">
      <w:pPr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DOGMAMA</w:t>
      </w:r>
    </w:p>
    <w:p w14:paraId="00000001" w14:textId="7F0F7D33" w:rsidR="00A65FB2" w:rsidRPr="00A337BD" w:rsidRDefault="00095883">
      <w:pPr>
        <w:jc w:val="center"/>
        <w:rPr>
          <w:rFonts w:asciiTheme="majorHAnsi" w:hAnsiTheme="majorHAnsi" w:cstheme="majorHAnsi"/>
          <w:b/>
          <w:bCs/>
        </w:rPr>
      </w:pPr>
      <w:r w:rsidRPr="00A337BD">
        <w:rPr>
          <w:rFonts w:asciiTheme="majorHAnsi" w:hAnsiTheme="majorHAnsi" w:cstheme="majorHAnsi"/>
          <w:b/>
          <w:bCs/>
        </w:rPr>
        <w:t>BALZÁM NA TLAPKY</w:t>
      </w:r>
    </w:p>
    <w:p w14:paraId="00000003" w14:textId="77777777" w:rsidR="00A65FB2" w:rsidRPr="00A337BD" w:rsidRDefault="00095883" w:rsidP="00A337BD">
      <w:pPr>
        <w:jc w:val="center"/>
        <w:rPr>
          <w:rFonts w:asciiTheme="majorHAnsi" w:hAnsiTheme="majorHAnsi" w:cstheme="majorHAnsi"/>
          <w:bCs/>
        </w:rPr>
      </w:pPr>
      <w:r w:rsidRPr="00A337BD">
        <w:rPr>
          <w:rFonts w:asciiTheme="majorHAnsi" w:hAnsiTheme="majorHAnsi" w:cstheme="majorHAnsi"/>
          <w:bCs/>
        </w:rPr>
        <w:t>OCHRANA A PÉČE</w:t>
      </w:r>
    </w:p>
    <w:p w14:paraId="00000004" w14:textId="17F04911" w:rsidR="00A65FB2" w:rsidRPr="00A337BD" w:rsidRDefault="00F47D51">
      <w:pPr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P</w:t>
      </w:r>
      <w:r w:rsidR="00A337BD" w:rsidRPr="00A337BD">
        <w:rPr>
          <w:rFonts w:asciiTheme="majorHAnsi" w:hAnsiTheme="majorHAnsi" w:cstheme="majorHAnsi"/>
          <w:bCs/>
        </w:rPr>
        <w:t>ro ochranu a péči o tlapky psů.</w:t>
      </w:r>
    </w:p>
    <w:p w14:paraId="00000005" w14:textId="56FDB40B" w:rsidR="00A65FB2" w:rsidRPr="00A337BD" w:rsidRDefault="00095883">
      <w:pPr>
        <w:rPr>
          <w:rFonts w:asciiTheme="majorHAnsi" w:hAnsiTheme="majorHAnsi" w:cstheme="majorHAnsi"/>
        </w:rPr>
      </w:pPr>
      <w:r w:rsidRPr="00A337BD">
        <w:rPr>
          <w:rFonts w:asciiTheme="majorHAnsi" w:hAnsiTheme="majorHAnsi" w:cstheme="majorHAnsi"/>
          <w:b/>
          <w:bCs/>
        </w:rPr>
        <w:t xml:space="preserve">NÁVOD K POUŽITÍ: </w:t>
      </w:r>
      <w:r w:rsidRPr="00A337BD">
        <w:rPr>
          <w:rFonts w:asciiTheme="majorHAnsi" w:hAnsiTheme="majorHAnsi" w:cstheme="majorHAnsi"/>
        </w:rPr>
        <w:t>Naneste balzám v dostatečném množství na kůži tlapek a šetrně vmasírujte do</w:t>
      </w:r>
      <w:r w:rsidR="00F8648C">
        <w:rPr>
          <w:rFonts w:asciiTheme="majorHAnsi" w:hAnsiTheme="majorHAnsi" w:cstheme="majorHAnsi"/>
        </w:rPr>
        <w:t> </w:t>
      </w:r>
      <w:r w:rsidRPr="00A337BD">
        <w:rPr>
          <w:rFonts w:asciiTheme="majorHAnsi" w:hAnsiTheme="majorHAnsi" w:cstheme="majorHAnsi"/>
        </w:rPr>
        <w:t xml:space="preserve">polštářků i do oblasti meziprstí. </w:t>
      </w:r>
    </w:p>
    <w:p w14:paraId="00000006" w14:textId="77777777" w:rsidR="00A65FB2" w:rsidRPr="00A337BD" w:rsidRDefault="00A65FB2">
      <w:pPr>
        <w:rPr>
          <w:rFonts w:asciiTheme="majorHAnsi" w:hAnsiTheme="majorHAnsi" w:cstheme="majorHAnsi"/>
        </w:rPr>
      </w:pPr>
    </w:p>
    <w:p w14:paraId="00000007" w14:textId="343F4039" w:rsidR="00A65FB2" w:rsidRPr="00A337BD" w:rsidRDefault="00095883">
      <w:pPr>
        <w:rPr>
          <w:rFonts w:asciiTheme="majorHAnsi" w:hAnsiTheme="majorHAnsi" w:cstheme="majorHAnsi"/>
        </w:rPr>
      </w:pPr>
      <w:r w:rsidRPr="00A337BD">
        <w:rPr>
          <w:rFonts w:asciiTheme="majorHAnsi" w:hAnsiTheme="majorHAnsi" w:cstheme="majorHAnsi"/>
          <w:b/>
          <w:bCs/>
        </w:rPr>
        <w:t>UPOZORNĚNÍ:</w:t>
      </w:r>
      <w:r w:rsidRPr="00A337BD">
        <w:rPr>
          <w:rFonts w:asciiTheme="majorHAnsi" w:hAnsiTheme="majorHAnsi" w:cstheme="majorHAnsi"/>
        </w:rPr>
        <w:t xml:space="preserve"> </w:t>
      </w:r>
      <w:r w:rsidR="00F47D51">
        <w:rPr>
          <w:rFonts w:asciiTheme="majorHAnsi" w:hAnsiTheme="majorHAnsi" w:cstheme="majorHAnsi"/>
        </w:rPr>
        <w:t xml:space="preserve">Veterinární přípravek. </w:t>
      </w:r>
      <w:r w:rsidRPr="00A337BD">
        <w:rPr>
          <w:rFonts w:asciiTheme="majorHAnsi" w:hAnsiTheme="majorHAnsi" w:cstheme="majorHAnsi"/>
        </w:rPr>
        <w:t xml:space="preserve">Používejte dle návodu k použití. Pouze pro psy. </w:t>
      </w:r>
    </w:p>
    <w:p w14:paraId="581E961F" w14:textId="77777777" w:rsidR="00A337BD" w:rsidRPr="00A337BD" w:rsidRDefault="00A337BD">
      <w:pPr>
        <w:rPr>
          <w:rFonts w:asciiTheme="majorHAnsi" w:hAnsiTheme="majorHAnsi" w:cstheme="majorHAnsi"/>
        </w:rPr>
      </w:pPr>
    </w:p>
    <w:p w14:paraId="00000009" w14:textId="31520ED0" w:rsidR="00A65FB2" w:rsidRPr="00A337BD" w:rsidRDefault="00095883">
      <w:pPr>
        <w:rPr>
          <w:rFonts w:asciiTheme="majorHAnsi" w:hAnsiTheme="majorHAnsi" w:cstheme="majorHAnsi"/>
        </w:rPr>
      </w:pPr>
      <w:r w:rsidRPr="00A337BD">
        <w:rPr>
          <w:rFonts w:asciiTheme="majorHAnsi" w:hAnsiTheme="majorHAnsi" w:cstheme="majorHAnsi"/>
        </w:rPr>
        <w:t>Skladujte na suchém místě při teplotě 5–25 °C. Chraňte před přímým slunečním zářením a mrazem. Uchovávejte mimo</w:t>
      </w:r>
      <w:r w:rsidR="00A337BD">
        <w:rPr>
          <w:rFonts w:asciiTheme="majorHAnsi" w:hAnsiTheme="majorHAnsi" w:cstheme="majorHAnsi"/>
        </w:rPr>
        <w:t xml:space="preserve"> dohled a</w:t>
      </w:r>
      <w:r w:rsidRPr="00A337BD">
        <w:rPr>
          <w:rFonts w:asciiTheme="majorHAnsi" w:hAnsiTheme="majorHAnsi" w:cstheme="majorHAnsi"/>
        </w:rPr>
        <w:t xml:space="preserve"> dosah dětí.</w:t>
      </w:r>
      <w:r w:rsidR="00A337BD">
        <w:rPr>
          <w:rFonts w:asciiTheme="majorHAnsi" w:hAnsiTheme="majorHAnsi" w:cstheme="majorHAnsi"/>
        </w:rPr>
        <w:t xml:space="preserve"> Pouze pro zvířata. Odpad likvidujte podle místních právních předpisů. </w:t>
      </w:r>
    </w:p>
    <w:p w14:paraId="0000000A" w14:textId="77777777" w:rsidR="00A65FB2" w:rsidRPr="00A337BD" w:rsidRDefault="00A65FB2">
      <w:pPr>
        <w:rPr>
          <w:rFonts w:asciiTheme="majorHAnsi" w:hAnsiTheme="majorHAnsi" w:cstheme="majorHAnsi"/>
        </w:rPr>
      </w:pPr>
    </w:p>
    <w:p w14:paraId="0000000B" w14:textId="71C1C446" w:rsidR="00A65FB2" w:rsidRPr="00A337BD" w:rsidRDefault="00095883">
      <w:pPr>
        <w:rPr>
          <w:rFonts w:asciiTheme="majorHAnsi" w:hAnsiTheme="majorHAnsi" w:cstheme="majorHAnsi"/>
        </w:rPr>
      </w:pPr>
      <w:r w:rsidRPr="00A337BD">
        <w:rPr>
          <w:rFonts w:asciiTheme="majorHAnsi" w:hAnsiTheme="majorHAnsi" w:cstheme="majorHAnsi"/>
          <w:b/>
          <w:bCs/>
        </w:rPr>
        <w:t>Číslo schválení</w:t>
      </w:r>
      <w:r w:rsidRPr="00A337BD">
        <w:rPr>
          <w:rFonts w:asciiTheme="majorHAnsi" w:hAnsiTheme="majorHAnsi" w:cstheme="majorHAnsi"/>
        </w:rPr>
        <w:t xml:space="preserve">: </w:t>
      </w:r>
      <w:r w:rsidR="004675FA">
        <w:rPr>
          <w:rFonts w:asciiTheme="majorHAnsi" w:hAnsiTheme="majorHAnsi" w:cstheme="majorHAnsi"/>
        </w:rPr>
        <w:t>114-26/C</w:t>
      </w:r>
    </w:p>
    <w:p w14:paraId="0000000C" w14:textId="77777777" w:rsidR="00A65FB2" w:rsidRPr="00A337BD" w:rsidRDefault="00A65FB2">
      <w:pPr>
        <w:rPr>
          <w:rFonts w:asciiTheme="majorHAnsi" w:hAnsiTheme="majorHAnsi" w:cstheme="majorHAnsi"/>
        </w:rPr>
      </w:pPr>
    </w:p>
    <w:p w14:paraId="0000000D" w14:textId="798FA1EC" w:rsidR="00A65FB2" w:rsidRPr="00A337BD" w:rsidRDefault="00095883">
      <w:pPr>
        <w:rPr>
          <w:rFonts w:asciiTheme="majorHAnsi" w:hAnsiTheme="majorHAnsi" w:cstheme="majorHAnsi"/>
        </w:rPr>
      </w:pPr>
      <w:r w:rsidRPr="00A337BD">
        <w:rPr>
          <w:rFonts w:asciiTheme="majorHAnsi" w:hAnsiTheme="majorHAnsi" w:cstheme="majorHAnsi"/>
        </w:rPr>
        <w:t>Číslo šarže a datum ex</w:t>
      </w:r>
      <w:r w:rsidR="00A337BD">
        <w:rPr>
          <w:rFonts w:asciiTheme="majorHAnsi" w:hAnsiTheme="majorHAnsi" w:cstheme="majorHAnsi"/>
        </w:rPr>
        <w:t>s</w:t>
      </w:r>
      <w:r w:rsidRPr="00A337BD">
        <w:rPr>
          <w:rFonts w:asciiTheme="majorHAnsi" w:hAnsiTheme="majorHAnsi" w:cstheme="majorHAnsi"/>
        </w:rPr>
        <w:t xml:space="preserve">pirace </w:t>
      </w:r>
      <w:r w:rsidR="00A337BD">
        <w:rPr>
          <w:rFonts w:asciiTheme="majorHAnsi" w:hAnsiTheme="majorHAnsi" w:cstheme="majorHAnsi"/>
        </w:rPr>
        <w:t>–</w:t>
      </w:r>
      <w:r w:rsidRPr="00A337BD">
        <w:rPr>
          <w:rFonts w:asciiTheme="majorHAnsi" w:hAnsiTheme="majorHAnsi" w:cstheme="majorHAnsi"/>
        </w:rPr>
        <w:t xml:space="preserve"> uvedeno na obalu</w:t>
      </w:r>
    </w:p>
    <w:p w14:paraId="0000000E" w14:textId="77777777" w:rsidR="00A65FB2" w:rsidRPr="00A337BD" w:rsidRDefault="00A65FB2">
      <w:pPr>
        <w:rPr>
          <w:rFonts w:asciiTheme="majorHAnsi" w:hAnsiTheme="majorHAnsi" w:cstheme="majorHAnsi"/>
        </w:rPr>
      </w:pPr>
    </w:p>
    <w:p w14:paraId="0000000F" w14:textId="1643C50F" w:rsidR="00A65FB2" w:rsidRPr="00A337BD" w:rsidRDefault="00A337BD">
      <w:pPr>
        <w:rPr>
          <w:rFonts w:asciiTheme="majorHAnsi" w:hAnsiTheme="majorHAnsi" w:cstheme="majorHAnsi"/>
        </w:rPr>
      </w:pPr>
      <w:r w:rsidRPr="00A337BD">
        <w:rPr>
          <w:rFonts w:asciiTheme="majorHAnsi" w:hAnsiTheme="majorHAnsi" w:cstheme="majorHAnsi"/>
          <w:b/>
        </w:rPr>
        <w:t>Objem</w:t>
      </w:r>
      <w:r>
        <w:rPr>
          <w:rFonts w:asciiTheme="majorHAnsi" w:hAnsiTheme="majorHAnsi" w:cstheme="majorHAnsi"/>
        </w:rPr>
        <w:t xml:space="preserve">: </w:t>
      </w:r>
      <w:r w:rsidR="00095883" w:rsidRPr="00A337BD">
        <w:rPr>
          <w:rFonts w:asciiTheme="majorHAnsi" w:hAnsiTheme="majorHAnsi" w:cstheme="majorHAnsi"/>
        </w:rPr>
        <w:t xml:space="preserve">100 ml </w:t>
      </w:r>
    </w:p>
    <w:p w14:paraId="00000010" w14:textId="77777777" w:rsidR="00A65FB2" w:rsidRPr="00A337BD" w:rsidRDefault="00A65FB2">
      <w:pPr>
        <w:rPr>
          <w:rFonts w:asciiTheme="majorHAnsi" w:hAnsiTheme="majorHAnsi" w:cstheme="majorHAnsi"/>
        </w:rPr>
      </w:pPr>
    </w:p>
    <w:p w14:paraId="00000011" w14:textId="5097FC17" w:rsidR="00A65FB2" w:rsidRPr="00A337BD" w:rsidRDefault="00095883">
      <w:pPr>
        <w:rPr>
          <w:rFonts w:asciiTheme="majorHAnsi" w:hAnsiTheme="majorHAnsi" w:cstheme="majorHAnsi"/>
        </w:rPr>
      </w:pPr>
      <w:r w:rsidRPr="00A337BD">
        <w:rPr>
          <w:rFonts w:asciiTheme="majorHAnsi" w:hAnsiTheme="majorHAnsi" w:cstheme="majorHAnsi"/>
        </w:rPr>
        <w:t>100 % přírodní složení</w:t>
      </w:r>
      <w:r w:rsidR="006B1536">
        <w:rPr>
          <w:rFonts w:asciiTheme="majorHAnsi" w:hAnsiTheme="majorHAnsi" w:cstheme="majorHAnsi"/>
        </w:rPr>
        <w:t xml:space="preserve"> </w:t>
      </w:r>
      <w:r w:rsidR="00F47D51">
        <w:rPr>
          <w:rStyle w:val="Znakapoznpodarou"/>
          <w:rFonts w:asciiTheme="majorHAnsi" w:hAnsiTheme="majorHAnsi" w:cstheme="majorHAnsi"/>
        </w:rPr>
        <w:footnoteReference w:id="1"/>
      </w:r>
      <w:r w:rsidR="00F47D51" w:rsidRPr="00E01800">
        <w:rPr>
          <w:rFonts w:asciiTheme="majorHAnsi" w:hAnsiTheme="majorHAnsi" w:cstheme="majorHAnsi"/>
        </w:rPr>
        <w:t xml:space="preserve"> </w:t>
      </w:r>
      <w:r w:rsidRPr="00A337BD">
        <w:rPr>
          <w:rFonts w:asciiTheme="majorHAnsi" w:hAnsiTheme="majorHAnsi" w:cstheme="majorHAnsi"/>
        </w:rPr>
        <w:t xml:space="preserve">/ Bez parabenů a silikonů / Vhodné i pro citlivé psy </w:t>
      </w:r>
    </w:p>
    <w:p w14:paraId="00000012" w14:textId="77777777" w:rsidR="00A65FB2" w:rsidRPr="00A337BD" w:rsidRDefault="00A65FB2">
      <w:pPr>
        <w:rPr>
          <w:rFonts w:asciiTheme="majorHAnsi" w:hAnsiTheme="majorHAnsi" w:cstheme="majorHAnsi"/>
        </w:rPr>
      </w:pPr>
    </w:p>
    <w:p w14:paraId="00000013" w14:textId="77777777" w:rsidR="00A65FB2" w:rsidRPr="00A337BD" w:rsidRDefault="00A65FB2">
      <w:pPr>
        <w:rPr>
          <w:rFonts w:asciiTheme="majorHAnsi" w:hAnsiTheme="majorHAnsi" w:cstheme="majorHAnsi"/>
        </w:rPr>
      </w:pPr>
    </w:p>
    <w:p w14:paraId="00000014" w14:textId="77777777" w:rsidR="00A65FB2" w:rsidRPr="00A337BD" w:rsidRDefault="00095883">
      <w:pPr>
        <w:rPr>
          <w:rFonts w:asciiTheme="majorHAnsi" w:hAnsiTheme="majorHAnsi" w:cstheme="majorHAnsi"/>
        </w:rPr>
      </w:pPr>
      <w:r w:rsidRPr="00A337BD">
        <w:rPr>
          <w:rFonts w:asciiTheme="majorHAnsi" w:hAnsiTheme="majorHAnsi" w:cstheme="majorHAnsi"/>
          <w:b/>
          <w:bCs/>
        </w:rPr>
        <w:t>SLOŽENÍ:</w:t>
      </w:r>
      <w:r w:rsidRPr="00A337BD">
        <w:rPr>
          <w:rFonts w:asciiTheme="majorHAnsi" w:hAnsiTheme="majorHAnsi" w:cstheme="majorHAnsi"/>
        </w:rPr>
        <w:t xml:space="preserve"> </w:t>
      </w:r>
      <w:proofErr w:type="spellStart"/>
      <w:r w:rsidRPr="00A337BD">
        <w:rPr>
          <w:rFonts w:asciiTheme="majorHAnsi" w:hAnsiTheme="majorHAnsi" w:cstheme="majorHAnsi"/>
        </w:rPr>
        <w:t>Cocos</w:t>
      </w:r>
      <w:proofErr w:type="spellEnd"/>
      <w:r w:rsidRPr="00A337BD">
        <w:rPr>
          <w:rFonts w:asciiTheme="majorHAnsi" w:hAnsiTheme="majorHAnsi" w:cstheme="majorHAnsi"/>
        </w:rPr>
        <w:t xml:space="preserve"> </w:t>
      </w:r>
      <w:proofErr w:type="spellStart"/>
      <w:r w:rsidRPr="00A337BD">
        <w:rPr>
          <w:rFonts w:asciiTheme="majorHAnsi" w:hAnsiTheme="majorHAnsi" w:cstheme="majorHAnsi"/>
        </w:rPr>
        <w:t>Nucifera</w:t>
      </w:r>
      <w:proofErr w:type="spellEnd"/>
      <w:r w:rsidRPr="00A337BD">
        <w:rPr>
          <w:rFonts w:asciiTheme="majorHAnsi" w:hAnsiTheme="majorHAnsi" w:cstheme="majorHAnsi"/>
        </w:rPr>
        <w:t xml:space="preserve"> </w:t>
      </w:r>
      <w:proofErr w:type="spellStart"/>
      <w:r w:rsidRPr="00A337BD">
        <w:rPr>
          <w:rFonts w:asciiTheme="majorHAnsi" w:hAnsiTheme="majorHAnsi" w:cstheme="majorHAnsi"/>
        </w:rPr>
        <w:t>Oil</w:t>
      </w:r>
      <w:proofErr w:type="spellEnd"/>
      <w:r w:rsidRPr="00A337BD">
        <w:rPr>
          <w:rFonts w:asciiTheme="majorHAnsi" w:hAnsiTheme="majorHAnsi" w:cstheme="majorHAnsi"/>
        </w:rPr>
        <w:t xml:space="preserve">*, </w:t>
      </w:r>
      <w:proofErr w:type="spellStart"/>
      <w:r w:rsidRPr="00A337BD">
        <w:rPr>
          <w:rFonts w:asciiTheme="majorHAnsi" w:hAnsiTheme="majorHAnsi" w:cstheme="majorHAnsi"/>
        </w:rPr>
        <w:t>Butyrospermum</w:t>
      </w:r>
      <w:proofErr w:type="spellEnd"/>
      <w:r w:rsidRPr="00A337BD">
        <w:rPr>
          <w:rFonts w:asciiTheme="majorHAnsi" w:hAnsiTheme="majorHAnsi" w:cstheme="majorHAnsi"/>
        </w:rPr>
        <w:t xml:space="preserve"> </w:t>
      </w:r>
      <w:proofErr w:type="spellStart"/>
      <w:r w:rsidRPr="00A337BD">
        <w:rPr>
          <w:rFonts w:asciiTheme="majorHAnsi" w:hAnsiTheme="majorHAnsi" w:cstheme="majorHAnsi"/>
        </w:rPr>
        <w:t>Parkii</w:t>
      </w:r>
      <w:proofErr w:type="spellEnd"/>
      <w:r w:rsidRPr="00A337BD">
        <w:rPr>
          <w:rFonts w:asciiTheme="majorHAnsi" w:hAnsiTheme="majorHAnsi" w:cstheme="majorHAnsi"/>
        </w:rPr>
        <w:t xml:space="preserve"> </w:t>
      </w:r>
      <w:proofErr w:type="spellStart"/>
      <w:r w:rsidRPr="00A337BD">
        <w:rPr>
          <w:rFonts w:asciiTheme="majorHAnsi" w:hAnsiTheme="majorHAnsi" w:cstheme="majorHAnsi"/>
        </w:rPr>
        <w:t>Butter</w:t>
      </w:r>
      <w:proofErr w:type="spellEnd"/>
      <w:r w:rsidRPr="00A337BD">
        <w:rPr>
          <w:rFonts w:asciiTheme="majorHAnsi" w:hAnsiTheme="majorHAnsi" w:cstheme="majorHAnsi"/>
        </w:rPr>
        <w:t xml:space="preserve">*, </w:t>
      </w:r>
      <w:proofErr w:type="spellStart"/>
      <w:r w:rsidRPr="00A337BD">
        <w:rPr>
          <w:rFonts w:asciiTheme="majorHAnsi" w:hAnsiTheme="majorHAnsi" w:cstheme="majorHAnsi"/>
        </w:rPr>
        <w:t>Euphorbia</w:t>
      </w:r>
      <w:proofErr w:type="spellEnd"/>
      <w:r w:rsidRPr="00A337BD">
        <w:rPr>
          <w:rFonts w:asciiTheme="majorHAnsi" w:hAnsiTheme="majorHAnsi" w:cstheme="majorHAnsi"/>
        </w:rPr>
        <w:t xml:space="preserve"> </w:t>
      </w:r>
      <w:proofErr w:type="spellStart"/>
      <w:r w:rsidRPr="00A337BD">
        <w:rPr>
          <w:rFonts w:asciiTheme="majorHAnsi" w:hAnsiTheme="majorHAnsi" w:cstheme="majorHAnsi"/>
        </w:rPr>
        <w:t>Cerifera</w:t>
      </w:r>
      <w:proofErr w:type="spellEnd"/>
      <w:r w:rsidRPr="00A337BD">
        <w:rPr>
          <w:rFonts w:asciiTheme="majorHAnsi" w:hAnsiTheme="majorHAnsi" w:cstheme="majorHAnsi"/>
        </w:rPr>
        <w:t xml:space="preserve"> </w:t>
      </w:r>
      <w:proofErr w:type="spellStart"/>
      <w:r w:rsidRPr="00A337BD">
        <w:rPr>
          <w:rFonts w:asciiTheme="majorHAnsi" w:hAnsiTheme="majorHAnsi" w:cstheme="majorHAnsi"/>
        </w:rPr>
        <w:t>Cera</w:t>
      </w:r>
      <w:proofErr w:type="spellEnd"/>
      <w:r w:rsidRPr="00A337BD">
        <w:rPr>
          <w:rFonts w:asciiTheme="majorHAnsi" w:hAnsiTheme="majorHAnsi" w:cstheme="majorHAnsi"/>
        </w:rPr>
        <w:t xml:space="preserve">, </w:t>
      </w:r>
      <w:proofErr w:type="spellStart"/>
      <w:r w:rsidRPr="00A337BD">
        <w:rPr>
          <w:rFonts w:asciiTheme="majorHAnsi" w:hAnsiTheme="majorHAnsi" w:cstheme="majorHAnsi"/>
        </w:rPr>
        <w:t>Simmondsia</w:t>
      </w:r>
      <w:proofErr w:type="spellEnd"/>
      <w:r w:rsidRPr="00A337BD">
        <w:rPr>
          <w:rFonts w:asciiTheme="majorHAnsi" w:hAnsiTheme="majorHAnsi" w:cstheme="majorHAnsi"/>
        </w:rPr>
        <w:t xml:space="preserve"> </w:t>
      </w:r>
      <w:proofErr w:type="spellStart"/>
      <w:r w:rsidRPr="00A337BD">
        <w:rPr>
          <w:rFonts w:asciiTheme="majorHAnsi" w:hAnsiTheme="majorHAnsi" w:cstheme="majorHAnsi"/>
        </w:rPr>
        <w:t>Chinensis</w:t>
      </w:r>
      <w:proofErr w:type="spellEnd"/>
      <w:r w:rsidRPr="00A337BD">
        <w:rPr>
          <w:rFonts w:asciiTheme="majorHAnsi" w:hAnsiTheme="majorHAnsi" w:cstheme="majorHAnsi"/>
        </w:rPr>
        <w:t xml:space="preserve"> </w:t>
      </w:r>
      <w:proofErr w:type="spellStart"/>
      <w:r w:rsidRPr="00A337BD">
        <w:rPr>
          <w:rFonts w:asciiTheme="majorHAnsi" w:hAnsiTheme="majorHAnsi" w:cstheme="majorHAnsi"/>
        </w:rPr>
        <w:t>Seed</w:t>
      </w:r>
      <w:proofErr w:type="spellEnd"/>
      <w:r w:rsidRPr="00A337BD">
        <w:rPr>
          <w:rFonts w:asciiTheme="majorHAnsi" w:hAnsiTheme="majorHAnsi" w:cstheme="majorHAnsi"/>
        </w:rPr>
        <w:t xml:space="preserve"> </w:t>
      </w:r>
      <w:proofErr w:type="spellStart"/>
      <w:r w:rsidRPr="00A337BD">
        <w:rPr>
          <w:rFonts w:asciiTheme="majorHAnsi" w:hAnsiTheme="majorHAnsi" w:cstheme="majorHAnsi"/>
        </w:rPr>
        <w:t>Oil</w:t>
      </w:r>
      <w:proofErr w:type="spellEnd"/>
      <w:r w:rsidRPr="00A337BD">
        <w:rPr>
          <w:rFonts w:asciiTheme="majorHAnsi" w:hAnsiTheme="majorHAnsi" w:cstheme="majorHAnsi"/>
        </w:rPr>
        <w:t xml:space="preserve">*, </w:t>
      </w:r>
      <w:proofErr w:type="spellStart"/>
      <w:r w:rsidRPr="00A337BD">
        <w:rPr>
          <w:rFonts w:asciiTheme="majorHAnsi" w:hAnsiTheme="majorHAnsi" w:cstheme="majorHAnsi"/>
        </w:rPr>
        <w:t>Brassica</w:t>
      </w:r>
      <w:proofErr w:type="spellEnd"/>
      <w:r w:rsidRPr="00A337BD">
        <w:rPr>
          <w:rFonts w:asciiTheme="majorHAnsi" w:hAnsiTheme="majorHAnsi" w:cstheme="majorHAnsi"/>
        </w:rPr>
        <w:t xml:space="preserve"> </w:t>
      </w:r>
      <w:proofErr w:type="spellStart"/>
      <w:r w:rsidRPr="00A337BD">
        <w:rPr>
          <w:rFonts w:asciiTheme="majorHAnsi" w:hAnsiTheme="majorHAnsi" w:cstheme="majorHAnsi"/>
        </w:rPr>
        <w:t>Campestris</w:t>
      </w:r>
      <w:proofErr w:type="spellEnd"/>
      <w:r w:rsidRPr="00A337BD">
        <w:rPr>
          <w:rFonts w:asciiTheme="majorHAnsi" w:hAnsiTheme="majorHAnsi" w:cstheme="majorHAnsi"/>
        </w:rPr>
        <w:t xml:space="preserve"> </w:t>
      </w:r>
      <w:proofErr w:type="spellStart"/>
      <w:r w:rsidRPr="00A337BD">
        <w:rPr>
          <w:rFonts w:asciiTheme="majorHAnsi" w:hAnsiTheme="majorHAnsi" w:cstheme="majorHAnsi"/>
        </w:rPr>
        <w:t>Seed</w:t>
      </w:r>
      <w:proofErr w:type="spellEnd"/>
      <w:r w:rsidRPr="00A337BD">
        <w:rPr>
          <w:rFonts w:asciiTheme="majorHAnsi" w:hAnsiTheme="majorHAnsi" w:cstheme="majorHAnsi"/>
        </w:rPr>
        <w:t xml:space="preserve"> </w:t>
      </w:r>
      <w:proofErr w:type="spellStart"/>
      <w:r w:rsidRPr="00A337BD">
        <w:rPr>
          <w:rFonts w:asciiTheme="majorHAnsi" w:hAnsiTheme="majorHAnsi" w:cstheme="majorHAnsi"/>
        </w:rPr>
        <w:t>Oil</w:t>
      </w:r>
      <w:proofErr w:type="spellEnd"/>
      <w:r w:rsidRPr="00A337BD">
        <w:rPr>
          <w:rFonts w:asciiTheme="majorHAnsi" w:hAnsiTheme="majorHAnsi" w:cstheme="majorHAnsi"/>
        </w:rPr>
        <w:t xml:space="preserve">*, </w:t>
      </w:r>
      <w:proofErr w:type="spellStart"/>
      <w:r w:rsidRPr="00A337BD">
        <w:rPr>
          <w:rFonts w:asciiTheme="majorHAnsi" w:hAnsiTheme="majorHAnsi" w:cstheme="majorHAnsi"/>
        </w:rPr>
        <w:t>Prunus</w:t>
      </w:r>
      <w:proofErr w:type="spellEnd"/>
      <w:r w:rsidRPr="00A337BD">
        <w:rPr>
          <w:rFonts w:asciiTheme="majorHAnsi" w:hAnsiTheme="majorHAnsi" w:cstheme="majorHAnsi"/>
        </w:rPr>
        <w:t xml:space="preserve"> Amygdalus </w:t>
      </w:r>
      <w:proofErr w:type="spellStart"/>
      <w:r w:rsidRPr="00A337BD">
        <w:rPr>
          <w:rFonts w:asciiTheme="majorHAnsi" w:hAnsiTheme="majorHAnsi" w:cstheme="majorHAnsi"/>
        </w:rPr>
        <w:t>Dulcis</w:t>
      </w:r>
      <w:proofErr w:type="spellEnd"/>
      <w:r w:rsidRPr="00A337BD">
        <w:rPr>
          <w:rFonts w:asciiTheme="majorHAnsi" w:hAnsiTheme="majorHAnsi" w:cstheme="majorHAnsi"/>
        </w:rPr>
        <w:t xml:space="preserve"> </w:t>
      </w:r>
      <w:proofErr w:type="spellStart"/>
      <w:r w:rsidRPr="00A337BD">
        <w:rPr>
          <w:rFonts w:asciiTheme="majorHAnsi" w:hAnsiTheme="majorHAnsi" w:cstheme="majorHAnsi"/>
        </w:rPr>
        <w:t>Oil</w:t>
      </w:r>
      <w:proofErr w:type="spellEnd"/>
      <w:r w:rsidRPr="00A337BD">
        <w:rPr>
          <w:rFonts w:asciiTheme="majorHAnsi" w:hAnsiTheme="majorHAnsi" w:cstheme="majorHAnsi"/>
        </w:rPr>
        <w:t xml:space="preserve">*, Aloe </w:t>
      </w:r>
      <w:proofErr w:type="spellStart"/>
      <w:r w:rsidRPr="00A337BD">
        <w:rPr>
          <w:rFonts w:asciiTheme="majorHAnsi" w:hAnsiTheme="majorHAnsi" w:cstheme="majorHAnsi"/>
        </w:rPr>
        <w:t>Barbadensis</w:t>
      </w:r>
      <w:proofErr w:type="spellEnd"/>
      <w:r w:rsidRPr="00A337BD">
        <w:rPr>
          <w:rFonts w:asciiTheme="majorHAnsi" w:hAnsiTheme="majorHAnsi" w:cstheme="majorHAnsi"/>
        </w:rPr>
        <w:t xml:space="preserve"> </w:t>
      </w:r>
      <w:proofErr w:type="spellStart"/>
      <w:r w:rsidRPr="00A337BD">
        <w:rPr>
          <w:rFonts w:asciiTheme="majorHAnsi" w:hAnsiTheme="majorHAnsi" w:cstheme="majorHAnsi"/>
        </w:rPr>
        <w:t>Leaf</w:t>
      </w:r>
      <w:proofErr w:type="spellEnd"/>
      <w:r w:rsidRPr="00A337BD">
        <w:rPr>
          <w:rFonts w:asciiTheme="majorHAnsi" w:hAnsiTheme="majorHAnsi" w:cstheme="majorHAnsi"/>
        </w:rPr>
        <w:t xml:space="preserve"> </w:t>
      </w:r>
      <w:proofErr w:type="spellStart"/>
      <w:r w:rsidRPr="00A337BD">
        <w:rPr>
          <w:rFonts w:asciiTheme="majorHAnsi" w:hAnsiTheme="majorHAnsi" w:cstheme="majorHAnsi"/>
        </w:rPr>
        <w:t>Juice</w:t>
      </w:r>
      <w:proofErr w:type="spellEnd"/>
      <w:r w:rsidRPr="00A337BD">
        <w:rPr>
          <w:rFonts w:asciiTheme="majorHAnsi" w:hAnsiTheme="majorHAnsi" w:cstheme="majorHAnsi"/>
        </w:rPr>
        <w:t xml:space="preserve">*, </w:t>
      </w:r>
      <w:proofErr w:type="spellStart"/>
      <w:r w:rsidRPr="00A337BD">
        <w:rPr>
          <w:rFonts w:asciiTheme="majorHAnsi" w:hAnsiTheme="majorHAnsi" w:cstheme="majorHAnsi"/>
        </w:rPr>
        <w:t>Cedrus</w:t>
      </w:r>
      <w:proofErr w:type="spellEnd"/>
      <w:r w:rsidRPr="00A337BD">
        <w:rPr>
          <w:rFonts w:asciiTheme="majorHAnsi" w:hAnsiTheme="majorHAnsi" w:cstheme="majorHAnsi"/>
        </w:rPr>
        <w:t xml:space="preserve"> </w:t>
      </w:r>
      <w:proofErr w:type="spellStart"/>
      <w:r w:rsidRPr="00A337BD">
        <w:rPr>
          <w:rFonts w:asciiTheme="majorHAnsi" w:hAnsiTheme="majorHAnsi" w:cstheme="majorHAnsi"/>
        </w:rPr>
        <w:t>Atlantica</w:t>
      </w:r>
      <w:proofErr w:type="spellEnd"/>
      <w:r w:rsidRPr="00A337BD">
        <w:rPr>
          <w:rFonts w:asciiTheme="majorHAnsi" w:hAnsiTheme="majorHAnsi" w:cstheme="majorHAnsi"/>
        </w:rPr>
        <w:t xml:space="preserve"> </w:t>
      </w:r>
      <w:proofErr w:type="spellStart"/>
      <w:r w:rsidRPr="00A337BD">
        <w:rPr>
          <w:rFonts w:asciiTheme="majorHAnsi" w:hAnsiTheme="majorHAnsi" w:cstheme="majorHAnsi"/>
        </w:rPr>
        <w:t>Wood</w:t>
      </w:r>
      <w:proofErr w:type="spellEnd"/>
      <w:r w:rsidRPr="00A337BD">
        <w:rPr>
          <w:rFonts w:asciiTheme="majorHAnsi" w:hAnsiTheme="majorHAnsi" w:cstheme="majorHAnsi"/>
        </w:rPr>
        <w:t xml:space="preserve"> </w:t>
      </w:r>
      <w:proofErr w:type="spellStart"/>
      <w:r w:rsidRPr="00A337BD">
        <w:rPr>
          <w:rFonts w:asciiTheme="majorHAnsi" w:hAnsiTheme="majorHAnsi" w:cstheme="majorHAnsi"/>
        </w:rPr>
        <w:t>Oil</w:t>
      </w:r>
      <w:proofErr w:type="spellEnd"/>
      <w:r w:rsidRPr="00A337BD">
        <w:rPr>
          <w:rFonts w:asciiTheme="majorHAnsi" w:hAnsiTheme="majorHAnsi" w:cstheme="majorHAnsi"/>
        </w:rPr>
        <w:t xml:space="preserve">*, </w:t>
      </w:r>
      <w:proofErr w:type="spellStart"/>
      <w:r w:rsidRPr="00A337BD">
        <w:rPr>
          <w:rFonts w:asciiTheme="majorHAnsi" w:hAnsiTheme="majorHAnsi" w:cstheme="majorHAnsi"/>
        </w:rPr>
        <w:t>Eucalyptus</w:t>
      </w:r>
      <w:proofErr w:type="spellEnd"/>
      <w:r w:rsidRPr="00A337BD">
        <w:rPr>
          <w:rFonts w:asciiTheme="majorHAnsi" w:hAnsiTheme="majorHAnsi" w:cstheme="majorHAnsi"/>
        </w:rPr>
        <w:t xml:space="preserve"> </w:t>
      </w:r>
      <w:proofErr w:type="spellStart"/>
      <w:r w:rsidRPr="00A337BD">
        <w:rPr>
          <w:rFonts w:asciiTheme="majorHAnsi" w:hAnsiTheme="majorHAnsi" w:cstheme="majorHAnsi"/>
        </w:rPr>
        <w:t>Globulus</w:t>
      </w:r>
      <w:proofErr w:type="spellEnd"/>
      <w:r w:rsidRPr="00A337BD">
        <w:rPr>
          <w:rFonts w:asciiTheme="majorHAnsi" w:hAnsiTheme="majorHAnsi" w:cstheme="majorHAnsi"/>
        </w:rPr>
        <w:t xml:space="preserve"> </w:t>
      </w:r>
      <w:proofErr w:type="spellStart"/>
      <w:r w:rsidRPr="00A337BD">
        <w:rPr>
          <w:rFonts w:asciiTheme="majorHAnsi" w:hAnsiTheme="majorHAnsi" w:cstheme="majorHAnsi"/>
        </w:rPr>
        <w:t>Leaf</w:t>
      </w:r>
      <w:proofErr w:type="spellEnd"/>
      <w:r w:rsidRPr="00A337BD">
        <w:rPr>
          <w:rFonts w:asciiTheme="majorHAnsi" w:hAnsiTheme="majorHAnsi" w:cstheme="majorHAnsi"/>
        </w:rPr>
        <w:t xml:space="preserve"> </w:t>
      </w:r>
      <w:proofErr w:type="spellStart"/>
      <w:r w:rsidRPr="00A337BD">
        <w:rPr>
          <w:rFonts w:asciiTheme="majorHAnsi" w:hAnsiTheme="majorHAnsi" w:cstheme="majorHAnsi"/>
        </w:rPr>
        <w:t>Oil</w:t>
      </w:r>
      <w:proofErr w:type="spellEnd"/>
      <w:r w:rsidRPr="00A337BD">
        <w:rPr>
          <w:rFonts w:asciiTheme="majorHAnsi" w:hAnsiTheme="majorHAnsi" w:cstheme="majorHAnsi"/>
        </w:rPr>
        <w:t xml:space="preserve">*, </w:t>
      </w:r>
      <w:proofErr w:type="spellStart"/>
      <w:r w:rsidRPr="00A337BD">
        <w:rPr>
          <w:rFonts w:asciiTheme="majorHAnsi" w:hAnsiTheme="majorHAnsi" w:cstheme="majorHAnsi"/>
        </w:rPr>
        <w:t>Tocopherol</w:t>
      </w:r>
      <w:proofErr w:type="spellEnd"/>
      <w:r w:rsidRPr="00A337BD">
        <w:rPr>
          <w:rFonts w:asciiTheme="majorHAnsi" w:hAnsiTheme="majorHAnsi" w:cstheme="majorHAnsi"/>
        </w:rPr>
        <w:t>, Limonene.</w:t>
      </w:r>
    </w:p>
    <w:p w14:paraId="00000015" w14:textId="54B34D84" w:rsidR="00A65FB2" w:rsidRPr="00EC6A8B" w:rsidRDefault="00095883">
      <w:pPr>
        <w:rPr>
          <w:rFonts w:asciiTheme="majorHAnsi" w:hAnsiTheme="majorHAnsi" w:cstheme="majorHAnsi"/>
          <w:vertAlign w:val="superscript"/>
        </w:rPr>
      </w:pPr>
      <w:r w:rsidRPr="00A337BD">
        <w:rPr>
          <w:rFonts w:asciiTheme="majorHAnsi" w:hAnsiTheme="majorHAnsi" w:cstheme="majorHAnsi"/>
          <w:i/>
          <w:iCs/>
        </w:rPr>
        <w:t>* z kontrolovaného ekologického zemědělství</w:t>
      </w:r>
    </w:p>
    <w:p w14:paraId="00000016" w14:textId="77777777" w:rsidR="00A65FB2" w:rsidRPr="00A337BD" w:rsidRDefault="00A65FB2">
      <w:pPr>
        <w:rPr>
          <w:rFonts w:asciiTheme="majorHAnsi" w:hAnsiTheme="majorHAnsi" w:cstheme="majorHAnsi"/>
        </w:rPr>
      </w:pPr>
    </w:p>
    <w:p w14:paraId="00000017" w14:textId="1345776B" w:rsidR="00A65FB2" w:rsidRPr="00A337BD" w:rsidRDefault="00A337BD">
      <w:pPr>
        <w:rPr>
          <w:rFonts w:asciiTheme="majorHAnsi" w:hAnsiTheme="majorHAnsi" w:cstheme="majorHAnsi"/>
          <w:b/>
        </w:rPr>
      </w:pPr>
      <w:r w:rsidRPr="00A337BD">
        <w:rPr>
          <w:rFonts w:asciiTheme="majorHAnsi" w:hAnsiTheme="majorHAnsi" w:cstheme="majorHAnsi"/>
          <w:b/>
        </w:rPr>
        <w:t>Držitel rozhodnutí o schválení:</w:t>
      </w:r>
    </w:p>
    <w:p w14:paraId="00000018" w14:textId="77777777" w:rsidR="00A65FB2" w:rsidRPr="00A337BD" w:rsidRDefault="00095883">
      <w:pPr>
        <w:rPr>
          <w:rFonts w:asciiTheme="majorHAnsi" w:hAnsiTheme="majorHAnsi" w:cstheme="majorHAnsi"/>
        </w:rPr>
      </w:pPr>
      <w:r w:rsidRPr="00A337BD">
        <w:rPr>
          <w:rFonts w:asciiTheme="majorHAnsi" w:hAnsiTheme="majorHAnsi" w:cstheme="majorHAnsi"/>
        </w:rPr>
        <w:t xml:space="preserve">KNZ </w:t>
      </w:r>
      <w:proofErr w:type="spellStart"/>
      <w:r w:rsidRPr="00A337BD">
        <w:rPr>
          <w:rFonts w:asciiTheme="majorHAnsi" w:hAnsiTheme="majorHAnsi" w:cstheme="majorHAnsi"/>
        </w:rPr>
        <w:t>Brands</w:t>
      </w:r>
      <w:proofErr w:type="spellEnd"/>
      <w:r w:rsidRPr="00A337BD">
        <w:rPr>
          <w:rFonts w:asciiTheme="majorHAnsi" w:hAnsiTheme="majorHAnsi" w:cstheme="majorHAnsi"/>
        </w:rPr>
        <w:t xml:space="preserve"> s.r.o., Bělehradská 858/23, Praha 2, 120 00</w:t>
      </w:r>
    </w:p>
    <w:p w14:paraId="00000019" w14:textId="77777777" w:rsidR="00A65FB2" w:rsidRPr="00A337BD" w:rsidRDefault="00A65FB2">
      <w:pPr>
        <w:rPr>
          <w:rFonts w:asciiTheme="majorHAnsi" w:hAnsiTheme="majorHAnsi" w:cstheme="majorHAnsi"/>
        </w:rPr>
      </w:pPr>
    </w:p>
    <w:p w14:paraId="0000001A" w14:textId="3DF76ED9" w:rsidR="00A65FB2" w:rsidRDefault="00C40FB3">
      <w:pPr>
        <w:rPr>
          <w:rFonts w:asciiTheme="majorHAnsi" w:hAnsiTheme="majorHAnsi" w:cstheme="majorHAnsi"/>
        </w:rPr>
      </w:pPr>
      <w:hyperlink r:id="rId6" w:history="1">
        <w:r w:rsidRPr="003960F4">
          <w:rPr>
            <w:rStyle w:val="Hypertextovodkaz"/>
            <w:rFonts w:asciiTheme="majorHAnsi" w:hAnsiTheme="majorHAnsi" w:cstheme="majorHAnsi"/>
          </w:rPr>
          <w:t>www.dogmama.cz</w:t>
        </w:r>
      </w:hyperlink>
    </w:p>
    <w:p w14:paraId="0000001B" w14:textId="77777777" w:rsidR="00A65FB2" w:rsidRPr="00A337BD" w:rsidRDefault="00A65FB2">
      <w:pPr>
        <w:rPr>
          <w:rFonts w:asciiTheme="majorHAnsi" w:hAnsiTheme="majorHAnsi" w:cstheme="majorHAnsi"/>
        </w:rPr>
      </w:pPr>
    </w:p>
    <w:p w14:paraId="0000001C" w14:textId="77777777" w:rsidR="00A65FB2" w:rsidRPr="00A337BD" w:rsidRDefault="00095883">
      <w:pPr>
        <w:rPr>
          <w:rFonts w:asciiTheme="majorHAnsi" w:hAnsiTheme="majorHAnsi" w:cstheme="majorHAnsi"/>
        </w:rPr>
      </w:pPr>
      <w:r w:rsidRPr="00A337BD">
        <w:rPr>
          <w:rFonts w:asciiTheme="majorHAnsi" w:hAnsiTheme="majorHAnsi" w:cstheme="majorHAnsi"/>
        </w:rPr>
        <w:t>Vyrobeno v EU</w:t>
      </w:r>
      <w:bookmarkStart w:id="0" w:name="_GoBack"/>
      <w:bookmarkEnd w:id="0"/>
    </w:p>
    <w:sectPr w:rsidR="00A65FB2" w:rsidRPr="00A337BD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B2EC74" w14:textId="77777777" w:rsidR="00B7451D" w:rsidRDefault="00B7451D">
      <w:pPr>
        <w:spacing w:line="240" w:lineRule="auto"/>
      </w:pPr>
      <w:r>
        <w:separator/>
      </w:r>
    </w:p>
  </w:endnote>
  <w:endnote w:type="continuationSeparator" w:id="0">
    <w:p w14:paraId="0DADEEA9" w14:textId="77777777" w:rsidR="00B7451D" w:rsidRDefault="00B745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F5E2E453-591B-48FA-9959-0A26A25F388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F63F61B-103E-4738-8DD8-FC7C6690D755}"/>
    <w:embedBold r:id="rId3" w:fontKey="{C53560C4-91E9-4B75-9C95-269385D11DD6}"/>
    <w:embedItalic r:id="rId4" w:fontKey="{AF3AFDD6-EADF-48F6-9E4B-B4A55AA62D5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096678D-0090-4027-990A-4D4E5445DB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19836A" w14:textId="77777777" w:rsidR="00B7451D" w:rsidRDefault="00B7451D">
      <w:pPr>
        <w:spacing w:line="240" w:lineRule="auto"/>
      </w:pPr>
      <w:r>
        <w:separator/>
      </w:r>
    </w:p>
  </w:footnote>
  <w:footnote w:type="continuationSeparator" w:id="0">
    <w:p w14:paraId="32A449D5" w14:textId="77777777" w:rsidR="00B7451D" w:rsidRDefault="00B7451D">
      <w:pPr>
        <w:spacing w:line="240" w:lineRule="auto"/>
      </w:pPr>
      <w:r>
        <w:continuationSeparator/>
      </w:r>
    </w:p>
  </w:footnote>
  <w:footnote w:id="1">
    <w:p w14:paraId="43ADF0B4" w14:textId="77777777" w:rsidR="00F47D51" w:rsidRPr="006B1536" w:rsidRDefault="00F47D51" w:rsidP="00F47D51">
      <w:pPr>
        <w:pStyle w:val="Textpoznpodarou"/>
        <w:rPr>
          <w:rFonts w:ascii="Calibri" w:hAnsi="Calibri" w:cs="Calibri"/>
          <w:lang w:val="cs-CZ"/>
        </w:rPr>
      </w:pPr>
      <w:r w:rsidRPr="006B1536">
        <w:rPr>
          <w:rStyle w:val="Znakapoznpodarou"/>
          <w:rFonts w:ascii="Calibri" w:hAnsi="Calibri" w:cs="Calibri"/>
          <w:sz w:val="22"/>
          <w:lang w:val="cs-CZ"/>
        </w:rPr>
        <w:footnoteRef/>
      </w:r>
      <w:r w:rsidRPr="006B1536">
        <w:rPr>
          <w:rFonts w:ascii="Calibri" w:hAnsi="Calibri" w:cs="Calibri"/>
          <w:sz w:val="22"/>
          <w:lang w:val="cs-CZ"/>
        </w:rPr>
        <w:t xml:space="preserve"> Garantuje držitel rozhodnutí o schválení, nebylo posuzováno v rámci řízení o schválení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CA8E65" w14:textId="2988A382" w:rsidR="00852619" w:rsidRPr="003E6FA3" w:rsidRDefault="00852619" w:rsidP="00BF6F16">
    <w:pPr>
      <w:jc w:val="both"/>
      <w:rPr>
        <w:rFonts w:ascii="Calibri" w:hAnsi="Calibri"/>
        <w:b/>
        <w:bCs/>
      </w:rPr>
    </w:pPr>
    <w:r w:rsidRPr="003E6FA3">
      <w:rPr>
        <w:rFonts w:ascii="Calibri" w:hAnsi="Calibri"/>
        <w:bCs/>
      </w:rPr>
      <w:t xml:space="preserve">Text </w:t>
    </w:r>
    <w:r>
      <w:rPr>
        <w:rFonts w:ascii="Calibri" w:hAnsi="Calibri"/>
        <w:bCs/>
      </w:rPr>
      <w:t>na obal=PI</w:t>
    </w:r>
    <w:r w:rsidR="00F8648C">
      <w:rPr>
        <w:rFonts w:ascii="Calibri" w:hAnsi="Calibri"/>
        <w:bCs/>
      </w:rPr>
      <w:t xml:space="preserve"> </w:t>
    </w:r>
    <w:r w:rsidRPr="003E6FA3">
      <w:rPr>
        <w:rFonts w:ascii="Calibri" w:hAnsi="Calibri"/>
        <w:bCs/>
      </w:rPr>
      <w:t>součást dokumentace schválené rozhodnutím sp.</w:t>
    </w:r>
    <w:r w:rsidR="00F8648C">
      <w:rPr>
        <w:rFonts w:ascii="Calibri" w:hAnsi="Calibri"/>
        <w:bCs/>
      </w:rPr>
      <w:t> </w:t>
    </w:r>
    <w:r w:rsidRPr="003E6FA3">
      <w:rPr>
        <w:rFonts w:ascii="Calibri" w:hAnsi="Calibri"/>
        <w:bCs/>
      </w:rPr>
      <w:t>zn.</w:t>
    </w:r>
    <w:r w:rsidR="00F8648C">
      <w:rPr>
        <w:rFonts w:ascii="Calibri" w:hAnsi="Calibri"/>
        <w:bCs/>
      </w:rPr>
      <w:t> </w:t>
    </w:r>
    <w:sdt>
      <w:sdtPr>
        <w:rPr>
          <w:rFonts w:ascii="Calibri" w:hAnsi="Calibri"/>
          <w:bCs/>
        </w:rPr>
        <w:id w:val="1980487294"/>
        <w:placeholder>
          <w:docPart w:val="205FEFBEF50A44A3845605CDAF75FFC9"/>
        </w:placeholder>
        <w:text/>
      </w:sdtPr>
      <w:sdtEndPr/>
      <w:sdtContent>
        <w:r>
          <w:rPr>
            <w:rFonts w:ascii="Calibri" w:hAnsi="Calibri"/>
            <w:bCs/>
          </w:rPr>
          <w:t>USKVBL/</w:t>
        </w:r>
        <w:r w:rsidR="00A337BD">
          <w:rPr>
            <w:rFonts w:ascii="Calibri" w:hAnsi="Calibri"/>
            <w:bCs/>
          </w:rPr>
          <w:t>2808/2026/POD</w:t>
        </w:r>
      </w:sdtContent>
    </w:sdt>
    <w:r w:rsidRPr="003E6FA3">
      <w:rPr>
        <w:rFonts w:ascii="Calibri" w:hAnsi="Calibri"/>
        <w:bCs/>
      </w:rPr>
      <w:t>, č.j.</w:t>
    </w:r>
    <w:r w:rsidR="00F8648C">
      <w:rPr>
        <w:rFonts w:ascii="Calibri" w:hAnsi="Calibri"/>
        <w:bCs/>
      </w:rPr>
      <w:t> </w:t>
    </w:r>
    <w:sdt>
      <w:sdtPr>
        <w:rPr>
          <w:rFonts w:ascii="Calibri" w:hAnsi="Calibri"/>
          <w:bCs/>
        </w:rPr>
        <w:id w:val="473950226"/>
        <w:placeholder>
          <w:docPart w:val="205FEFBEF50A44A3845605CDAF75FFC9"/>
        </w:placeholder>
        <w:text/>
      </w:sdtPr>
      <w:sdtEndPr/>
      <w:sdtContent>
        <w:r w:rsidR="004675FA" w:rsidRPr="004675FA">
          <w:rPr>
            <w:rFonts w:ascii="Calibri" w:hAnsi="Calibri"/>
            <w:bCs/>
          </w:rPr>
          <w:t>USKVBL/6126/2026/REG-Gro</w:t>
        </w:r>
      </w:sdtContent>
    </w:sdt>
    <w:r w:rsidRPr="003E6FA3">
      <w:rPr>
        <w:rFonts w:ascii="Calibri" w:hAnsi="Calibri"/>
        <w:bCs/>
      </w:rPr>
      <w:t xml:space="preserve"> ze dne </w:t>
    </w:r>
    <w:sdt>
      <w:sdtPr>
        <w:rPr>
          <w:rFonts w:ascii="Calibri" w:hAnsi="Calibri"/>
          <w:bCs/>
        </w:rPr>
        <w:id w:val="1763483650"/>
        <w:placeholder>
          <w:docPart w:val="3EF0D9B7B54B43A8B331784C8508DA15"/>
        </w:placeholder>
        <w:date w:fullDate="2026-04-16T00:00:00Z">
          <w:dateFormat w:val="d.M.yyyy"/>
          <w:lid w:val="cs-CZ"/>
          <w:storeMappedDataAs w:val="dateTime"/>
          <w:calendar w:val="gregorian"/>
        </w:date>
      </w:sdtPr>
      <w:sdtEndPr/>
      <w:sdtContent>
        <w:r w:rsidR="004675FA">
          <w:rPr>
            <w:rFonts w:ascii="Calibri" w:hAnsi="Calibri"/>
            <w:bCs/>
            <w:lang w:val="cs-CZ"/>
          </w:rPr>
          <w:t>16.4.2026</w:t>
        </w:r>
      </w:sdtContent>
    </w:sdt>
    <w:r w:rsidRPr="003E6FA3">
      <w:rPr>
        <w:rFonts w:ascii="Calibri" w:hAnsi="Calibri"/>
        <w:bCs/>
      </w:rPr>
      <w:t xml:space="preserve"> o </w:t>
    </w:r>
    <w:sdt>
      <w:sdtPr>
        <w:rPr>
          <w:rFonts w:ascii="Calibri" w:hAnsi="Calibri"/>
        </w:rPr>
        <w:id w:val="-1147659314"/>
        <w:placeholder>
          <w:docPart w:val="5D10B5929159429CB2639E26DF3EF465"/>
        </w:placeholder>
        <w:dropDownList>
          <w:listItem w:value="Zvolte položku."/>
          <w:listItem w:displayText="schválení veterinárního přípravku" w:value="schválení veterinárního přípravku"/>
          <w:listItem w:displayText="prodloužení platnosti rozhodnutí o schválení veterinárního přípravku" w:value="prodloužení platnosti rozhodnutí o schválení veterinárního přípravku"/>
          <w:listItem w:displayText="změně rozhodnutí o schválení veterinárního přípravku" w:value="změně rozhodnutí o schválení veterinárního přípravku"/>
        </w:dropDownList>
      </w:sdtPr>
      <w:sdtEndPr>
        <w:rPr>
          <w:rFonts w:eastAsia="Times New Roman" w:cs="Calibri"/>
        </w:rPr>
      </w:sdtEndPr>
      <w:sdtContent>
        <w:r w:rsidR="00A337BD">
          <w:rPr>
            <w:rFonts w:ascii="Calibri" w:hAnsi="Calibri"/>
          </w:rPr>
          <w:t>schválení veterinárního přípravku</w:t>
        </w:r>
      </w:sdtContent>
    </w:sdt>
    <w:r w:rsidRPr="003E6FA3">
      <w:rPr>
        <w:rFonts w:ascii="Calibri" w:hAnsi="Calibri"/>
        <w:bCs/>
      </w:rPr>
      <w:t xml:space="preserve"> </w:t>
    </w:r>
    <w:sdt>
      <w:sdtPr>
        <w:rPr>
          <w:rFonts w:ascii="Calibri" w:hAnsi="Calibri"/>
        </w:rPr>
        <w:id w:val="-130401005"/>
        <w:placeholder>
          <w:docPart w:val="ACB339B3C0354C81ACC19C101638A613"/>
        </w:placeholder>
        <w:text/>
      </w:sdtPr>
      <w:sdtEndPr/>
      <w:sdtContent>
        <w:proofErr w:type="spellStart"/>
        <w:r w:rsidR="00A337BD">
          <w:rPr>
            <w:rFonts w:ascii="Calibri" w:hAnsi="Calibri"/>
          </w:rPr>
          <w:t>Dogmama</w:t>
        </w:r>
        <w:proofErr w:type="spellEnd"/>
        <w:r w:rsidR="00A337BD">
          <w:rPr>
            <w:rFonts w:ascii="Calibri" w:hAnsi="Calibri"/>
          </w:rPr>
          <w:t xml:space="preserve"> balzám na tlapky</w:t>
        </w:r>
      </w:sdtContent>
    </w:sdt>
  </w:p>
  <w:p w14:paraId="0000001F" w14:textId="77777777" w:rsidR="00A65FB2" w:rsidRDefault="00A65FB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FB2"/>
    <w:rsid w:val="00030BA0"/>
    <w:rsid w:val="000552FB"/>
    <w:rsid w:val="00074B2F"/>
    <w:rsid w:val="00095883"/>
    <w:rsid w:val="00250910"/>
    <w:rsid w:val="004675FA"/>
    <w:rsid w:val="005F62AA"/>
    <w:rsid w:val="00674182"/>
    <w:rsid w:val="006B1536"/>
    <w:rsid w:val="00852619"/>
    <w:rsid w:val="008D7189"/>
    <w:rsid w:val="00A337BD"/>
    <w:rsid w:val="00A65FB2"/>
    <w:rsid w:val="00B7451D"/>
    <w:rsid w:val="00BA42A4"/>
    <w:rsid w:val="00C40FB3"/>
    <w:rsid w:val="00EC6A8B"/>
    <w:rsid w:val="00F011C9"/>
    <w:rsid w:val="00F47D51"/>
    <w:rsid w:val="00F8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3B034"/>
  <w15:docId w15:val="{84EAFD86-1C63-4E6A-8C11-DB9816850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852619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52619"/>
  </w:style>
  <w:style w:type="paragraph" w:styleId="Zpat">
    <w:name w:val="footer"/>
    <w:basedOn w:val="Normln"/>
    <w:link w:val="ZpatChar"/>
    <w:uiPriority w:val="99"/>
    <w:unhideWhenUsed/>
    <w:rsid w:val="00852619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52619"/>
  </w:style>
  <w:style w:type="character" w:styleId="Zstupntext">
    <w:name w:val="Placeholder Text"/>
    <w:rsid w:val="00852619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337B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37B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F011C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11C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11C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11C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11C9"/>
    <w:rPr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30BA0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30BA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30BA0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C40FB3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40F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ogmama.cz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05FEFBEF50A44A3845605CDAF75FFC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F8F3DE5-E622-453D-9432-0350577AC755}"/>
      </w:docPartPr>
      <w:docPartBody>
        <w:p w:rsidR="00B53E65" w:rsidRDefault="009C1450" w:rsidP="009C1450">
          <w:pPr>
            <w:pStyle w:val="205FEFBEF50A44A3845605CDAF75FFC9"/>
          </w:pPr>
          <w:r w:rsidRPr="00AD42B7">
            <w:rPr>
              <w:rStyle w:val="Zstupntext"/>
            </w:rPr>
            <w:t>Klikněte sem a zadejte text.</w:t>
          </w:r>
        </w:p>
      </w:docPartBody>
    </w:docPart>
    <w:docPart>
      <w:docPartPr>
        <w:name w:val="3EF0D9B7B54B43A8B331784C8508DA1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895A179-14F0-4352-9085-7A93E107D98E}"/>
      </w:docPartPr>
      <w:docPartBody>
        <w:p w:rsidR="00B53E65" w:rsidRDefault="009C1450" w:rsidP="009C1450">
          <w:pPr>
            <w:pStyle w:val="3EF0D9B7B54B43A8B331784C8508DA15"/>
          </w:pPr>
          <w:r w:rsidRPr="00AD42B7">
            <w:rPr>
              <w:rStyle w:val="Zstupntext"/>
            </w:rPr>
            <w:t>Klikněte sem a zadejte datum.</w:t>
          </w:r>
        </w:p>
      </w:docPartBody>
    </w:docPart>
    <w:docPart>
      <w:docPartPr>
        <w:name w:val="5D10B5929159429CB2639E26DF3EF46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79726C2-2AC2-49C5-A664-283F022E1FE5}"/>
      </w:docPartPr>
      <w:docPartBody>
        <w:p w:rsidR="00B53E65" w:rsidRDefault="009C1450" w:rsidP="009C1450">
          <w:pPr>
            <w:pStyle w:val="5D10B5929159429CB2639E26DF3EF465"/>
          </w:pPr>
          <w:r w:rsidRPr="00AD42B7">
            <w:rPr>
              <w:rStyle w:val="Zstupntext"/>
            </w:rPr>
            <w:t>Zvolte položku.</w:t>
          </w:r>
        </w:p>
      </w:docPartBody>
    </w:docPart>
    <w:docPart>
      <w:docPartPr>
        <w:name w:val="ACB339B3C0354C81ACC19C101638A61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FF644AF-77C3-44BC-9784-347387E141DE}"/>
      </w:docPartPr>
      <w:docPartBody>
        <w:p w:rsidR="00B53E65" w:rsidRDefault="009C1450" w:rsidP="009C1450">
          <w:pPr>
            <w:pStyle w:val="ACB339B3C0354C81ACC19C101638A613"/>
          </w:pPr>
          <w:r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450"/>
    <w:rsid w:val="003054D8"/>
    <w:rsid w:val="0032183C"/>
    <w:rsid w:val="003C2C90"/>
    <w:rsid w:val="006C428B"/>
    <w:rsid w:val="006F22AE"/>
    <w:rsid w:val="009C1450"/>
    <w:rsid w:val="00B53E65"/>
    <w:rsid w:val="00DD3514"/>
    <w:rsid w:val="00F0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rsid w:val="009C1450"/>
    <w:rPr>
      <w:color w:val="808080"/>
    </w:rPr>
  </w:style>
  <w:style w:type="paragraph" w:customStyle="1" w:styleId="205FEFBEF50A44A3845605CDAF75FFC9">
    <w:name w:val="205FEFBEF50A44A3845605CDAF75FFC9"/>
    <w:rsid w:val="009C1450"/>
  </w:style>
  <w:style w:type="paragraph" w:customStyle="1" w:styleId="3EF0D9B7B54B43A8B331784C8508DA15">
    <w:name w:val="3EF0D9B7B54B43A8B331784C8508DA15"/>
    <w:rsid w:val="009C1450"/>
  </w:style>
  <w:style w:type="paragraph" w:customStyle="1" w:styleId="5D10B5929159429CB2639E26DF3EF465">
    <w:name w:val="5D10B5929159429CB2639E26DF3EF465"/>
    <w:rsid w:val="009C1450"/>
  </w:style>
  <w:style w:type="paragraph" w:customStyle="1" w:styleId="ACB339B3C0354C81ACC19C101638A613">
    <w:name w:val="ACB339B3C0354C81ACC19C101638A613"/>
    <w:rsid w:val="009C14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167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Nepejchalová Leona</dc:creator>
  <cp:lastModifiedBy>Nepejchalová Leona</cp:lastModifiedBy>
  <cp:revision>13</cp:revision>
  <cp:lastPrinted>2026-04-21T09:39:00Z</cp:lastPrinted>
  <dcterms:created xsi:type="dcterms:W3CDTF">2026-03-16T13:21:00Z</dcterms:created>
  <dcterms:modified xsi:type="dcterms:W3CDTF">2026-04-21T09:39:00Z</dcterms:modified>
</cp:coreProperties>
</file>