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91DA39" w14:textId="13ACDACA" w:rsidR="00FF6474" w:rsidRPr="00801DE4" w:rsidRDefault="00A711ED" w:rsidP="00801DE4">
      <w:pPr>
        <w:spacing w:after="0" w:line="240" w:lineRule="auto"/>
        <w:ind w:left="197" w:firstLine="0"/>
        <w:jc w:val="center"/>
        <w:rPr>
          <w:szCs w:val="22"/>
          <w:lang w:val="cs-CZ"/>
        </w:rPr>
      </w:pPr>
      <w:r w:rsidRPr="00801DE4">
        <w:rPr>
          <w:szCs w:val="22"/>
          <w:lang w:val="cs-CZ"/>
        </w:rPr>
        <w:t xml:space="preserve"> </w:t>
      </w:r>
    </w:p>
    <w:p w14:paraId="6A6D5FD9" w14:textId="77777777" w:rsidR="00FF6474" w:rsidRPr="00801DE4" w:rsidRDefault="00A711ED" w:rsidP="00801DE4">
      <w:pPr>
        <w:spacing w:after="0" w:line="240" w:lineRule="auto"/>
        <w:ind w:left="0" w:firstLine="0"/>
        <w:rPr>
          <w:szCs w:val="22"/>
          <w:lang w:val="cs-CZ"/>
        </w:rPr>
      </w:pPr>
      <w:r w:rsidRPr="00801DE4">
        <w:rPr>
          <w:szCs w:val="22"/>
          <w:lang w:val="cs-CZ"/>
        </w:rPr>
        <w:t xml:space="preserve"> </w:t>
      </w:r>
    </w:p>
    <w:p w14:paraId="0102E8F1" w14:textId="77777777" w:rsidR="00FF6474" w:rsidRPr="00801DE4" w:rsidRDefault="00A711ED" w:rsidP="00801DE4">
      <w:pPr>
        <w:spacing w:after="0" w:line="240" w:lineRule="auto"/>
        <w:ind w:left="0" w:firstLine="0"/>
        <w:rPr>
          <w:szCs w:val="22"/>
          <w:lang w:val="cs-CZ"/>
        </w:rPr>
      </w:pPr>
      <w:r w:rsidRPr="00801DE4">
        <w:rPr>
          <w:szCs w:val="22"/>
          <w:lang w:val="cs-CZ"/>
        </w:rPr>
        <w:t xml:space="preserve"> </w:t>
      </w:r>
    </w:p>
    <w:p w14:paraId="67AF289C" w14:textId="77777777" w:rsidR="00FF6474" w:rsidRPr="00801DE4" w:rsidRDefault="00A711ED" w:rsidP="00801DE4">
      <w:pPr>
        <w:spacing w:after="0" w:line="240" w:lineRule="auto"/>
        <w:ind w:left="0" w:firstLine="0"/>
        <w:rPr>
          <w:szCs w:val="22"/>
          <w:lang w:val="cs-CZ"/>
        </w:rPr>
      </w:pPr>
      <w:r w:rsidRPr="00801DE4">
        <w:rPr>
          <w:szCs w:val="22"/>
          <w:lang w:val="cs-CZ"/>
        </w:rPr>
        <w:t xml:space="preserve"> </w:t>
      </w:r>
    </w:p>
    <w:p w14:paraId="45B5D851" w14:textId="77777777" w:rsidR="00FF6474" w:rsidRPr="00801DE4" w:rsidRDefault="00A711ED" w:rsidP="00801DE4">
      <w:pPr>
        <w:spacing w:after="0" w:line="240" w:lineRule="auto"/>
        <w:ind w:left="0" w:firstLine="0"/>
        <w:rPr>
          <w:szCs w:val="22"/>
          <w:lang w:val="cs-CZ"/>
        </w:rPr>
      </w:pPr>
      <w:r w:rsidRPr="00801DE4">
        <w:rPr>
          <w:szCs w:val="22"/>
          <w:lang w:val="cs-CZ"/>
        </w:rPr>
        <w:t xml:space="preserve"> </w:t>
      </w:r>
    </w:p>
    <w:p w14:paraId="6C387317" w14:textId="77777777" w:rsidR="00FF6474" w:rsidRPr="00801DE4" w:rsidRDefault="00A711ED" w:rsidP="00801DE4">
      <w:pPr>
        <w:spacing w:after="0" w:line="240" w:lineRule="auto"/>
        <w:ind w:left="0" w:firstLine="0"/>
        <w:rPr>
          <w:szCs w:val="22"/>
          <w:lang w:val="cs-CZ"/>
        </w:rPr>
      </w:pPr>
      <w:r w:rsidRPr="00801DE4">
        <w:rPr>
          <w:szCs w:val="22"/>
          <w:lang w:val="cs-CZ"/>
        </w:rPr>
        <w:t xml:space="preserve"> </w:t>
      </w:r>
    </w:p>
    <w:p w14:paraId="4CA42720" w14:textId="77777777" w:rsidR="00FF6474" w:rsidRPr="00801DE4" w:rsidRDefault="00A711ED" w:rsidP="00801DE4">
      <w:pPr>
        <w:spacing w:after="0" w:line="240" w:lineRule="auto"/>
        <w:ind w:left="0" w:firstLine="0"/>
        <w:rPr>
          <w:szCs w:val="22"/>
          <w:lang w:val="cs-CZ"/>
        </w:rPr>
      </w:pPr>
      <w:r w:rsidRPr="00801DE4">
        <w:rPr>
          <w:szCs w:val="22"/>
          <w:lang w:val="cs-CZ"/>
        </w:rPr>
        <w:t xml:space="preserve"> </w:t>
      </w:r>
    </w:p>
    <w:p w14:paraId="507DD482" w14:textId="77777777" w:rsidR="00FF6474" w:rsidRPr="00801DE4" w:rsidRDefault="00A711ED" w:rsidP="00801DE4">
      <w:pPr>
        <w:spacing w:after="0" w:line="240" w:lineRule="auto"/>
        <w:ind w:left="0" w:firstLine="0"/>
        <w:rPr>
          <w:szCs w:val="22"/>
          <w:lang w:val="cs-CZ"/>
        </w:rPr>
      </w:pPr>
      <w:r w:rsidRPr="00801DE4">
        <w:rPr>
          <w:szCs w:val="22"/>
          <w:lang w:val="cs-CZ"/>
        </w:rPr>
        <w:t xml:space="preserve"> </w:t>
      </w:r>
    </w:p>
    <w:p w14:paraId="064E6FEC" w14:textId="77777777" w:rsidR="00FF6474" w:rsidRPr="00801DE4" w:rsidRDefault="00A711ED" w:rsidP="00801DE4">
      <w:pPr>
        <w:spacing w:after="0" w:line="240" w:lineRule="auto"/>
        <w:ind w:left="0" w:firstLine="0"/>
        <w:rPr>
          <w:szCs w:val="22"/>
          <w:lang w:val="cs-CZ"/>
        </w:rPr>
      </w:pPr>
      <w:r w:rsidRPr="00801DE4">
        <w:rPr>
          <w:szCs w:val="22"/>
          <w:lang w:val="cs-CZ"/>
        </w:rPr>
        <w:t xml:space="preserve"> </w:t>
      </w:r>
    </w:p>
    <w:p w14:paraId="0A286B68" w14:textId="77777777" w:rsidR="00FF6474" w:rsidRPr="00801DE4" w:rsidRDefault="00A711ED" w:rsidP="00801DE4">
      <w:pPr>
        <w:spacing w:after="0" w:line="240" w:lineRule="auto"/>
        <w:ind w:left="0" w:firstLine="0"/>
        <w:rPr>
          <w:szCs w:val="22"/>
          <w:lang w:val="cs-CZ"/>
        </w:rPr>
      </w:pPr>
      <w:r w:rsidRPr="00801DE4">
        <w:rPr>
          <w:szCs w:val="22"/>
          <w:lang w:val="cs-CZ"/>
        </w:rPr>
        <w:t xml:space="preserve"> </w:t>
      </w:r>
    </w:p>
    <w:p w14:paraId="4BAD30E0" w14:textId="77777777" w:rsidR="00FF6474" w:rsidRPr="00801DE4" w:rsidRDefault="00A711ED" w:rsidP="00801DE4">
      <w:pPr>
        <w:spacing w:after="0" w:line="240" w:lineRule="auto"/>
        <w:ind w:left="0" w:firstLine="0"/>
        <w:rPr>
          <w:szCs w:val="22"/>
          <w:lang w:val="cs-CZ"/>
        </w:rPr>
      </w:pPr>
      <w:r w:rsidRPr="00801DE4">
        <w:rPr>
          <w:szCs w:val="22"/>
          <w:lang w:val="cs-CZ"/>
        </w:rPr>
        <w:t xml:space="preserve"> </w:t>
      </w:r>
    </w:p>
    <w:p w14:paraId="4E38CEC6" w14:textId="77777777" w:rsidR="00FF6474" w:rsidRPr="00801DE4" w:rsidRDefault="00A711ED" w:rsidP="00801DE4">
      <w:pPr>
        <w:spacing w:after="0" w:line="240" w:lineRule="auto"/>
        <w:ind w:left="0" w:firstLine="0"/>
        <w:rPr>
          <w:szCs w:val="22"/>
          <w:lang w:val="cs-CZ"/>
        </w:rPr>
      </w:pPr>
      <w:r w:rsidRPr="00801DE4">
        <w:rPr>
          <w:szCs w:val="22"/>
          <w:lang w:val="cs-CZ"/>
        </w:rPr>
        <w:t xml:space="preserve"> </w:t>
      </w:r>
    </w:p>
    <w:p w14:paraId="7461741E" w14:textId="77777777" w:rsidR="00FF6474" w:rsidRPr="00801DE4" w:rsidRDefault="00A711ED" w:rsidP="00801DE4">
      <w:pPr>
        <w:spacing w:after="0" w:line="240" w:lineRule="auto"/>
        <w:ind w:left="0" w:firstLine="0"/>
        <w:rPr>
          <w:szCs w:val="22"/>
          <w:lang w:val="cs-CZ"/>
        </w:rPr>
      </w:pPr>
      <w:r w:rsidRPr="00801DE4">
        <w:rPr>
          <w:szCs w:val="22"/>
          <w:lang w:val="cs-CZ"/>
        </w:rPr>
        <w:t xml:space="preserve"> </w:t>
      </w:r>
    </w:p>
    <w:p w14:paraId="59B09C35" w14:textId="77777777" w:rsidR="00FF6474" w:rsidRPr="00801DE4" w:rsidRDefault="00A711ED" w:rsidP="00801DE4">
      <w:pPr>
        <w:spacing w:after="0" w:line="240" w:lineRule="auto"/>
        <w:ind w:left="0" w:firstLine="0"/>
        <w:rPr>
          <w:szCs w:val="22"/>
          <w:lang w:val="cs-CZ"/>
        </w:rPr>
      </w:pPr>
      <w:r w:rsidRPr="00801DE4">
        <w:rPr>
          <w:szCs w:val="22"/>
          <w:lang w:val="cs-CZ"/>
        </w:rPr>
        <w:t xml:space="preserve"> </w:t>
      </w:r>
    </w:p>
    <w:p w14:paraId="67657A17" w14:textId="77777777" w:rsidR="00FF6474" w:rsidRPr="00801DE4" w:rsidRDefault="00A711ED" w:rsidP="00801DE4">
      <w:pPr>
        <w:spacing w:after="0" w:line="240" w:lineRule="auto"/>
        <w:ind w:left="0" w:firstLine="0"/>
        <w:rPr>
          <w:szCs w:val="22"/>
          <w:lang w:val="cs-CZ"/>
        </w:rPr>
      </w:pPr>
      <w:r w:rsidRPr="00801DE4">
        <w:rPr>
          <w:szCs w:val="22"/>
          <w:lang w:val="cs-CZ"/>
        </w:rPr>
        <w:t xml:space="preserve"> </w:t>
      </w:r>
    </w:p>
    <w:p w14:paraId="3B09A038" w14:textId="77777777" w:rsidR="00FF6474" w:rsidRPr="00801DE4" w:rsidRDefault="00A711ED" w:rsidP="00801DE4">
      <w:pPr>
        <w:spacing w:after="0" w:line="240" w:lineRule="auto"/>
        <w:ind w:left="0" w:firstLine="0"/>
        <w:rPr>
          <w:szCs w:val="22"/>
          <w:lang w:val="cs-CZ"/>
        </w:rPr>
      </w:pPr>
      <w:r w:rsidRPr="00801DE4">
        <w:rPr>
          <w:szCs w:val="22"/>
          <w:lang w:val="cs-CZ"/>
        </w:rPr>
        <w:t xml:space="preserve"> </w:t>
      </w:r>
    </w:p>
    <w:p w14:paraId="7B545257" w14:textId="77777777" w:rsidR="00FF6474" w:rsidRPr="00801DE4" w:rsidRDefault="00A711ED" w:rsidP="00801DE4">
      <w:pPr>
        <w:spacing w:after="0" w:line="240" w:lineRule="auto"/>
        <w:ind w:left="0" w:firstLine="0"/>
        <w:rPr>
          <w:szCs w:val="22"/>
          <w:lang w:val="cs-CZ"/>
        </w:rPr>
      </w:pPr>
      <w:r w:rsidRPr="00801DE4">
        <w:rPr>
          <w:szCs w:val="22"/>
          <w:lang w:val="cs-CZ"/>
        </w:rPr>
        <w:t xml:space="preserve"> </w:t>
      </w:r>
    </w:p>
    <w:p w14:paraId="6CE7D72D" w14:textId="77777777" w:rsidR="00FF6474" w:rsidRPr="00801DE4" w:rsidRDefault="00A711ED" w:rsidP="00801DE4">
      <w:pPr>
        <w:spacing w:after="0" w:line="240" w:lineRule="auto"/>
        <w:ind w:left="0" w:firstLine="0"/>
        <w:rPr>
          <w:szCs w:val="22"/>
          <w:lang w:val="cs-CZ"/>
        </w:rPr>
      </w:pPr>
      <w:r w:rsidRPr="00801DE4">
        <w:rPr>
          <w:szCs w:val="22"/>
          <w:lang w:val="cs-CZ"/>
        </w:rPr>
        <w:t xml:space="preserve"> </w:t>
      </w:r>
    </w:p>
    <w:p w14:paraId="1536D80E" w14:textId="77777777" w:rsidR="00FF6474" w:rsidRPr="00801DE4" w:rsidRDefault="00A711ED" w:rsidP="00801DE4">
      <w:pPr>
        <w:spacing w:after="0" w:line="240" w:lineRule="auto"/>
        <w:ind w:left="0" w:firstLine="0"/>
        <w:rPr>
          <w:szCs w:val="22"/>
          <w:lang w:val="cs-CZ"/>
        </w:rPr>
      </w:pPr>
      <w:r w:rsidRPr="00801DE4">
        <w:rPr>
          <w:szCs w:val="22"/>
          <w:lang w:val="cs-CZ"/>
        </w:rPr>
        <w:t xml:space="preserve"> </w:t>
      </w:r>
    </w:p>
    <w:p w14:paraId="740B4A8E" w14:textId="77777777" w:rsidR="00FF6474" w:rsidRPr="00801DE4" w:rsidRDefault="00A711ED" w:rsidP="00801DE4">
      <w:pPr>
        <w:spacing w:after="0" w:line="240" w:lineRule="auto"/>
        <w:ind w:left="0" w:firstLine="0"/>
        <w:rPr>
          <w:szCs w:val="22"/>
          <w:lang w:val="cs-CZ"/>
        </w:rPr>
      </w:pPr>
      <w:r w:rsidRPr="00801DE4">
        <w:rPr>
          <w:szCs w:val="22"/>
          <w:lang w:val="cs-CZ"/>
        </w:rPr>
        <w:t xml:space="preserve"> </w:t>
      </w:r>
    </w:p>
    <w:p w14:paraId="70380FA3" w14:textId="77777777" w:rsidR="00FF6474" w:rsidRPr="00801DE4" w:rsidRDefault="00A711ED" w:rsidP="00801DE4">
      <w:pPr>
        <w:spacing w:after="0" w:line="240" w:lineRule="auto"/>
        <w:ind w:left="0" w:firstLine="0"/>
        <w:rPr>
          <w:szCs w:val="22"/>
          <w:lang w:val="cs-CZ"/>
        </w:rPr>
      </w:pPr>
      <w:r w:rsidRPr="00801DE4">
        <w:rPr>
          <w:szCs w:val="22"/>
          <w:lang w:val="cs-CZ"/>
        </w:rPr>
        <w:t xml:space="preserve"> </w:t>
      </w:r>
    </w:p>
    <w:p w14:paraId="31BCC957" w14:textId="77777777" w:rsidR="00FF6474" w:rsidRPr="00801DE4" w:rsidRDefault="00A711ED" w:rsidP="00801DE4">
      <w:pPr>
        <w:spacing w:after="0" w:line="240" w:lineRule="auto"/>
        <w:ind w:left="0" w:firstLine="0"/>
        <w:rPr>
          <w:szCs w:val="22"/>
          <w:lang w:val="cs-CZ"/>
        </w:rPr>
      </w:pPr>
      <w:r w:rsidRPr="00801DE4">
        <w:rPr>
          <w:szCs w:val="22"/>
          <w:lang w:val="cs-CZ"/>
        </w:rPr>
        <w:t xml:space="preserve"> </w:t>
      </w:r>
    </w:p>
    <w:p w14:paraId="3284E274" w14:textId="77777777" w:rsidR="00FF6474" w:rsidRPr="00801DE4" w:rsidRDefault="00A711ED" w:rsidP="00801DE4">
      <w:pPr>
        <w:spacing w:after="0" w:line="240" w:lineRule="auto"/>
        <w:ind w:left="0" w:firstLine="0"/>
        <w:rPr>
          <w:szCs w:val="22"/>
          <w:lang w:val="cs-CZ"/>
        </w:rPr>
      </w:pPr>
      <w:r w:rsidRPr="00801DE4">
        <w:rPr>
          <w:szCs w:val="22"/>
          <w:lang w:val="cs-CZ"/>
        </w:rPr>
        <w:t xml:space="preserve"> </w:t>
      </w:r>
    </w:p>
    <w:p w14:paraId="2EF0396F" w14:textId="77777777" w:rsidR="00FF6474" w:rsidRPr="00801DE4" w:rsidRDefault="00A711ED" w:rsidP="00801DE4">
      <w:pPr>
        <w:spacing w:after="0" w:line="240" w:lineRule="auto"/>
        <w:ind w:right="3028"/>
        <w:jc w:val="right"/>
        <w:rPr>
          <w:szCs w:val="22"/>
          <w:lang w:val="cs-CZ"/>
        </w:rPr>
      </w:pPr>
      <w:r w:rsidRPr="00801DE4">
        <w:rPr>
          <w:b/>
          <w:szCs w:val="22"/>
          <w:lang w:val="cs-CZ"/>
        </w:rPr>
        <w:t>B.</w:t>
      </w:r>
      <w:r w:rsidRPr="00801DE4">
        <w:rPr>
          <w:rFonts w:eastAsia="Arial"/>
          <w:b/>
          <w:szCs w:val="22"/>
          <w:lang w:val="cs-CZ"/>
        </w:rPr>
        <w:t xml:space="preserve"> </w:t>
      </w:r>
      <w:r w:rsidRPr="00801DE4">
        <w:rPr>
          <w:b/>
          <w:szCs w:val="22"/>
          <w:lang w:val="cs-CZ"/>
        </w:rPr>
        <w:t xml:space="preserve">PŘÍBALOVÁ INFORMACE </w:t>
      </w:r>
      <w:r w:rsidRPr="00801DE4">
        <w:rPr>
          <w:szCs w:val="22"/>
          <w:lang w:val="cs-CZ"/>
        </w:rPr>
        <w:br w:type="page"/>
      </w:r>
    </w:p>
    <w:p w14:paraId="50D82121" w14:textId="77777777" w:rsidR="00FF6474" w:rsidRPr="00801DE4" w:rsidRDefault="00A711ED" w:rsidP="00801DE4">
      <w:pPr>
        <w:pStyle w:val="Nadpis2"/>
        <w:spacing w:after="0" w:line="240" w:lineRule="auto"/>
        <w:ind w:left="10" w:right="2"/>
        <w:jc w:val="center"/>
        <w:rPr>
          <w:szCs w:val="22"/>
          <w:lang w:val="cs-CZ"/>
        </w:rPr>
      </w:pPr>
      <w:r w:rsidRPr="00801DE4">
        <w:rPr>
          <w:szCs w:val="22"/>
          <w:lang w:val="cs-CZ"/>
        </w:rPr>
        <w:lastRenderedPageBreak/>
        <w:t>PŘÍBALOVÁ INFORMACE</w:t>
      </w:r>
      <w:r w:rsidRPr="00801DE4">
        <w:rPr>
          <w:b w:val="0"/>
          <w:szCs w:val="22"/>
          <w:lang w:val="cs-CZ"/>
        </w:rPr>
        <w:t xml:space="preserve"> </w:t>
      </w:r>
    </w:p>
    <w:p w14:paraId="0E7BC59C" w14:textId="77777777" w:rsidR="00FF6474" w:rsidRPr="00801DE4" w:rsidRDefault="00A711ED" w:rsidP="00801DE4">
      <w:pPr>
        <w:spacing w:after="0" w:line="240" w:lineRule="auto"/>
        <w:ind w:left="0" w:firstLine="0"/>
        <w:rPr>
          <w:szCs w:val="22"/>
          <w:lang w:val="cs-CZ"/>
        </w:rPr>
      </w:pPr>
      <w:r w:rsidRPr="00801DE4">
        <w:rPr>
          <w:szCs w:val="22"/>
          <w:lang w:val="cs-CZ"/>
        </w:rPr>
        <w:t xml:space="preserve"> </w:t>
      </w:r>
    </w:p>
    <w:p w14:paraId="3D58A440" w14:textId="77777777" w:rsidR="00FF6474" w:rsidRPr="00801DE4" w:rsidRDefault="00A711ED" w:rsidP="00801DE4">
      <w:pPr>
        <w:spacing w:after="0" w:line="240" w:lineRule="auto"/>
        <w:ind w:left="0" w:firstLine="0"/>
        <w:rPr>
          <w:szCs w:val="22"/>
          <w:lang w:val="cs-CZ"/>
        </w:rPr>
      </w:pPr>
      <w:r w:rsidRPr="00801DE4">
        <w:rPr>
          <w:szCs w:val="22"/>
          <w:lang w:val="cs-CZ"/>
        </w:rPr>
        <w:t xml:space="preserve"> </w:t>
      </w:r>
    </w:p>
    <w:p w14:paraId="0CA1F608" w14:textId="77777777" w:rsidR="00FF6474" w:rsidRPr="00801DE4" w:rsidRDefault="00A711ED" w:rsidP="00801DE4">
      <w:pPr>
        <w:numPr>
          <w:ilvl w:val="0"/>
          <w:numId w:val="3"/>
        </w:numPr>
        <w:spacing w:after="0" w:line="240" w:lineRule="auto"/>
        <w:ind w:hanging="566"/>
        <w:rPr>
          <w:szCs w:val="22"/>
          <w:lang w:val="cs-CZ"/>
        </w:rPr>
      </w:pPr>
      <w:r w:rsidRPr="00801DE4">
        <w:rPr>
          <w:b/>
          <w:szCs w:val="22"/>
          <w:lang w:val="cs-CZ"/>
        </w:rPr>
        <w:t xml:space="preserve">Název veterinárního léčivého přípravku </w:t>
      </w:r>
    </w:p>
    <w:p w14:paraId="3C684F06" w14:textId="77777777" w:rsidR="00FF6474" w:rsidRPr="00801DE4" w:rsidRDefault="00A711ED" w:rsidP="00801DE4">
      <w:pPr>
        <w:spacing w:after="0" w:line="240" w:lineRule="auto"/>
        <w:ind w:left="0" w:firstLine="0"/>
        <w:rPr>
          <w:szCs w:val="22"/>
          <w:lang w:val="cs-CZ"/>
        </w:rPr>
      </w:pPr>
      <w:r w:rsidRPr="00801DE4">
        <w:rPr>
          <w:szCs w:val="22"/>
          <w:lang w:val="cs-CZ"/>
        </w:rPr>
        <w:t xml:space="preserve"> </w:t>
      </w:r>
    </w:p>
    <w:p w14:paraId="585B544B" w14:textId="0B405666" w:rsidR="00FF6474" w:rsidRPr="00801DE4" w:rsidRDefault="001E2492" w:rsidP="00801DE4">
      <w:pPr>
        <w:spacing w:after="0" w:line="240" w:lineRule="auto"/>
        <w:ind w:left="0" w:firstLine="0"/>
        <w:rPr>
          <w:szCs w:val="22"/>
          <w:lang w:val="cs-CZ"/>
        </w:rPr>
      </w:pPr>
      <w:proofErr w:type="spellStart"/>
      <w:r w:rsidRPr="00801DE4">
        <w:rPr>
          <w:szCs w:val="22"/>
          <w:lang w:val="cs-CZ"/>
        </w:rPr>
        <w:t>Hexasol</w:t>
      </w:r>
      <w:proofErr w:type="spellEnd"/>
      <w:r w:rsidRPr="00801DE4">
        <w:rPr>
          <w:szCs w:val="22"/>
          <w:lang w:val="cs-CZ"/>
        </w:rPr>
        <w:t xml:space="preserve"> LA injekční roztok</w:t>
      </w:r>
      <w:r w:rsidRPr="00801DE4">
        <w:rPr>
          <w:szCs w:val="22"/>
          <w:lang w:val="cs-CZ"/>
        </w:rPr>
        <w:br/>
      </w:r>
    </w:p>
    <w:p w14:paraId="42BD9E4F" w14:textId="77777777" w:rsidR="00FF6474" w:rsidRPr="00801DE4" w:rsidRDefault="00A711ED" w:rsidP="00801DE4">
      <w:pPr>
        <w:spacing w:after="0" w:line="240" w:lineRule="auto"/>
        <w:ind w:left="0" w:firstLine="0"/>
        <w:rPr>
          <w:szCs w:val="22"/>
          <w:lang w:val="cs-CZ"/>
        </w:rPr>
      </w:pPr>
      <w:r w:rsidRPr="00801DE4">
        <w:rPr>
          <w:szCs w:val="22"/>
          <w:lang w:val="cs-CZ"/>
        </w:rPr>
        <w:t xml:space="preserve"> </w:t>
      </w:r>
    </w:p>
    <w:p w14:paraId="7F6F0719" w14:textId="77777777" w:rsidR="00FF6474" w:rsidRPr="00801DE4" w:rsidRDefault="00A711ED" w:rsidP="00801DE4">
      <w:pPr>
        <w:numPr>
          <w:ilvl w:val="0"/>
          <w:numId w:val="3"/>
        </w:numPr>
        <w:spacing w:after="0" w:line="240" w:lineRule="auto"/>
        <w:ind w:hanging="566"/>
        <w:rPr>
          <w:szCs w:val="22"/>
          <w:lang w:val="cs-CZ"/>
        </w:rPr>
      </w:pPr>
      <w:r w:rsidRPr="00801DE4">
        <w:rPr>
          <w:b/>
          <w:szCs w:val="22"/>
          <w:lang w:val="cs-CZ"/>
        </w:rPr>
        <w:t xml:space="preserve">Složení </w:t>
      </w:r>
    </w:p>
    <w:p w14:paraId="61705872" w14:textId="77777777" w:rsidR="00FF6474" w:rsidRPr="00801DE4" w:rsidRDefault="00A711ED" w:rsidP="00801DE4">
      <w:pPr>
        <w:spacing w:after="0" w:line="240" w:lineRule="auto"/>
        <w:ind w:left="0" w:firstLine="0"/>
        <w:rPr>
          <w:szCs w:val="22"/>
          <w:lang w:val="cs-CZ"/>
        </w:rPr>
      </w:pPr>
      <w:r w:rsidRPr="00801DE4">
        <w:rPr>
          <w:szCs w:val="22"/>
          <w:lang w:val="cs-CZ"/>
        </w:rPr>
        <w:t xml:space="preserve"> </w:t>
      </w:r>
    </w:p>
    <w:p w14:paraId="0ADE7D85" w14:textId="1B564957" w:rsidR="001E2492" w:rsidRPr="00801DE4" w:rsidRDefault="003B34D3" w:rsidP="00801DE4">
      <w:pPr>
        <w:spacing w:after="0" w:line="240" w:lineRule="auto"/>
        <w:rPr>
          <w:szCs w:val="22"/>
          <w:lang w:val="cs-CZ"/>
        </w:rPr>
      </w:pPr>
      <w:r w:rsidRPr="00801DE4">
        <w:rPr>
          <w:szCs w:val="22"/>
          <w:lang w:val="cs-CZ"/>
        </w:rPr>
        <w:t>Každý</w:t>
      </w:r>
      <w:r w:rsidR="001E2492" w:rsidRPr="00801DE4">
        <w:rPr>
          <w:szCs w:val="22"/>
          <w:lang w:val="cs-CZ"/>
        </w:rPr>
        <w:t xml:space="preserve"> ml obsahuje: </w:t>
      </w:r>
    </w:p>
    <w:p w14:paraId="4C3ED0B0" w14:textId="77777777" w:rsidR="001E2492" w:rsidRPr="00801DE4" w:rsidRDefault="001E2492" w:rsidP="00801DE4">
      <w:pPr>
        <w:spacing w:after="0" w:line="240" w:lineRule="auto"/>
        <w:rPr>
          <w:szCs w:val="22"/>
          <w:lang w:val="cs-CZ"/>
        </w:rPr>
      </w:pPr>
    </w:p>
    <w:p w14:paraId="5594595E" w14:textId="38B324ED" w:rsidR="001E2492" w:rsidRPr="00260072" w:rsidRDefault="001E2492" w:rsidP="00801DE4">
      <w:pPr>
        <w:spacing w:after="0" w:line="240" w:lineRule="auto"/>
        <w:rPr>
          <w:b/>
          <w:szCs w:val="22"/>
          <w:lang w:val="cs-CZ"/>
        </w:rPr>
      </w:pPr>
      <w:r w:rsidRPr="00260072">
        <w:rPr>
          <w:b/>
          <w:szCs w:val="22"/>
          <w:lang w:val="cs-CZ"/>
        </w:rPr>
        <w:t>Léčivé látky:</w:t>
      </w:r>
    </w:p>
    <w:p w14:paraId="14820D6B" w14:textId="77777777" w:rsidR="001E2492" w:rsidRPr="00801DE4" w:rsidRDefault="001E2492" w:rsidP="00801DE4">
      <w:pPr>
        <w:spacing w:after="0" w:line="240" w:lineRule="auto"/>
        <w:rPr>
          <w:szCs w:val="22"/>
          <w:lang w:val="cs-CZ"/>
        </w:rPr>
      </w:pPr>
      <w:proofErr w:type="spellStart"/>
      <w:r w:rsidRPr="00801DE4">
        <w:rPr>
          <w:szCs w:val="22"/>
          <w:lang w:val="cs-CZ"/>
        </w:rPr>
        <w:t>Oxytetracyclinum</w:t>
      </w:r>
      <w:proofErr w:type="spellEnd"/>
      <w:r w:rsidRPr="00801DE4">
        <w:rPr>
          <w:szCs w:val="22"/>
          <w:lang w:val="cs-CZ"/>
        </w:rPr>
        <w:t xml:space="preserve"> </w:t>
      </w:r>
      <w:proofErr w:type="spellStart"/>
      <w:r w:rsidRPr="00801DE4">
        <w:rPr>
          <w:szCs w:val="22"/>
          <w:lang w:val="cs-CZ"/>
        </w:rPr>
        <w:t>dihydricum</w:t>
      </w:r>
      <w:proofErr w:type="spellEnd"/>
      <w:r w:rsidRPr="00801DE4">
        <w:rPr>
          <w:szCs w:val="22"/>
          <w:lang w:val="cs-CZ"/>
        </w:rPr>
        <w:t xml:space="preserve"> 300 mg </w:t>
      </w:r>
    </w:p>
    <w:p w14:paraId="5C497AE4" w14:textId="77777777" w:rsidR="001E2492" w:rsidRPr="00801DE4" w:rsidRDefault="001E2492" w:rsidP="00801DE4">
      <w:pPr>
        <w:spacing w:after="0" w:line="240" w:lineRule="auto"/>
        <w:rPr>
          <w:szCs w:val="22"/>
          <w:lang w:val="cs-CZ"/>
        </w:rPr>
      </w:pPr>
      <w:proofErr w:type="spellStart"/>
      <w:r w:rsidRPr="00801DE4">
        <w:rPr>
          <w:szCs w:val="22"/>
          <w:lang w:val="cs-CZ"/>
        </w:rPr>
        <w:t>Flunixinum</w:t>
      </w:r>
      <w:proofErr w:type="spellEnd"/>
      <w:r w:rsidRPr="00801DE4">
        <w:rPr>
          <w:szCs w:val="22"/>
          <w:lang w:val="cs-CZ"/>
        </w:rPr>
        <w:t xml:space="preserve"> (jako </w:t>
      </w:r>
      <w:proofErr w:type="spellStart"/>
      <w:r w:rsidRPr="00801DE4">
        <w:rPr>
          <w:szCs w:val="22"/>
          <w:lang w:val="cs-CZ"/>
        </w:rPr>
        <w:t>flunixini</w:t>
      </w:r>
      <w:proofErr w:type="spellEnd"/>
      <w:r w:rsidRPr="00801DE4">
        <w:rPr>
          <w:szCs w:val="22"/>
          <w:lang w:val="cs-CZ"/>
        </w:rPr>
        <w:t xml:space="preserve"> </w:t>
      </w:r>
      <w:proofErr w:type="spellStart"/>
      <w:r w:rsidRPr="00801DE4">
        <w:rPr>
          <w:szCs w:val="22"/>
          <w:lang w:val="cs-CZ"/>
        </w:rPr>
        <w:t>megluminum</w:t>
      </w:r>
      <w:proofErr w:type="spellEnd"/>
      <w:r w:rsidRPr="00801DE4">
        <w:rPr>
          <w:szCs w:val="22"/>
          <w:lang w:val="cs-CZ"/>
        </w:rPr>
        <w:t>) 20 mg</w:t>
      </w:r>
    </w:p>
    <w:p w14:paraId="2DFDEBC0" w14:textId="77777777" w:rsidR="00FF6474" w:rsidRPr="00801DE4" w:rsidRDefault="00FF6474" w:rsidP="00801DE4">
      <w:pPr>
        <w:spacing w:after="0" w:line="240" w:lineRule="auto"/>
        <w:ind w:left="0" w:firstLine="0"/>
        <w:rPr>
          <w:szCs w:val="22"/>
          <w:lang w:val="cs-CZ"/>
        </w:rPr>
      </w:pPr>
    </w:p>
    <w:p w14:paraId="0149F288" w14:textId="77777777" w:rsidR="00FF6474" w:rsidRPr="00801DE4" w:rsidRDefault="00A711ED" w:rsidP="00801DE4">
      <w:pPr>
        <w:numPr>
          <w:ilvl w:val="0"/>
          <w:numId w:val="3"/>
        </w:numPr>
        <w:spacing w:after="0" w:line="240" w:lineRule="auto"/>
        <w:ind w:hanging="566"/>
        <w:rPr>
          <w:szCs w:val="22"/>
          <w:lang w:val="cs-CZ"/>
        </w:rPr>
      </w:pPr>
      <w:r w:rsidRPr="00801DE4">
        <w:rPr>
          <w:b/>
          <w:szCs w:val="22"/>
          <w:lang w:val="cs-CZ"/>
        </w:rPr>
        <w:t xml:space="preserve">Cílové druhy zvířat </w:t>
      </w:r>
    </w:p>
    <w:p w14:paraId="0CE9ED5A" w14:textId="77777777" w:rsidR="00FF6474" w:rsidRPr="00801DE4" w:rsidRDefault="00A711ED" w:rsidP="00801DE4">
      <w:pPr>
        <w:spacing w:after="0" w:line="240" w:lineRule="auto"/>
        <w:ind w:left="0" w:firstLine="0"/>
        <w:rPr>
          <w:szCs w:val="22"/>
          <w:lang w:val="cs-CZ"/>
        </w:rPr>
      </w:pPr>
      <w:r w:rsidRPr="00801DE4">
        <w:rPr>
          <w:szCs w:val="22"/>
          <w:lang w:val="cs-CZ"/>
        </w:rPr>
        <w:t xml:space="preserve"> </w:t>
      </w:r>
    </w:p>
    <w:p w14:paraId="0543540A" w14:textId="49DCE462" w:rsidR="00FF6474" w:rsidRPr="00801DE4" w:rsidRDefault="00A711ED" w:rsidP="00801DE4">
      <w:pPr>
        <w:spacing w:after="0" w:line="240" w:lineRule="auto"/>
        <w:ind w:left="0" w:firstLine="0"/>
        <w:rPr>
          <w:szCs w:val="22"/>
          <w:lang w:val="cs-CZ"/>
        </w:rPr>
      </w:pPr>
      <w:r w:rsidRPr="00801DE4">
        <w:rPr>
          <w:szCs w:val="22"/>
          <w:lang w:val="cs-CZ"/>
        </w:rPr>
        <w:t xml:space="preserve"> </w:t>
      </w:r>
      <w:r w:rsidR="001E2492" w:rsidRPr="00801DE4">
        <w:rPr>
          <w:szCs w:val="22"/>
          <w:lang w:val="cs-CZ"/>
        </w:rPr>
        <w:t>Skot.</w:t>
      </w:r>
    </w:p>
    <w:p w14:paraId="3A32636F" w14:textId="77777777" w:rsidR="001E2492" w:rsidRPr="00801DE4" w:rsidRDefault="001E2492" w:rsidP="00801DE4">
      <w:pPr>
        <w:spacing w:after="0" w:line="240" w:lineRule="auto"/>
        <w:ind w:left="0" w:firstLine="0"/>
        <w:rPr>
          <w:szCs w:val="22"/>
          <w:lang w:val="cs-CZ"/>
        </w:rPr>
      </w:pPr>
    </w:p>
    <w:p w14:paraId="02FBC769" w14:textId="77777777" w:rsidR="00FF6474" w:rsidRPr="00801DE4" w:rsidRDefault="00A711ED" w:rsidP="00801DE4">
      <w:pPr>
        <w:numPr>
          <w:ilvl w:val="0"/>
          <w:numId w:val="3"/>
        </w:numPr>
        <w:spacing w:after="0" w:line="240" w:lineRule="auto"/>
        <w:ind w:hanging="566"/>
        <w:rPr>
          <w:szCs w:val="22"/>
          <w:lang w:val="cs-CZ"/>
        </w:rPr>
      </w:pPr>
      <w:r w:rsidRPr="00801DE4">
        <w:rPr>
          <w:b/>
          <w:szCs w:val="22"/>
          <w:lang w:val="cs-CZ"/>
        </w:rPr>
        <w:t xml:space="preserve">Indikace pro použití </w:t>
      </w:r>
    </w:p>
    <w:p w14:paraId="101DB2B8" w14:textId="77777777" w:rsidR="00FF6474" w:rsidRPr="00801DE4" w:rsidRDefault="00A711ED" w:rsidP="00260072">
      <w:pPr>
        <w:spacing w:after="0" w:line="240" w:lineRule="auto"/>
        <w:ind w:left="0" w:firstLine="0"/>
        <w:jc w:val="both"/>
        <w:rPr>
          <w:szCs w:val="22"/>
          <w:lang w:val="cs-CZ"/>
        </w:rPr>
      </w:pPr>
      <w:r w:rsidRPr="00801DE4">
        <w:rPr>
          <w:szCs w:val="22"/>
          <w:lang w:val="cs-CZ"/>
        </w:rPr>
        <w:t xml:space="preserve"> </w:t>
      </w:r>
    </w:p>
    <w:p w14:paraId="2A256708" w14:textId="58484FA4" w:rsidR="001E2492" w:rsidRPr="00801DE4" w:rsidRDefault="001E2492" w:rsidP="00EE326A">
      <w:pPr>
        <w:spacing w:after="0" w:line="240" w:lineRule="auto"/>
        <w:jc w:val="both"/>
        <w:rPr>
          <w:szCs w:val="22"/>
          <w:lang w:val="cs-CZ"/>
        </w:rPr>
      </w:pPr>
      <w:r w:rsidRPr="00801DE4">
        <w:rPr>
          <w:szCs w:val="22"/>
          <w:lang w:val="cs-CZ"/>
        </w:rPr>
        <w:t xml:space="preserve">Léčba respiračních a jiných infekcí vyvolaných </w:t>
      </w:r>
      <w:r w:rsidR="00EE326A">
        <w:rPr>
          <w:szCs w:val="22"/>
          <w:lang w:val="cs-CZ"/>
        </w:rPr>
        <w:t xml:space="preserve">níže uvedenými </w:t>
      </w:r>
      <w:r w:rsidRPr="00801DE4">
        <w:rPr>
          <w:szCs w:val="22"/>
          <w:lang w:val="cs-CZ"/>
        </w:rPr>
        <w:t>mikroorganismy citlivými k oxytetracyklinu v případech, kdy je vyžadován protizánětlivý a antipyretický účinek:</w:t>
      </w:r>
    </w:p>
    <w:p w14:paraId="77EE5C78" w14:textId="17276842" w:rsidR="001E2492" w:rsidRPr="00801DE4" w:rsidRDefault="00EE326A" w:rsidP="00260072">
      <w:pPr>
        <w:spacing w:after="0" w:line="240" w:lineRule="auto"/>
        <w:jc w:val="both"/>
        <w:rPr>
          <w:szCs w:val="22"/>
          <w:lang w:val="cs-CZ"/>
        </w:rPr>
      </w:pPr>
      <w:proofErr w:type="spellStart"/>
      <w:r w:rsidRPr="00D83D5E">
        <w:rPr>
          <w:i/>
          <w:color w:val="auto"/>
        </w:rPr>
        <w:t>Erysipelothrix</w:t>
      </w:r>
      <w:proofErr w:type="spellEnd"/>
      <w:r w:rsidRPr="00D83D5E">
        <w:rPr>
          <w:i/>
          <w:color w:val="auto"/>
        </w:rPr>
        <w:t xml:space="preserve"> </w:t>
      </w:r>
      <w:proofErr w:type="spellStart"/>
      <w:r w:rsidRPr="00D83D5E">
        <w:rPr>
          <w:i/>
          <w:color w:val="auto"/>
        </w:rPr>
        <w:t>rhusiopathiae</w:t>
      </w:r>
      <w:proofErr w:type="spellEnd"/>
      <w:r w:rsidRPr="00D83D5E">
        <w:rPr>
          <w:color w:val="auto"/>
        </w:rPr>
        <w:t xml:space="preserve">, </w:t>
      </w:r>
      <w:r w:rsidRPr="00D83D5E">
        <w:rPr>
          <w:i/>
          <w:color w:val="auto"/>
        </w:rPr>
        <w:t>Staphylococcus aureus</w:t>
      </w:r>
      <w:r w:rsidRPr="00D83D5E">
        <w:rPr>
          <w:color w:val="auto"/>
        </w:rPr>
        <w:t xml:space="preserve">, </w:t>
      </w:r>
      <w:r w:rsidRPr="00D83D5E">
        <w:rPr>
          <w:i/>
          <w:color w:val="auto"/>
        </w:rPr>
        <w:t>Streptococcus agalactiae</w:t>
      </w:r>
      <w:r w:rsidRPr="00D83D5E">
        <w:rPr>
          <w:color w:val="auto"/>
        </w:rPr>
        <w:t xml:space="preserve">, </w:t>
      </w:r>
      <w:r w:rsidRPr="00D83D5E">
        <w:rPr>
          <w:i/>
          <w:color w:val="auto"/>
        </w:rPr>
        <w:t>Streptococcus pyogenes</w:t>
      </w:r>
      <w:r w:rsidRPr="00D83D5E">
        <w:rPr>
          <w:color w:val="auto"/>
        </w:rPr>
        <w:t xml:space="preserve">, </w:t>
      </w:r>
      <w:r w:rsidRPr="00D83D5E">
        <w:rPr>
          <w:i/>
          <w:color w:val="auto"/>
        </w:rPr>
        <w:t xml:space="preserve">Streptococcus </w:t>
      </w:r>
      <w:proofErr w:type="spellStart"/>
      <w:r w:rsidRPr="00D83D5E">
        <w:rPr>
          <w:i/>
          <w:color w:val="auto"/>
        </w:rPr>
        <w:t>uberis</w:t>
      </w:r>
      <w:proofErr w:type="spellEnd"/>
      <w:r w:rsidRPr="00D83D5E">
        <w:rPr>
          <w:color w:val="auto"/>
        </w:rPr>
        <w:t xml:space="preserve">, </w:t>
      </w:r>
      <w:proofErr w:type="spellStart"/>
      <w:r w:rsidRPr="00D83D5E">
        <w:rPr>
          <w:i/>
          <w:color w:val="auto"/>
        </w:rPr>
        <w:t>Trueperella</w:t>
      </w:r>
      <w:proofErr w:type="spellEnd"/>
      <w:r w:rsidRPr="00D83D5E">
        <w:rPr>
          <w:i/>
          <w:color w:val="auto"/>
        </w:rPr>
        <w:t xml:space="preserve"> pyogenes</w:t>
      </w:r>
      <w:r w:rsidRPr="00D83D5E">
        <w:rPr>
          <w:color w:val="auto"/>
        </w:rPr>
        <w:t xml:space="preserve">, </w:t>
      </w:r>
      <w:r w:rsidRPr="00D83D5E">
        <w:rPr>
          <w:i/>
          <w:color w:val="auto"/>
        </w:rPr>
        <w:t>Enterococcus faecalis</w:t>
      </w:r>
      <w:r w:rsidRPr="00D83D5E">
        <w:rPr>
          <w:color w:val="auto"/>
        </w:rPr>
        <w:t xml:space="preserve">, </w:t>
      </w:r>
      <w:r w:rsidRPr="00D83D5E">
        <w:rPr>
          <w:i/>
          <w:color w:val="auto"/>
        </w:rPr>
        <w:t xml:space="preserve">Bordetella </w:t>
      </w:r>
      <w:proofErr w:type="spellStart"/>
      <w:r w:rsidRPr="00D83D5E">
        <w:rPr>
          <w:i/>
          <w:color w:val="auto"/>
        </w:rPr>
        <w:t>bronchiseptica</w:t>
      </w:r>
      <w:proofErr w:type="spellEnd"/>
      <w:r w:rsidRPr="00D83D5E">
        <w:rPr>
          <w:color w:val="auto"/>
        </w:rPr>
        <w:t xml:space="preserve">, </w:t>
      </w:r>
      <w:r w:rsidRPr="00D83D5E">
        <w:rPr>
          <w:i/>
          <w:color w:val="auto"/>
        </w:rPr>
        <w:t>Escherichia coli</w:t>
      </w:r>
      <w:r w:rsidRPr="00D83D5E">
        <w:rPr>
          <w:color w:val="auto"/>
        </w:rPr>
        <w:t xml:space="preserve">, </w:t>
      </w:r>
      <w:proofErr w:type="spellStart"/>
      <w:r w:rsidRPr="00D83D5E">
        <w:rPr>
          <w:i/>
          <w:color w:val="auto"/>
        </w:rPr>
        <w:t>Histophilus</w:t>
      </w:r>
      <w:proofErr w:type="spellEnd"/>
      <w:r w:rsidRPr="00D83D5E">
        <w:rPr>
          <w:i/>
          <w:color w:val="auto"/>
        </w:rPr>
        <w:t xml:space="preserve"> </w:t>
      </w:r>
      <w:proofErr w:type="spellStart"/>
      <w:r w:rsidRPr="00D83D5E">
        <w:rPr>
          <w:i/>
          <w:color w:val="auto"/>
        </w:rPr>
        <w:t>somni</w:t>
      </w:r>
      <w:proofErr w:type="spellEnd"/>
      <w:r w:rsidRPr="00D83D5E">
        <w:rPr>
          <w:color w:val="auto"/>
        </w:rPr>
        <w:t xml:space="preserve">, </w:t>
      </w:r>
      <w:r w:rsidRPr="00D83D5E">
        <w:rPr>
          <w:i/>
          <w:color w:val="auto"/>
        </w:rPr>
        <w:t xml:space="preserve">Pasteurella </w:t>
      </w:r>
      <w:proofErr w:type="spellStart"/>
      <w:r w:rsidRPr="00D83D5E">
        <w:rPr>
          <w:i/>
          <w:color w:val="auto"/>
        </w:rPr>
        <w:t>multocida</w:t>
      </w:r>
      <w:proofErr w:type="spellEnd"/>
      <w:r w:rsidRPr="00D83D5E">
        <w:rPr>
          <w:color w:val="auto"/>
        </w:rPr>
        <w:t xml:space="preserve"> a </w:t>
      </w:r>
      <w:r w:rsidRPr="00D83D5E">
        <w:rPr>
          <w:i/>
          <w:color w:val="auto"/>
        </w:rPr>
        <w:t>Salmonella enterica</w:t>
      </w:r>
      <w:r w:rsidRPr="00D83D5E">
        <w:rPr>
          <w:color w:val="auto"/>
        </w:rPr>
        <w:t xml:space="preserve"> </w:t>
      </w:r>
      <w:r>
        <w:rPr>
          <w:color w:val="auto"/>
        </w:rPr>
        <w:t>(</w:t>
      </w:r>
      <w:proofErr w:type="spellStart"/>
      <w:r w:rsidRPr="00D83D5E">
        <w:rPr>
          <w:color w:val="auto"/>
        </w:rPr>
        <w:t>sérovar</w:t>
      </w:r>
      <w:proofErr w:type="spellEnd"/>
      <w:r w:rsidRPr="00D83D5E">
        <w:rPr>
          <w:color w:val="auto"/>
        </w:rPr>
        <w:t xml:space="preserve"> Dublin</w:t>
      </w:r>
      <w:r>
        <w:rPr>
          <w:color w:val="auto"/>
        </w:rPr>
        <w:t>)</w:t>
      </w:r>
      <w:r w:rsidRPr="00D83D5E">
        <w:rPr>
          <w:color w:val="auto"/>
          <w:szCs w:val="22"/>
          <w:lang w:val="cs-CZ"/>
        </w:rPr>
        <w:t xml:space="preserve">. </w:t>
      </w:r>
      <w:r w:rsidR="001E2492" w:rsidRPr="00801DE4">
        <w:rPr>
          <w:szCs w:val="22"/>
          <w:lang w:val="cs-CZ"/>
        </w:rPr>
        <w:t xml:space="preserve"> </w:t>
      </w:r>
    </w:p>
    <w:p w14:paraId="5E5DF514" w14:textId="77777777" w:rsidR="00FF6474" w:rsidRPr="00801DE4" w:rsidRDefault="00A711ED" w:rsidP="00801DE4">
      <w:pPr>
        <w:spacing w:after="0" w:line="240" w:lineRule="auto"/>
        <w:ind w:left="0" w:firstLine="0"/>
        <w:rPr>
          <w:szCs w:val="22"/>
          <w:lang w:val="cs-CZ"/>
        </w:rPr>
      </w:pPr>
      <w:r w:rsidRPr="00801DE4">
        <w:rPr>
          <w:szCs w:val="22"/>
          <w:lang w:val="cs-CZ"/>
        </w:rPr>
        <w:t xml:space="preserve"> </w:t>
      </w:r>
    </w:p>
    <w:p w14:paraId="558FEA40" w14:textId="77777777" w:rsidR="00FF6474" w:rsidRPr="00801DE4" w:rsidRDefault="00A711ED" w:rsidP="00801DE4">
      <w:pPr>
        <w:numPr>
          <w:ilvl w:val="0"/>
          <w:numId w:val="3"/>
        </w:numPr>
        <w:spacing w:after="0" w:line="240" w:lineRule="auto"/>
        <w:ind w:hanging="566"/>
        <w:rPr>
          <w:szCs w:val="22"/>
          <w:lang w:val="cs-CZ"/>
        </w:rPr>
      </w:pPr>
      <w:r w:rsidRPr="00801DE4">
        <w:rPr>
          <w:b/>
          <w:szCs w:val="22"/>
          <w:lang w:val="cs-CZ"/>
        </w:rPr>
        <w:t xml:space="preserve">Kontraindikace </w:t>
      </w:r>
    </w:p>
    <w:p w14:paraId="0D1A83A7" w14:textId="54DB04C9" w:rsidR="00FF6474" w:rsidRPr="00801DE4" w:rsidRDefault="00A711ED" w:rsidP="00801DE4">
      <w:pPr>
        <w:spacing w:after="0" w:line="240" w:lineRule="auto"/>
        <w:ind w:left="0" w:firstLine="0"/>
        <w:rPr>
          <w:szCs w:val="22"/>
          <w:lang w:val="cs-CZ"/>
        </w:rPr>
      </w:pPr>
      <w:r w:rsidRPr="00801DE4">
        <w:rPr>
          <w:szCs w:val="22"/>
          <w:lang w:val="cs-CZ"/>
        </w:rPr>
        <w:t xml:space="preserve"> </w:t>
      </w:r>
    </w:p>
    <w:p w14:paraId="1CE099DE" w14:textId="77777777" w:rsidR="00EE326A" w:rsidRPr="00EE326A" w:rsidRDefault="00EE326A" w:rsidP="00F302C5">
      <w:pPr>
        <w:spacing w:after="0" w:line="240" w:lineRule="auto"/>
        <w:ind w:left="0" w:firstLine="0"/>
        <w:jc w:val="both"/>
        <w:rPr>
          <w:szCs w:val="22"/>
          <w:lang w:val="cs-CZ"/>
        </w:rPr>
      </w:pPr>
      <w:r w:rsidRPr="00EE326A">
        <w:rPr>
          <w:szCs w:val="22"/>
          <w:lang w:val="cs-CZ"/>
        </w:rPr>
        <w:t xml:space="preserve">Nepoužívat u zvířat s poruchami srdce, jater nebo ledvin. </w:t>
      </w:r>
    </w:p>
    <w:p w14:paraId="6F7BA7F2" w14:textId="6B6B051C" w:rsidR="00EE326A" w:rsidRPr="00EE326A" w:rsidRDefault="00EE326A" w:rsidP="00F302C5">
      <w:pPr>
        <w:spacing w:after="0" w:line="240" w:lineRule="auto"/>
        <w:ind w:left="0" w:firstLine="0"/>
        <w:jc w:val="both"/>
        <w:rPr>
          <w:szCs w:val="22"/>
          <w:lang w:val="cs-CZ"/>
        </w:rPr>
      </w:pPr>
      <w:r w:rsidRPr="00EE326A">
        <w:rPr>
          <w:szCs w:val="22"/>
          <w:lang w:val="cs-CZ"/>
        </w:rPr>
        <w:t xml:space="preserve">Nepoužívat u zvířat se zvýšenou krvácivostí nebo při gastrointestinální ulceraci. </w:t>
      </w:r>
    </w:p>
    <w:p w14:paraId="75E6E7FF" w14:textId="77777777" w:rsidR="00EE326A" w:rsidRPr="00EE326A" w:rsidRDefault="00EE326A" w:rsidP="00F302C5">
      <w:pPr>
        <w:spacing w:after="0" w:line="240" w:lineRule="auto"/>
        <w:ind w:left="0" w:firstLine="0"/>
        <w:jc w:val="both"/>
        <w:rPr>
          <w:szCs w:val="22"/>
          <w:lang w:val="cs-CZ"/>
        </w:rPr>
      </w:pPr>
      <w:r w:rsidRPr="00EE326A">
        <w:rPr>
          <w:szCs w:val="22"/>
          <w:lang w:val="cs-CZ"/>
        </w:rPr>
        <w:t xml:space="preserve">Nepoužívat u zvířat do stáří 6 týdnů a u starých jedinců. U starších zvířat je možné snížit dávkování a zvýšit klinický dohled. </w:t>
      </w:r>
    </w:p>
    <w:p w14:paraId="365F0FDB" w14:textId="77777777" w:rsidR="00EE326A" w:rsidRPr="00EE326A" w:rsidRDefault="00EE326A" w:rsidP="00F302C5">
      <w:pPr>
        <w:spacing w:after="0" w:line="240" w:lineRule="auto"/>
        <w:ind w:left="0" w:firstLine="0"/>
        <w:jc w:val="both"/>
        <w:rPr>
          <w:szCs w:val="22"/>
          <w:lang w:val="cs-CZ"/>
        </w:rPr>
      </w:pPr>
      <w:r w:rsidRPr="00EE326A">
        <w:rPr>
          <w:szCs w:val="22"/>
          <w:lang w:val="cs-CZ"/>
        </w:rPr>
        <w:t xml:space="preserve">Nepoužívat u dehydratovaných, </w:t>
      </w:r>
      <w:proofErr w:type="spellStart"/>
      <w:r w:rsidRPr="00EE326A">
        <w:rPr>
          <w:szCs w:val="22"/>
          <w:lang w:val="cs-CZ"/>
        </w:rPr>
        <w:t>hypovolemických</w:t>
      </w:r>
      <w:proofErr w:type="spellEnd"/>
      <w:r w:rsidRPr="00EE326A">
        <w:rPr>
          <w:szCs w:val="22"/>
          <w:lang w:val="cs-CZ"/>
        </w:rPr>
        <w:t xml:space="preserve"> a hypotenzních zvířat.  </w:t>
      </w:r>
    </w:p>
    <w:p w14:paraId="77F025E3" w14:textId="77777777" w:rsidR="00EE326A" w:rsidRPr="00EE326A" w:rsidRDefault="00EE326A" w:rsidP="00F302C5">
      <w:pPr>
        <w:spacing w:after="0" w:line="240" w:lineRule="auto"/>
        <w:ind w:left="0" w:firstLine="0"/>
        <w:jc w:val="both"/>
        <w:rPr>
          <w:szCs w:val="22"/>
          <w:lang w:val="cs-CZ"/>
        </w:rPr>
      </w:pPr>
      <w:r w:rsidRPr="00EE326A">
        <w:rPr>
          <w:szCs w:val="22"/>
          <w:lang w:val="cs-CZ"/>
        </w:rPr>
        <w:t xml:space="preserve"> </w:t>
      </w:r>
    </w:p>
    <w:p w14:paraId="52EA73CB" w14:textId="77777777" w:rsidR="00EE326A" w:rsidRPr="00EE326A" w:rsidRDefault="00EE326A" w:rsidP="00F302C5">
      <w:pPr>
        <w:spacing w:after="0" w:line="240" w:lineRule="auto"/>
        <w:ind w:left="0" w:firstLine="0"/>
        <w:jc w:val="both"/>
        <w:rPr>
          <w:szCs w:val="22"/>
          <w:lang w:val="cs-CZ"/>
        </w:rPr>
      </w:pPr>
      <w:r w:rsidRPr="00EE326A">
        <w:rPr>
          <w:szCs w:val="22"/>
          <w:lang w:val="cs-CZ"/>
        </w:rPr>
        <w:t>Nepoužívat v případech přecitlivělosti na léčivé látky nebo na některou z pomocných látek.</w:t>
      </w:r>
    </w:p>
    <w:p w14:paraId="2B6C841A" w14:textId="1FC64290" w:rsidR="001E2492" w:rsidRPr="00801DE4" w:rsidRDefault="001E2492" w:rsidP="00801DE4">
      <w:pPr>
        <w:suppressAutoHyphens/>
        <w:spacing w:after="0" w:line="240" w:lineRule="auto"/>
        <w:jc w:val="both"/>
        <w:rPr>
          <w:szCs w:val="22"/>
          <w:lang w:val="cs-CZ"/>
        </w:rPr>
      </w:pPr>
    </w:p>
    <w:p w14:paraId="4D394E72" w14:textId="13F45DD0" w:rsidR="00FF6474" w:rsidRPr="00801DE4" w:rsidRDefault="00FF6474" w:rsidP="00801DE4">
      <w:pPr>
        <w:spacing w:after="0" w:line="240" w:lineRule="auto"/>
        <w:ind w:left="0" w:firstLine="0"/>
        <w:rPr>
          <w:szCs w:val="22"/>
          <w:lang w:val="cs-CZ"/>
        </w:rPr>
      </w:pPr>
    </w:p>
    <w:p w14:paraId="2A834EC5" w14:textId="77777777" w:rsidR="00FF6474" w:rsidRPr="00801DE4" w:rsidRDefault="00A711ED" w:rsidP="00801DE4">
      <w:pPr>
        <w:pStyle w:val="Nadpis3"/>
        <w:tabs>
          <w:tab w:val="center" w:pos="1512"/>
        </w:tabs>
        <w:spacing w:after="0" w:line="240" w:lineRule="auto"/>
        <w:ind w:left="-14" w:firstLine="0"/>
        <w:rPr>
          <w:szCs w:val="22"/>
          <w:lang w:val="cs-CZ"/>
        </w:rPr>
      </w:pPr>
      <w:r w:rsidRPr="00801DE4">
        <w:rPr>
          <w:szCs w:val="22"/>
          <w:shd w:val="clear" w:color="auto" w:fill="D3D3D3"/>
          <w:lang w:val="cs-CZ"/>
        </w:rPr>
        <w:t>6.</w:t>
      </w:r>
      <w:r w:rsidRPr="00801DE4">
        <w:rPr>
          <w:szCs w:val="22"/>
          <w:lang w:val="cs-CZ"/>
        </w:rPr>
        <w:t xml:space="preserve"> </w:t>
      </w:r>
      <w:r w:rsidRPr="00801DE4">
        <w:rPr>
          <w:szCs w:val="22"/>
          <w:lang w:val="cs-CZ"/>
        </w:rPr>
        <w:tab/>
        <w:t xml:space="preserve">Zvláštní upozornění </w:t>
      </w:r>
    </w:p>
    <w:p w14:paraId="1DA7FF73" w14:textId="27F08C3D" w:rsidR="00FF6474" w:rsidRPr="00801DE4" w:rsidRDefault="00A711ED" w:rsidP="00801DE4">
      <w:pPr>
        <w:spacing w:after="0" w:line="240" w:lineRule="auto"/>
        <w:ind w:left="0" w:firstLine="0"/>
        <w:rPr>
          <w:szCs w:val="22"/>
          <w:lang w:val="cs-CZ"/>
        </w:rPr>
      </w:pPr>
      <w:r w:rsidRPr="00801DE4">
        <w:rPr>
          <w:szCs w:val="22"/>
          <w:lang w:val="cs-CZ"/>
        </w:rPr>
        <w:t xml:space="preserve"> </w:t>
      </w:r>
    </w:p>
    <w:p w14:paraId="10149A7D" w14:textId="21B7D7FC" w:rsidR="00EE326A" w:rsidRPr="00260072" w:rsidRDefault="00EE326A" w:rsidP="00260072">
      <w:pPr>
        <w:spacing w:after="0" w:line="240" w:lineRule="auto"/>
        <w:ind w:left="-5"/>
        <w:jc w:val="both"/>
        <w:rPr>
          <w:szCs w:val="22"/>
          <w:u w:val="single"/>
          <w:lang w:val="cs-CZ"/>
        </w:rPr>
      </w:pPr>
      <w:r w:rsidRPr="00260072">
        <w:rPr>
          <w:szCs w:val="22"/>
          <w:u w:val="single"/>
          <w:lang w:val="cs-CZ"/>
        </w:rPr>
        <w:t>Zvláštní upozornění:</w:t>
      </w:r>
    </w:p>
    <w:p w14:paraId="24E5A475" w14:textId="35157BA3" w:rsidR="00EE326A" w:rsidRDefault="00EE326A" w:rsidP="00260072">
      <w:pPr>
        <w:spacing w:after="0" w:line="240" w:lineRule="auto"/>
        <w:ind w:left="-5"/>
        <w:jc w:val="both"/>
        <w:rPr>
          <w:szCs w:val="22"/>
          <w:lang w:val="cs-CZ"/>
        </w:rPr>
      </w:pPr>
      <w:r w:rsidRPr="00EE326A">
        <w:rPr>
          <w:szCs w:val="22"/>
          <w:lang w:val="cs-CZ"/>
        </w:rPr>
        <w:t>Nejsou.</w:t>
      </w:r>
    </w:p>
    <w:p w14:paraId="149BB904" w14:textId="77777777" w:rsidR="00EE326A" w:rsidRDefault="00EE326A" w:rsidP="00801DE4">
      <w:pPr>
        <w:spacing w:after="0" w:line="240" w:lineRule="auto"/>
        <w:ind w:left="-5"/>
        <w:rPr>
          <w:szCs w:val="22"/>
          <w:lang w:val="cs-CZ"/>
        </w:rPr>
      </w:pPr>
    </w:p>
    <w:p w14:paraId="50FFAEF3" w14:textId="17C24B2F" w:rsidR="00FF6474" w:rsidRPr="00801DE4" w:rsidRDefault="00A711ED" w:rsidP="00801DE4">
      <w:pPr>
        <w:spacing w:after="0" w:line="240" w:lineRule="auto"/>
        <w:ind w:left="-5"/>
        <w:rPr>
          <w:szCs w:val="22"/>
          <w:lang w:val="cs-CZ"/>
        </w:rPr>
      </w:pPr>
      <w:r w:rsidRPr="00801DE4">
        <w:rPr>
          <w:szCs w:val="22"/>
          <w:u w:val="single" w:color="000000"/>
          <w:lang w:val="cs-CZ"/>
        </w:rPr>
        <w:t>Zvláštní opatření pro bezpečné použití u cílových druhů zvířat</w:t>
      </w:r>
      <w:r w:rsidRPr="00801DE4">
        <w:rPr>
          <w:szCs w:val="22"/>
          <w:lang w:val="cs-CZ"/>
        </w:rPr>
        <w:t>:</w:t>
      </w:r>
    </w:p>
    <w:p w14:paraId="14EAEF33" w14:textId="6EA72DCC" w:rsidR="005072E8" w:rsidRPr="00801DE4" w:rsidRDefault="00EE326A" w:rsidP="00260072">
      <w:pPr>
        <w:spacing w:after="0" w:line="240" w:lineRule="auto"/>
        <w:ind w:left="0" w:firstLine="0"/>
        <w:jc w:val="both"/>
        <w:rPr>
          <w:szCs w:val="22"/>
          <w:lang w:val="cs-CZ"/>
        </w:rPr>
      </w:pPr>
      <w:r w:rsidRPr="00EE326A">
        <w:rPr>
          <w:szCs w:val="22"/>
          <w:lang w:val="cs-CZ"/>
        </w:rPr>
        <w:t xml:space="preserve">Použití veterinárního léčivého přípravku u zvířat mladších šesti týdnů nebo u starších zvířat být spojeno se zvýšeným rizikem </w:t>
      </w:r>
      <w:r w:rsidR="005072E8" w:rsidRPr="00801DE4">
        <w:rPr>
          <w:szCs w:val="22"/>
          <w:lang w:val="cs-CZ"/>
        </w:rPr>
        <w:t xml:space="preserve">ovlivnění renálních funkcí z důvodu anti-prostaglandinového účinku </w:t>
      </w:r>
      <w:proofErr w:type="spellStart"/>
      <w:r w:rsidR="005072E8" w:rsidRPr="00801DE4">
        <w:rPr>
          <w:szCs w:val="22"/>
          <w:lang w:val="cs-CZ"/>
        </w:rPr>
        <w:t>flunixinu</w:t>
      </w:r>
      <w:proofErr w:type="spellEnd"/>
      <w:r w:rsidR="005072E8" w:rsidRPr="00801DE4">
        <w:rPr>
          <w:szCs w:val="22"/>
          <w:lang w:val="cs-CZ"/>
        </w:rPr>
        <w:t>.</w:t>
      </w:r>
    </w:p>
    <w:p w14:paraId="13E73CFD" w14:textId="77777777" w:rsidR="005072E8" w:rsidRPr="00801DE4" w:rsidRDefault="005072E8" w:rsidP="00B9625E">
      <w:pPr>
        <w:keepNext/>
        <w:spacing w:after="0" w:line="240" w:lineRule="auto"/>
        <w:jc w:val="both"/>
        <w:rPr>
          <w:szCs w:val="22"/>
          <w:lang w:val="cs-CZ"/>
        </w:rPr>
      </w:pPr>
    </w:p>
    <w:p w14:paraId="5ABDDE64" w14:textId="77777777" w:rsidR="00162EC3" w:rsidRPr="00162EC3" w:rsidRDefault="00162EC3" w:rsidP="00E02ED0">
      <w:pPr>
        <w:keepNext/>
        <w:spacing w:after="0" w:line="240" w:lineRule="auto"/>
        <w:jc w:val="both"/>
        <w:rPr>
          <w:szCs w:val="22"/>
          <w:lang w:val="cs-CZ" w:eastAsia="cs-CZ"/>
        </w:rPr>
      </w:pPr>
      <w:r w:rsidRPr="00162EC3">
        <w:rPr>
          <w:szCs w:val="22"/>
          <w:lang w:val="cs-CZ" w:eastAsia="cs-CZ"/>
        </w:rPr>
        <w:t>Při použití veterinárního léčivého přípravku je nutno vzít v úvahu oficiální, národní a místní pravidla antibiotické politiky.</w:t>
      </w:r>
    </w:p>
    <w:p w14:paraId="41097D4B" w14:textId="77777777" w:rsidR="00162EC3" w:rsidRPr="00162EC3" w:rsidRDefault="00162EC3" w:rsidP="008B348D">
      <w:pPr>
        <w:keepNext/>
        <w:spacing w:after="0" w:line="240" w:lineRule="auto"/>
        <w:jc w:val="both"/>
        <w:rPr>
          <w:szCs w:val="22"/>
          <w:lang w:val="cs-CZ" w:eastAsia="cs-CZ"/>
        </w:rPr>
      </w:pPr>
      <w:r w:rsidRPr="00162EC3">
        <w:rPr>
          <w:szCs w:val="22"/>
          <w:lang w:val="cs-CZ" w:eastAsia="cs-CZ"/>
        </w:rPr>
        <w:t xml:space="preserve">Použití veterinárního léčivého přípravku by mělo být založeno na identifikaci a stanovení citlivosti cílového patogenu/cílových patogenů. Pokud to není možné, má být léčba založena na </w:t>
      </w:r>
      <w:proofErr w:type="spellStart"/>
      <w:r w:rsidRPr="00162EC3">
        <w:rPr>
          <w:szCs w:val="22"/>
          <w:lang w:val="cs-CZ" w:eastAsia="cs-CZ"/>
        </w:rPr>
        <w:t>epizootologických</w:t>
      </w:r>
      <w:proofErr w:type="spellEnd"/>
      <w:r w:rsidRPr="00162EC3">
        <w:rPr>
          <w:szCs w:val="22"/>
          <w:lang w:val="cs-CZ" w:eastAsia="cs-CZ"/>
        </w:rPr>
        <w:t xml:space="preserve"> informacích a znalosti citlivosti cílových patogenů na úrovni farmy nebo na místní/regionální úrovni.</w:t>
      </w:r>
    </w:p>
    <w:p w14:paraId="11C5BA14" w14:textId="4DEA176C" w:rsidR="005072E8" w:rsidRPr="00801DE4" w:rsidRDefault="00162EC3" w:rsidP="008B348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szCs w:val="22"/>
          <w:lang w:val="cs-CZ" w:eastAsia="cs-CZ"/>
        </w:rPr>
      </w:pPr>
      <w:r w:rsidRPr="00162EC3">
        <w:rPr>
          <w:szCs w:val="22"/>
          <w:lang w:val="cs-CZ" w:eastAsia="cs-CZ"/>
        </w:rPr>
        <w:t>Použití veterinárního léčivého</w:t>
      </w:r>
      <w:r>
        <w:rPr>
          <w:szCs w:val="22"/>
          <w:lang w:val="cs-CZ" w:eastAsia="cs-CZ"/>
        </w:rPr>
        <w:t xml:space="preserve"> přípravku</w:t>
      </w:r>
      <w:r w:rsidR="005072E8" w:rsidRPr="00801DE4">
        <w:rPr>
          <w:szCs w:val="22"/>
          <w:lang w:val="cs-CZ" w:eastAsia="cs-CZ"/>
        </w:rPr>
        <w:t>, které je odlišné od pokynů uvedených v této příbalové informaci, může zvýšit prevalenci bakterií rezistentních k oxytetracyklinu a snížit účinnost terapie ostatními tetracykliny z důvodu možné zkřížené rezistence/</w:t>
      </w:r>
      <w:proofErr w:type="spellStart"/>
      <w:r w:rsidR="005072E8" w:rsidRPr="00801DE4">
        <w:rPr>
          <w:szCs w:val="22"/>
          <w:lang w:val="cs-CZ" w:eastAsia="cs-CZ"/>
        </w:rPr>
        <w:t>ko</w:t>
      </w:r>
      <w:proofErr w:type="spellEnd"/>
      <w:r w:rsidR="005072E8" w:rsidRPr="00801DE4">
        <w:rPr>
          <w:szCs w:val="22"/>
          <w:lang w:val="cs-CZ" w:eastAsia="cs-CZ"/>
        </w:rPr>
        <w:t>-selekce rezistence.</w:t>
      </w:r>
    </w:p>
    <w:p w14:paraId="69803A79" w14:textId="77777777" w:rsidR="005072E8" w:rsidRPr="00801DE4" w:rsidRDefault="005072E8" w:rsidP="008B348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szCs w:val="22"/>
          <w:lang w:val="cs-CZ" w:eastAsia="cs-CZ"/>
        </w:rPr>
      </w:pPr>
    </w:p>
    <w:p w14:paraId="77503069" w14:textId="76F61D2B" w:rsidR="005072E8" w:rsidRPr="00801DE4" w:rsidRDefault="00162EC3" w:rsidP="008B348D">
      <w:pPr>
        <w:spacing w:after="0" w:line="240" w:lineRule="auto"/>
        <w:jc w:val="both"/>
        <w:rPr>
          <w:szCs w:val="22"/>
          <w:lang w:val="cs-CZ" w:eastAsia="cs-CZ"/>
        </w:rPr>
      </w:pPr>
      <w:r w:rsidRPr="00162EC3">
        <w:rPr>
          <w:szCs w:val="22"/>
          <w:lang w:val="cs-CZ" w:eastAsia="cs-CZ"/>
        </w:rPr>
        <w:t xml:space="preserve">Vzhledem k pravděpodobné časové a geografické variabilitě citlivosti bakterií k tetracyklinům, kde se zvláště hodnoty citlivosti </w:t>
      </w:r>
      <w:proofErr w:type="spellStart"/>
      <w:proofErr w:type="gramStart"/>
      <w:r w:rsidRPr="00260072">
        <w:rPr>
          <w:i/>
          <w:szCs w:val="22"/>
          <w:lang w:val="cs-CZ" w:eastAsia="cs-CZ"/>
        </w:rPr>
        <w:t>E.coli</w:t>
      </w:r>
      <w:proofErr w:type="spellEnd"/>
      <w:proofErr w:type="gramEnd"/>
      <w:r w:rsidRPr="00260072">
        <w:rPr>
          <w:i/>
          <w:szCs w:val="22"/>
          <w:lang w:val="cs-CZ" w:eastAsia="cs-CZ"/>
        </w:rPr>
        <w:t xml:space="preserve"> </w:t>
      </w:r>
      <w:r w:rsidRPr="00162EC3">
        <w:rPr>
          <w:szCs w:val="22"/>
          <w:lang w:val="cs-CZ" w:eastAsia="cs-CZ"/>
        </w:rPr>
        <w:t>mohou lišit stát od státu a dokonce i farma od farmy, se doporučuje provést odběr bakteriologických vzorků a stanovení citlivosti</w:t>
      </w:r>
      <w:r w:rsidR="005072E8" w:rsidRPr="00801DE4">
        <w:rPr>
          <w:szCs w:val="22"/>
          <w:lang w:val="cs-CZ" w:eastAsia="cs-CZ"/>
        </w:rPr>
        <w:t>.</w:t>
      </w:r>
    </w:p>
    <w:p w14:paraId="5A5E2108" w14:textId="77777777" w:rsidR="005072E8" w:rsidRPr="00801DE4" w:rsidRDefault="005072E8">
      <w:pPr>
        <w:spacing w:after="0" w:line="240" w:lineRule="auto"/>
        <w:jc w:val="both"/>
        <w:rPr>
          <w:szCs w:val="22"/>
          <w:lang w:val="cs-CZ" w:eastAsia="cs-CZ"/>
        </w:rPr>
      </w:pPr>
    </w:p>
    <w:p w14:paraId="12FAA5F7" w14:textId="104F51EC" w:rsidR="00162EC3" w:rsidRPr="00801DE4" w:rsidRDefault="005072E8" w:rsidP="00260072">
      <w:pPr>
        <w:spacing w:after="0" w:line="240" w:lineRule="auto"/>
        <w:jc w:val="both"/>
        <w:rPr>
          <w:szCs w:val="22"/>
          <w:lang w:val="cs-CZ"/>
        </w:rPr>
      </w:pPr>
      <w:proofErr w:type="spellStart"/>
      <w:r w:rsidRPr="00801DE4">
        <w:rPr>
          <w:iCs/>
          <w:color w:val="auto"/>
          <w:szCs w:val="22"/>
          <w:lang w:val="cs-CZ"/>
        </w:rPr>
        <w:t>Flunixin</w:t>
      </w:r>
      <w:proofErr w:type="spellEnd"/>
      <w:r w:rsidRPr="00801DE4">
        <w:rPr>
          <w:iCs/>
          <w:color w:val="auto"/>
          <w:szCs w:val="22"/>
          <w:lang w:val="cs-CZ"/>
        </w:rPr>
        <w:t xml:space="preserve"> je toxický pro mrchožravé ptáky. Nepodávat zvířatům, </w:t>
      </w:r>
      <w:r w:rsidR="00162EC3" w:rsidRPr="00162EC3">
        <w:rPr>
          <w:iCs/>
          <w:color w:val="auto"/>
          <w:szCs w:val="22"/>
          <w:lang w:val="cs-CZ"/>
        </w:rPr>
        <w:t>jejichž těla by se po úhynu</w:t>
      </w:r>
      <w:r w:rsidR="00162EC3">
        <w:rPr>
          <w:iCs/>
          <w:color w:val="auto"/>
          <w:szCs w:val="22"/>
          <w:lang w:val="cs-CZ"/>
        </w:rPr>
        <w:t xml:space="preserve"> </w:t>
      </w:r>
      <w:r w:rsidRPr="00801DE4">
        <w:rPr>
          <w:iCs/>
          <w:color w:val="auto"/>
          <w:szCs w:val="22"/>
          <w:lang w:val="cs-CZ"/>
        </w:rPr>
        <w:t xml:space="preserve">mohla dostat do potravního řetězce volně žijících živočichů. V případě úhynu nebo utracení ošetřených zvířat zajistěte, aby </w:t>
      </w:r>
      <w:proofErr w:type="spellStart"/>
      <w:r w:rsidRPr="00801DE4">
        <w:rPr>
          <w:iCs/>
          <w:color w:val="auto"/>
          <w:szCs w:val="22"/>
          <w:lang w:val="cs-CZ"/>
        </w:rPr>
        <w:t>kadávery</w:t>
      </w:r>
      <w:proofErr w:type="spellEnd"/>
      <w:r w:rsidRPr="00801DE4">
        <w:rPr>
          <w:iCs/>
          <w:color w:val="auto"/>
          <w:szCs w:val="22"/>
          <w:lang w:val="cs-CZ"/>
        </w:rPr>
        <w:t xml:space="preserve"> nebyly dostupné volně žijícím živočichům.</w:t>
      </w:r>
    </w:p>
    <w:p w14:paraId="6CF883F3" w14:textId="77777777" w:rsidR="005072E8" w:rsidRPr="00801DE4" w:rsidRDefault="005072E8" w:rsidP="00260072">
      <w:pPr>
        <w:spacing w:after="0" w:line="240" w:lineRule="auto"/>
        <w:rPr>
          <w:szCs w:val="22"/>
          <w:lang w:val="cs-CZ"/>
        </w:rPr>
      </w:pPr>
    </w:p>
    <w:p w14:paraId="7C4FCB08" w14:textId="6A7DCB47" w:rsidR="00FF6474" w:rsidRPr="00801DE4" w:rsidRDefault="00A711ED" w:rsidP="00801DE4">
      <w:pPr>
        <w:spacing w:after="0" w:line="240" w:lineRule="auto"/>
        <w:ind w:left="-5"/>
        <w:rPr>
          <w:szCs w:val="22"/>
          <w:lang w:val="cs-CZ"/>
        </w:rPr>
      </w:pPr>
      <w:r w:rsidRPr="00801DE4">
        <w:rPr>
          <w:szCs w:val="22"/>
          <w:u w:val="single" w:color="000000"/>
          <w:lang w:val="cs-CZ"/>
        </w:rPr>
        <w:t>Zvláštní opatření pro osobu, která podává veterinární léčivý přípravek zvířatům</w:t>
      </w:r>
      <w:r w:rsidRPr="00801DE4">
        <w:rPr>
          <w:szCs w:val="22"/>
          <w:lang w:val="cs-CZ"/>
        </w:rPr>
        <w:t>:</w:t>
      </w:r>
    </w:p>
    <w:p w14:paraId="600D55B0" w14:textId="2FA3274D" w:rsidR="005072E8" w:rsidRPr="00801DE4" w:rsidRDefault="005072E8" w:rsidP="00801DE4">
      <w:pPr>
        <w:spacing w:after="0" w:line="240" w:lineRule="auto"/>
        <w:jc w:val="both"/>
        <w:rPr>
          <w:szCs w:val="22"/>
          <w:lang w:val="cs-CZ"/>
        </w:rPr>
      </w:pPr>
      <w:r w:rsidRPr="00801DE4">
        <w:rPr>
          <w:szCs w:val="22"/>
          <w:lang w:val="cs-CZ"/>
        </w:rPr>
        <w:t xml:space="preserve">Tento </w:t>
      </w:r>
      <w:r w:rsidR="0067063A">
        <w:rPr>
          <w:szCs w:val="22"/>
          <w:lang w:val="cs-CZ"/>
        </w:rPr>
        <w:t xml:space="preserve">veterinární léčivý </w:t>
      </w:r>
      <w:r w:rsidRPr="00801DE4">
        <w:rPr>
          <w:szCs w:val="22"/>
          <w:lang w:val="cs-CZ"/>
        </w:rPr>
        <w:t>přípravek může vyvolat podráždění kůže, očí a sliznic. Zabraňte kontaktu s</w:t>
      </w:r>
      <w:r w:rsidR="0067063A">
        <w:rPr>
          <w:szCs w:val="22"/>
          <w:lang w:val="cs-CZ"/>
        </w:rPr>
        <w:t> </w:t>
      </w:r>
      <w:r w:rsidRPr="00801DE4">
        <w:rPr>
          <w:szCs w:val="22"/>
          <w:lang w:val="cs-CZ"/>
        </w:rPr>
        <w:t>kůží, očima a sliznicemi. V případě náhodného potřísnění opláchněte zasaženou oblast velkým množstvím čisté vody.</w:t>
      </w:r>
    </w:p>
    <w:p w14:paraId="7A9D282F" w14:textId="77777777" w:rsidR="005072E8" w:rsidRPr="00801DE4" w:rsidRDefault="005072E8" w:rsidP="00801DE4">
      <w:pPr>
        <w:spacing w:after="0" w:line="240" w:lineRule="auto"/>
        <w:jc w:val="both"/>
        <w:rPr>
          <w:szCs w:val="22"/>
          <w:lang w:val="cs-CZ"/>
        </w:rPr>
      </w:pPr>
      <w:r w:rsidRPr="00801DE4">
        <w:rPr>
          <w:szCs w:val="22"/>
          <w:lang w:val="cs-CZ"/>
        </w:rPr>
        <w:t>Lidé se známou přecitlivělostí na tetracykliny by se měli vyhnout kontaktu s veterinárním léčivým přípravkem.</w:t>
      </w:r>
    </w:p>
    <w:p w14:paraId="7A1B9ED0" w14:textId="77777777" w:rsidR="005072E8" w:rsidRPr="00801DE4" w:rsidRDefault="005072E8" w:rsidP="00801DE4">
      <w:pPr>
        <w:spacing w:after="0" w:line="240" w:lineRule="auto"/>
        <w:jc w:val="both"/>
        <w:rPr>
          <w:szCs w:val="22"/>
          <w:lang w:val="cs-CZ"/>
        </w:rPr>
      </w:pPr>
      <w:r w:rsidRPr="00801DE4">
        <w:rPr>
          <w:szCs w:val="22"/>
          <w:lang w:val="cs-CZ"/>
        </w:rPr>
        <w:t xml:space="preserve">Zabraňte náhodnému </w:t>
      </w:r>
      <w:proofErr w:type="spellStart"/>
      <w:r w:rsidRPr="00801DE4">
        <w:rPr>
          <w:szCs w:val="22"/>
          <w:lang w:val="cs-CZ"/>
        </w:rPr>
        <w:t>samopodání</w:t>
      </w:r>
      <w:proofErr w:type="spellEnd"/>
      <w:r w:rsidRPr="00801DE4">
        <w:rPr>
          <w:szCs w:val="22"/>
          <w:lang w:val="cs-CZ"/>
        </w:rPr>
        <w:t xml:space="preserve"> injekce. V případě náhodného sebepoškození injekčně aplikovaným přípravkem, vyhledejte ihned lékařskou pomoc a ukažte příbalovou informaci nebo etiketu praktickému lékaři.</w:t>
      </w:r>
    </w:p>
    <w:p w14:paraId="10A888A0" w14:textId="77777777" w:rsidR="005072E8" w:rsidRPr="00801DE4" w:rsidRDefault="005072E8" w:rsidP="00801DE4">
      <w:pPr>
        <w:spacing w:after="0" w:line="240" w:lineRule="auto"/>
        <w:jc w:val="both"/>
        <w:rPr>
          <w:szCs w:val="22"/>
          <w:lang w:val="cs-CZ"/>
        </w:rPr>
      </w:pPr>
      <w:r w:rsidRPr="00801DE4">
        <w:rPr>
          <w:szCs w:val="22"/>
          <w:lang w:val="cs-CZ"/>
        </w:rPr>
        <w:t>Po použití si umyjte ruce.</w:t>
      </w:r>
    </w:p>
    <w:p w14:paraId="3B38EC57" w14:textId="01D541F5" w:rsidR="00FF6474" w:rsidRPr="00801DE4" w:rsidRDefault="00FF6474" w:rsidP="00801DE4">
      <w:pPr>
        <w:spacing w:after="0" w:line="240" w:lineRule="auto"/>
        <w:ind w:left="0" w:firstLine="0"/>
        <w:rPr>
          <w:szCs w:val="22"/>
          <w:lang w:val="cs-CZ"/>
        </w:rPr>
      </w:pPr>
    </w:p>
    <w:p w14:paraId="11CF9A5A" w14:textId="32304BE0" w:rsidR="00FF6474" w:rsidRPr="00801DE4" w:rsidRDefault="00A711ED" w:rsidP="00801DE4">
      <w:pPr>
        <w:spacing w:after="0" w:line="240" w:lineRule="auto"/>
        <w:ind w:left="-5"/>
        <w:rPr>
          <w:szCs w:val="22"/>
          <w:lang w:val="cs-CZ"/>
        </w:rPr>
      </w:pPr>
      <w:r w:rsidRPr="00801DE4">
        <w:rPr>
          <w:szCs w:val="22"/>
          <w:u w:val="single" w:color="000000"/>
          <w:lang w:val="cs-CZ"/>
        </w:rPr>
        <w:t>Březost a laktace</w:t>
      </w:r>
      <w:r w:rsidRPr="00801DE4">
        <w:rPr>
          <w:szCs w:val="22"/>
          <w:lang w:val="cs-CZ"/>
        </w:rPr>
        <w:t>:</w:t>
      </w:r>
    </w:p>
    <w:p w14:paraId="232F068C" w14:textId="77777777" w:rsidR="00AC4D3B" w:rsidRPr="00AC4D3B" w:rsidRDefault="005072E8" w:rsidP="00AC4D3B">
      <w:pPr>
        <w:spacing w:after="0" w:line="240" w:lineRule="auto"/>
        <w:jc w:val="both"/>
        <w:rPr>
          <w:szCs w:val="22"/>
          <w:lang w:val="cs-CZ"/>
        </w:rPr>
      </w:pPr>
      <w:r w:rsidRPr="00801DE4">
        <w:rPr>
          <w:szCs w:val="22"/>
          <w:lang w:val="cs-CZ"/>
        </w:rPr>
        <w:t xml:space="preserve">Podávání tetracyklinů v průběhu vývoje zubů a kostí, stejně jako v pozdních stádiích březosti, může vést k jejich zabarvení. </w:t>
      </w:r>
    </w:p>
    <w:p w14:paraId="325430EF" w14:textId="77777777" w:rsidR="00AC4D3B" w:rsidRPr="00AC4D3B" w:rsidRDefault="00AC4D3B" w:rsidP="00AC4D3B">
      <w:pPr>
        <w:spacing w:after="0" w:line="240" w:lineRule="auto"/>
        <w:jc w:val="both"/>
        <w:rPr>
          <w:szCs w:val="22"/>
          <w:lang w:val="cs-CZ"/>
        </w:rPr>
      </w:pPr>
      <w:r w:rsidRPr="00AC4D3B">
        <w:rPr>
          <w:szCs w:val="22"/>
          <w:lang w:val="cs-CZ"/>
        </w:rPr>
        <w:t>Použít pouze po zvážení terapeutického prospěchu a rizika příslušným veterinárním lékařem.</w:t>
      </w:r>
    </w:p>
    <w:p w14:paraId="50B0C061" w14:textId="58C0EFF7" w:rsidR="00AC4D3B" w:rsidRPr="00801DE4" w:rsidRDefault="00AC4D3B" w:rsidP="00AC4D3B">
      <w:pPr>
        <w:spacing w:after="0" w:line="240" w:lineRule="auto"/>
        <w:jc w:val="both"/>
        <w:rPr>
          <w:szCs w:val="22"/>
          <w:lang w:val="cs-CZ"/>
        </w:rPr>
      </w:pPr>
      <w:r w:rsidRPr="00AC4D3B">
        <w:rPr>
          <w:szCs w:val="22"/>
          <w:lang w:val="cs-CZ"/>
        </w:rPr>
        <w:t>Nepoužívat během laktace</w:t>
      </w:r>
      <w:r>
        <w:rPr>
          <w:szCs w:val="22"/>
          <w:lang w:val="cs-CZ"/>
        </w:rPr>
        <w:t>.</w:t>
      </w:r>
    </w:p>
    <w:p w14:paraId="69FC83E7" w14:textId="033A9400" w:rsidR="00FF6474" w:rsidRPr="00801DE4" w:rsidRDefault="00FF6474" w:rsidP="00AC4D3B">
      <w:pPr>
        <w:spacing w:after="0" w:line="240" w:lineRule="auto"/>
        <w:jc w:val="both"/>
        <w:rPr>
          <w:szCs w:val="22"/>
          <w:lang w:val="cs-CZ"/>
        </w:rPr>
      </w:pPr>
    </w:p>
    <w:p w14:paraId="175D2FE1" w14:textId="0808B88C" w:rsidR="00FF6474" w:rsidRPr="00801DE4" w:rsidRDefault="00A711ED" w:rsidP="00801DE4">
      <w:pPr>
        <w:spacing w:after="0" w:line="240" w:lineRule="auto"/>
        <w:ind w:left="-5"/>
        <w:rPr>
          <w:szCs w:val="22"/>
          <w:lang w:val="cs-CZ"/>
        </w:rPr>
      </w:pPr>
      <w:r w:rsidRPr="00801DE4">
        <w:rPr>
          <w:szCs w:val="22"/>
          <w:u w:val="single" w:color="000000"/>
          <w:lang w:val="cs-CZ"/>
        </w:rPr>
        <w:t>Interakce s jinými léčivými přípravky a další formy interakce</w:t>
      </w:r>
      <w:r w:rsidRPr="00801DE4">
        <w:rPr>
          <w:szCs w:val="22"/>
          <w:lang w:val="cs-CZ"/>
        </w:rPr>
        <w:t>:</w:t>
      </w:r>
    </w:p>
    <w:p w14:paraId="0217CF80" w14:textId="77777777" w:rsidR="00B9625E" w:rsidRPr="00B9625E" w:rsidRDefault="00B9625E" w:rsidP="00260072">
      <w:pPr>
        <w:spacing w:after="0" w:line="240" w:lineRule="auto"/>
        <w:ind w:left="-5"/>
        <w:jc w:val="both"/>
        <w:rPr>
          <w:szCs w:val="22"/>
          <w:lang w:val="cs-CZ" w:eastAsia="cs-CZ"/>
        </w:rPr>
      </w:pPr>
      <w:r w:rsidRPr="00B9625E">
        <w:rPr>
          <w:szCs w:val="22"/>
          <w:lang w:val="cs-CZ" w:eastAsia="cs-CZ"/>
        </w:rPr>
        <w:t>Nepodávat současně s baktericidními antibiotiky (např. s amoxicilinem a dalšími beta-</w:t>
      </w:r>
      <w:proofErr w:type="spellStart"/>
      <w:r w:rsidRPr="00B9625E">
        <w:rPr>
          <w:szCs w:val="22"/>
          <w:lang w:val="cs-CZ" w:eastAsia="cs-CZ"/>
        </w:rPr>
        <w:t>laktamovými</w:t>
      </w:r>
      <w:proofErr w:type="spellEnd"/>
      <w:r w:rsidRPr="00B9625E">
        <w:rPr>
          <w:szCs w:val="22"/>
          <w:lang w:val="cs-CZ" w:eastAsia="cs-CZ"/>
        </w:rPr>
        <w:t xml:space="preserve"> antibiotiky).</w:t>
      </w:r>
    </w:p>
    <w:p w14:paraId="66801007" w14:textId="77777777" w:rsidR="00B9625E" w:rsidRPr="00B9625E" w:rsidRDefault="00B9625E" w:rsidP="00260072">
      <w:pPr>
        <w:spacing w:after="0" w:line="240" w:lineRule="auto"/>
        <w:ind w:left="-5"/>
        <w:jc w:val="both"/>
        <w:rPr>
          <w:szCs w:val="22"/>
          <w:lang w:val="cs-CZ" w:eastAsia="cs-CZ"/>
        </w:rPr>
      </w:pPr>
      <w:r w:rsidRPr="00B9625E">
        <w:rPr>
          <w:szCs w:val="22"/>
          <w:lang w:val="cs-CZ" w:eastAsia="cs-CZ"/>
        </w:rPr>
        <w:t xml:space="preserve">Nepoužívat jiná nesteroidní antiflogistika po dobu 24 hodin od posledního podání veterinárního léčivého přípravku. Nepoužívat současně s potenciálně </w:t>
      </w:r>
      <w:proofErr w:type="spellStart"/>
      <w:r w:rsidRPr="00B9625E">
        <w:rPr>
          <w:szCs w:val="22"/>
          <w:lang w:val="cs-CZ" w:eastAsia="cs-CZ"/>
        </w:rPr>
        <w:t>nefrotoxickými</w:t>
      </w:r>
      <w:proofErr w:type="spellEnd"/>
      <w:r w:rsidRPr="00B9625E">
        <w:rPr>
          <w:szCs w:val="22"/>
          <w:lang w:val="cs-CZ" w:eastAsia="cs-CZ"/>
        </w:rPr>
        <w:t xml:space="preserve"> přípravky.</w:t>
      </w:r>
    </w:p>
    <w:p w14:paraId="5BF1B519" w14:textId="37DC2492" w:rsidR="005072E8" w:rsidRPr="00801DE4" w:rsidRDefault="00B9625E" w:rsidP="00F302C5">
      <w:pPr>
        <w:spacing w:after="0" w:line="240" w:lineRule="auto"/>
        <w:jc w:val="both"/>
        <w:rPr>
          <w:szCs w:val="22"/>
          <w:lang w:val="cs-CZ" w:eastAsia="cs-CZ"/>
        </w:rPr>
      </w:pPr>
      <w:r w:rsidRPr="00B9625E">
        <w:rPr>
          <w:szCs w:val="22"/>
          <w:lang w:val="cs-CZ" w:eastAsia="cs-CZ"/>
        </w:rPr>
        <w:t>Nepodávat současně s kortikosteroidy</w:t>
      </w:r>
      <w:r w:rsidR="005072E8" w:rsidRPr="00801DE4">
        <w:rPr>
          <w:szCs w:val="22"/>
          <w:lang w:val="cs-CZ" w:eastAsia="cs-CZ"/>
        </w:rPr>
        <w:t>.</w:t>
      </w:r>
    </w:p>
    <w:p w14:paraId="6D0280FC" w14:textId="77777777" w:rsidR="00FF6474" w:rsidRPr="00801DE4" w:rsidRDefault="00A711ED" w:rsidP="00801DE4">
      <w:pPr>
        <w:spacing w:after="0" w:line="240" w:lineRule="auto"/>
        <w:ind w:left="0" w:firstLine="0"/>
        <w:rPr>
          <w:szCs w:val="22"/>
          <w:lang w:val="cs-CZ"/>
        </w:rPr>
      </w:pPr>
      <w:r w:rsidRPr="00801DE4">
        <w:rPr>
          <w:szCs w:val="22"/>
          <w:lang w:val="cs-CZ"/>
        </w:rPr>
        <w:t xml:space="preserve"> </w:t>
      </w:r>
    </w:p>
    <w:p w14:paraId="141B30DF" w14:textId="5D83B785" w:rsidR="00FF6474" w:rsidRPr="00801DE4" w:rsidRDefault="00A711ED" w:rsidP="00801DE4">
      <w:pPr>
        <w:spacing w:after="0" w:line="240" w:lineRule="auto"/>
        <w:ind w:left="-5"/>
        <w:rPr>
          <w:szCs w:val="22"/>
          <w:lang w:val="cs-CZ"/>
        </w:rPr>
      </w:pPr>
      <w:r w:rsidRPr="00801DE4">
        <w:rPr>
          <w:szCs w:val="22"/>
          <w:u w:val="single" w:color="000000"/>
          <w:lang w:val="cs-CZ"/>
        </w:rPr>
        <w:t>Předávkování</w:t>
      </w:r>
      <w:r w:rsidRPr="00801DE4">
        <w:rPr>
          <w:szCs w:val="22"/>
          <w:lang w:val="cs-CZ"/>
        </w:rPr>
        <w:t>:</w:t>
      </w:r>
    </w:p>
    <w:p w14:paraId="2FDC7700" w14:textId="12813674" w:rsidR="005072E8" w:rsidRPr="00801DE4" w:rsidRDefault="005072E8" w:rsidP="00801DE4">
      <w:pPr>
        <w:spacing w:after="0" w:line="240" w:lineRule="auto"/>
        <w:ind w:left="-5"/>
        <w:rPr>
          <w:szCs w:val="22"/>
          <w:lang w:val="cs-CZ"/>
        </w:rPr>
      </w:pPr>
      <w:r w:rsidRPr="00801DE4">
        <w:rPr>
          <w:szCs w:val="22"/>
          <w:lang w:val="cs-CZ"/>
        </w:rPr>
        <w:t>Neuvádí se.</w:t>
      </w:r>
    </w:p>
    <w:p w14:paraId="0E0B054C" w14:textId="0B83C92D" w:rsidR="00FF6474" w:rsidRPr="00801DE4" w:rsidRDefault="00A711ED" w:rsidP="00801DE4">
      <w:pPr>
        <w:spacing w:after="0" w:line="240" w:lineRule="auto"/>
        <w:ind w:left="0" w:firstLine="0"/>
        <w:rPr>
          <w:szCs w:val="22"/>
          <w:lang w:val="cs-CZ"/>
        </w:rPr>
      </w:pPr>
      <w:r w:rsidRPr="00801DE4">
        <w:rPr>
          <w:szCs w:val="22"/>
          <w:lang w:val="cs-CZ"/>
        </w:rPr>
        <w:t xml:space="preserve">  </w:t>
      </w:r>
    </w:p>
    <w:p w14:paraId="57D6ED7B" w14:textId="214AA98B" w:rsidR="00FF6474" w:rsidRPr="00801DE4" w:rsidRDefault="00A711ED" w:rsidP="00260072">
      <w:pPr>
        <w:spacing w:after="0" w:line="240" w:lineRule="auto"/>
        <w:ind w:left="0" w:firstLine="0"/>
        <w:rPr>
          <w:szCs w:val="22"/>
          <w:lang w:val="cs-CZ"/>
        </w:rPr>
      </w:pPr>
      <w:r w:rsidRPr="00801DE4">
        <w:rPr>
          <w:szCs w:val="22"/>
          <w:u w:val="single" w:color="000000"/>
          <w:lang w:val="cs-CZ"/>
        </w:rPr>
        <w:t>Hlavní inkompatibility</w:t>
      </w:r>
      <w:r w:rsidRPr="00801DE4">
        <w:rPr>
          <w:szCs w:val="22"/>
          <w:lang w:val="cs-CZ"/>
        </w:rPr>
        <w:t>:</w:t>
      </w:r>
    </w:p>
    <w:p w14:paraId="1120CC47" w14:textId="2A5ADAFA" w:rsidR="00FF6474" w:rsidRPr="00801DE4" w:rsidRDefault="003B34D3" w:rsidP="00801DE4">
      <w:pPr>
        <w:spacing w:after="0" w:line="240" w:lineRule="auto"/>
        <w:ind w:left="0" w:firstLine="0"/>
        <w:rPr>
          <w:szCs w:val="22"/>
          <w:lang w:val="cs-CZ"/>
        </w:rPr>
      </w:pPr>
      <w:r w:rsidRPr="00F302C5">
        <w:rPr>
          <w:szCs w:val="22"/>
          <w:lang w:val="cs-CZ"/>
        </w:rPr>
        <w:t>Studie kompatibility nejsou k dispozici, a proto tento veterinární léčivý přípravek nesmí být mísen s</w:t>
      </w:r>
      <w:r w:rsidR="00F302C5">
        <w:rPr>
          <w:szCs w:val="22"/>
          <w:lang w:val="cs-CZ"/>
        </w:rPr>
        <w:t> </w:t>
      </w:r>
      <w:r w:rsidRPr="00F302C5">
        <w:rPr>
          <w:szCs w:val="22"/>
          <w:lang w:val="cs-CZ"/>
        </w:rPr>
        <w:t>žádnými dalšími veterinárními léčivými přípravky.</w:t>
      </w:r>
      <w:r w:rsidR="00A711ED" w:rsidRPr="00801DE4">
        <w:rPr>
          <w:szCs w:val="22"/>
          <w:lang w:val="cs-CZ"/>
        </w:rPr>
        <w:t xml:space="preserve">  </w:t>
      </w:r>
    </w:p>
    <w:p w14:paraId="1DC15CD2" w14:textId="77777777" w:rsidR="003B34D3" w:rsidRPr="00801DE4" w:rsidRDefault="003B34D3" w:rsidP="00260072">
      <w:pPr>
        <w:spacing w:after="0" w:line="240" w:lineRule="auto"/>
        <w:ind w:left="0" w:firstLine="0"/>
        <w:rPr>
          <w:szCs w:val="22"/>
          <w:lang w:val="cs-CZ"/>
        </w:rPr>
      </w:pPr>
    </w:p>
    <w:p w14:paraId="324982B5" w14:textId="77777777" w:rsidR="00FF6474" w:rsidRPr="00801DE4" w:rsidRDefault="00A711ED" w:rsidP="00801DE4">
      <w:pPr>
        <w:pStyle w:val="Nadpis3"/>
        <w:tabs>
          <w:tab w:val="center" w:pos="1402"/>
        </w:tabs>
        <w:spacing w:after="0" w:line="240" w:lineRule="auto"/>
        <w:ind w:left="-14" w:firstLine="0"/>
        <w:rPr>
          <w:szCs w:val="22"/>
          <w:lang w:val="cs-CZ"/>
        </w:rPr>
      </w:pPr>
      <w:r w:rsidRPr="00801DE4">
        <w:rPr>
          <w:szCs w:val="22"/>
          <w:shd w:val="clear" w:color="auto" w:fill="D3D3D3"/>
          <w:lang w:val="cs-CZ"/>
        </w:rPr>
        <w:t>7.</w:t>
      </w:r>
      <w:r w:rsidRPr="00801DE4">
        <w:rPr>
          <w:szCs w:val="22"/>
          <w:lang w:val="cs-CZ"/>
        </w:rPr>
        <w:t xml:space="preserve"> </w:t>
      </w:r>
      <w:r w:rsidRPr="00801DE4">
        <w:rPr>
          <w:szCs w:val="22"/>
          <w:lang w:val="cs-CZ"/>
        </w:rPr>
        <w:tab/>
        <w:t xml:space="preserve">Nežádoucí účinky </w:t>
      </w:r>
    </w:p>
    <w:p w14:paraId="49281519" w14:textId="77777777" w:rsidR="00FF6474" w:rsidRPr="00801DE4" w:rsidRDefault="00A711ED" w:rsidP="00801DE4">
      <w:pPr>
        <w:spacing w:after="0" w:line="240" w:lineRule="auto"/>
        <w:ind w:left="0" w:firstLine="0"/>
        <w:rPr>
          <w:szCs w:val="22"/>
          <w:lang w:val="cs-CZ"/>
        </w:rPr>
      </w:pPr>
      <w:r w:rsidRPr="00801DE4">
        <w:rPr>
          <w:szCs w:val="22"/>
          <w:lang w:val="cs-CZ"/>
        </w:rPr>
        <w:t xml:space="preserve"> </w:t>
      </w:r>
    </w:p>
    <w:p w14:paraId="02CFC416" w14:textId="77777777" w:rsidR="005072E8" w:rsidRPr="00801DE4" w:rsidRDefault="005072E8" w:rsidP="00801DE4">
      <w:pPr>
        <w:spacing w:after="0" w:line="240" w:lineRule="auto"/>
        <w:ind w:left="-4"/>
        <w:rPr>
          <w:szCs w:val="22"/>
          <w:lang w:val="cs-CZ"/>
        </w:rPr>
      </w:pPr>
      <w:r w:rsidRPr="00801DE4">
        <w:rPr>
          <w:szCs w:val="22"/>
          <w:lang w:val="cs-CZ"/>
        </w:rPr>
        <w:t>Cílové druhy zvířat: skot.</w:t>
      </w:r>
    </w:p>
    <w:p w14:paraId="77A23AA8" w14:textId="77777777" w:rsidR="005072E8" w:rsidRPr="00801DE4" w:rsidRDefault="005072E8" w:rsidP="00801DE4">
      <w:pPr>
        <w:spacing w:after="0" w:line="240" w:lineRule="auto"/>
        <w:ind w:left="0" w:firstLine="0"/>
        <w:rPr>
          <w:szCs w:val="22"/>
          <w:lang w:val="cs-CZ"/>
        </w:rPr>
      </w:pPr>
      <w:r w:rsidRPr="00801DE4">
        <w:rPr>
          <w:szCs w:val="22"/>
          <w:lang w:val="cs-CZ"/>
        </w:rPr>
        <w:t xml:space="preserve"> </w:t>
      </w:r>
    </w:p>
    <w:tbl>
      <w:tblPr>
        <w:tblStyle w:val="TableGrid"/>
        <w:tblW w:w="9062" w:type="dxa"/>
        <w:tblInd w:w="5" w:type="dxa"/>
        <w:tblCellMar>
          <w:top w:w="118" w:type="dxa"/>
          <w:left w:w="105" w:type="dxa"/>
          <w:right w:w="226" w:type="dxa"/>
        </w:tblCellMar>
        <w:tblLook w:val="04A0" w:firstRow="1" w:lastRow="0" w:firstColumn="1" w:lastColumn="0" w:noHBand="0" w:noVBand="1"/>
      </w:tblPr>
      <w:tblGrid>
        <w:gridCol w:w="3547"/>
        <w:gridCol w:w="5515"/>
      </w:tblGrid>
      <w:tr w:rsidR="005072E8" w:rsidRPr="00801DE4" w14:paraId="227DC56B" w14:textId="77777777" w:rsidTr="00AD7B30">
        <w:trPr>
          <w:trHeight w:val="1030"/>
        </w:trPr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147DB" w14:textId="77777777" w:rsidR="005072E8" w:rsidRPr="00801DE4" w:rsidRDefault="005072E8" w:rsidP="00801DE4">
            <w:pPr>
              <w:spacing w:after="0" w:line="240" w:lineRule="auto"/>
              <w:ind w:left="3" w:firstLine="0"/>
              <w:rPr>
                <w:szCs w:val="22"/>
                <w:lang w:val="cs-CZ"/>
              </w:rPr>
            </w:pPr>
            <w:r w:rsidRPr="00801DE4">
              <w:rPr>
                <w:szCs w:val="22"/>
                <w:lang w:val="cs-CZ"/>
              </w:rPr>
              <w:t xml:space="preserve">Vzácné </w:t>
            </w:r>
          </w:p>
          <w:p w14:paraId="1D1E5AAD" w14:textId="77777777" w:rsidR="005072E8" w:rsidRPr="00801DE4" w:rsidRDefault="005072E8" w:rsidP="00801DE4">
            <w:pPr>
              <w:spacing w:after="0" w:line="240" w:lineRule="auto"/>
              <w:ind w:left="3" w:firstLine="0"/>
              <w:rPr>
                <w:szCs w:val="22"/>
                <w:lang w:val="cs-CZ"/>
              </w:rPr>
            </w:pPr>
            <w:r w:rsidRPr="00801DE4">
              <w:rPr>
                <w:szCs w:val="22"/>
                <w:lang w:val="cs-CZ"/>
              </w:rPr>
              <w:t xml:space="preserve">(1 až 10 zvířat / 10 000 ošetřených zvířat): </w:t>
            </w:r>
          </w:p>
        </w:tc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96894" w14:textId="4AA9D8A4" w:rsidR="005072E8" w:rsidRPr="00801DE4" w:rsidRDefault="005072E8" w:rsidP="00801DE4">
            <w:pPr>
              <w:spacing w:after="0" w:line="240" w:lineRule="auto"/>
              <w:ind w:left="0" w:firstLine="0"/>
              <w:rPr>
                <w:szCs w:val="22"/>
                <w:lang w:val="cs-CZ"/>
              </w:rPr>
            </w:pPr>
            <w:r w:rsidRPr="00801DE4">
              <w:rPr>
                <w:szCs w:val="22"/>
                <w:lang w:val="cs-CZ"/>
              </w:rPr>
              <w:t>Reakce v</w:t>
            </w:r>
            <w:r w:rsidR="005A2785">
              <w:rPr>
                <w:szCs w:val="22"/>
                <w:lang w:val="cs-CZ"/>
              </w:rPr>
              <w:t> </w:t>
            </w:r>
            <w:r w:rsidRPr="00801DE4">
              <w:rPr>
                <w:szCs w:val="22"/>
                <w:lang w:val="cs-CZ"/>
              </w:rPr>
              <w:t>místě</w:t>
            </w:r>
            <w:r w:rsidR="005A2785">
              <w:rPr>
                <w:szCs w:val="22"/>
                <w:lang w:val="cs-CZ"/>
              </w:rPr>
              <w:t xml:space="preserve"> injekčního podání</w:t>
            </w:r>
            <w:r w:rsidRPr="00801DE4">
              <w:rPr>
                <w:szCs w:val="22"/>
                <w:lang w:val="cs-CZ"/>
              </w:rPr>
              <w:t xml:space="preserve"> (otok, zarudnutí, bolest)</w:t>
            </w:r>
            <w:r w:rsidRPr="00801DE4">
              <w:rPr>
                <w:szCs w:val="22"/>
                <w:vertAlign w:val="superscript"/>
                <w:lang w:val="cs-CZ"/>
              </w:rPr>
              <w:t>1</w:t>
            </w:r>
          </w:p>
        </w:tc>
      </w:tr>
      <w:tr w:rsidR="005072E8" w:rsidRPr="00801DE4" w14:paraId="3051704D" w14:textId="77777777" w:rsidTr="00AD7B30">
        <w:trPr>
          <w:trHeight w:val="1030"/>
        </w:trPr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B5091" w14:textId="77777777" w:rsidR="005072E8" w:rsidRPr="00801DE4" w:rsidRDefault="005072E8" w:rsidP="00801DE4">
            <w:pPr>
              <w:spacing w:after="0" w:line="240" w:lineRule="auto"/>
              <w:ind w:left="3" w:firstLine="0"/>
              <w:rPr>
                <w:szCs w:val="22"/>
                <w:lang w:val="cs-CZ"/>
              </w:rPr>
            </w:pPr>
            <w:r w:rsidRPr="00801DE4">
              <w:rPr>
                <w:szCs w:val="22"/>
                <w:lang w:val="cs-CZ"/>
              </w:rPr>
              <w:t xml:space="preserve">Velmi vzácné </w:t>
            </w:r>
          </w:p>
          <w:p w14:paraId="231EBB72" w14:textId="77777777" w:rsidR="005072E8" w:rsidRPr="00801DE4" w:rsidRDefault="005072E8" w:rsidP="00801DE4">
            <w:pPr>
              <w:spacing w:after="0" w:line="240" w:lineRule="auto"/>
              <w:ind w:left="3" w:firstLine="0"/>
              <w:jc w:val="both"/>
              <w:rPr>
                <w:szCs w:val="22"/>
                <w:lang w:val="cs-CZ"/>
              </w:rPr>
            </w:pPr>
            <w:r w:rsidRPr="00801DE4">
              <w:rPr>
                <w:color w:val="auto"/>
                <w:szCs w:val="22"/>
                <w:lang w:val="cs-CZ"/>
              </w:rPr>
              <w:t xml:space="preserve">(&lt;1 </w:t>
            </w:r>
            <w:r w:rsidRPr="00801DE4">
              <w:rPr>
                <w:szCs w:val="22"/>
                <w:lang w:val="cs-CZ"/>
              </w:rPr>
              <w:t xml:space="preserve">zvíře / 10 000 ošetřených zvířat, včetně ojedinělých hlášení): </w:t>
            </w:r>
          </w:p>
        </w:tc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9C60C" w14:textId="77777777" w:rsidR="005072E8" w:rsidRPr="00801DE4" w:rsidRDefault="005072E8" w:rsidP="00801DE4">
            <w:pPr>
              <w:spacing w:after="0" w:line="240" w:lineRule="auto"/>
              <w:ind w:left="0" w:firstLine="0"/>
              <w:rPr>
                <w:szCs w:val="22"/>
                <w:lang w:val="cs-CZ"/>
              </w:rPr>
            </w:pPr>
            <w:r w:rsidRPr="00801DE4">
              <w:rPr>
                <w:szCs w:val="22"/>
                <w:lang w:val="cs-CZ"/>
              </w:rPr>
              <w:t>Podráždění gastrointestinálního traktu</w:t>
            </w:r>
            <w:r w:rsidRPr="00801DE4">
              <w:rPr>
                <w:szCs w:val="22"/>
                <w:vertAlign w:val="superscript"/>
                <w:lang w:val="cs-CZ"/>
              </w:rPr>
              <w:t>2</w:t>
            </w:r>
            <w:r w:rsidRPr="00801DE4">
              <w:rPr>
                <w:szCs w:val="22"/>
                <w:lang w:val="cs-CZ"/>
              </w:rPr>
              <w:t>;</w:t>
            </w:r>
          </w:p>
          <w:p w14:paraId="2AFFBF0F" w14:textId="77777777" w:rsidR="005072E8" w:rsidRPr="00801DE4" w:rsidRDefault="005072E8" w:rsidP="00801DE4">
            <w:pPr>
              <w:spacing w:after="0" w:line="240" w:lineRule="auto"/>
              <w:ind w:left="0" w:firstLine="0"/>
              <w:rPr>
                <w:szCs w:val="22"/>
                <w:lang w:val="cs-CZ"/>
              </w:rPr>
            </w:pPr>
            <w:r w:rsidRPr="00801DE4">
              <w:rPr>
                <w:szCs w:val="22"/>
                <w:lang w:val="cs-CZ"/>
              </w:rPr>
              <w:t>Onemocnění ledvin</w:t>
            </w:r>
            <w:r w:rsidRPr="00801DE4">
              <w:rPr>
                <w:szCs w:val="22"/>
                <w:vertAlign w:val="superscript"/>
                <w:lang w:val="cs-CZ"/>
              </w:rPr>
              <w:t>2</w:t>
            </w:r>
          </w:p>
        </w:tc>
      </w:tr>
    </w:tbl>
    <w:p w14:paraId="3F4E093F" w14:textId="77777777" w:rsidR="005072E8" w:rsidRPr="00801DE4" w:rsidRDefault="005072E8" w:rsidP="00801DE4">
      <w:pPr>
        <w:spacing w:after="0" w:line="240" w:lineRule="auto"/>
        <w:ind w:left="0" w:firstLine="0"/>
        <w:rPr>
          <w:szCs w:val="22"/>
          <w:lang w:val="cs-CZ"/>
        </w:rPr>
      </w:pPr>
      <w:r w:rsidRPr="00801DE4">
        <w:rPr>
          <w:szCs w:val="22"/>
          <w:vertAlign w:val="superscript"/>
          <w:lang w:val="cs-CZ"/>
        </w:rPr>
        <w:t>1</w:t>
      </w:r>
      <w:r w:rsidRPr="00801DE4">
        <w:rPr>
          <w:szCs w:val="22"/>
          <w:lang w:val="cs-CZ"/>
        </w:rPr>
        <w:t>Přechodného charakteru.</w:t>
      </w:r>
    </w:p>
    <w:p w14:paraId="2FC59678" w14:textId="77777777" w:rsidR="005072E8" w:rsidRPr="00801DE4" w:rsidRDefault="005072E8" w:rsidP="00801DE4">
      <w:pPr>
        <w:spacing w:after="0" w:line="240" w:lineRule="auto"/>
        <w:ind w:left="0" w:firstLine="0"/>
        <w:rPr>
          <w:szCs w:val="22"/>
          <w:lang w:val="cs-CZ"/>
        </w:rPr>
      </w:pPr>
      <w:proofErr w:type="gramStart"/>
      <w:r w:rsidRPr="00801DE4">
        <w:rPr>
          <w:szCs w:val="22"/>
          <w:vertAlign w:val="superscript"/>
          <w:lang w:val="cs-CZ"/>
        </w:rPr>
        <w:t>2</w:t>
      </w:r>
      <w:r w:rsidRPr="00801DE4">
        <w:rPr>
          <w:szCs w:val="22"/>
          <w:lang w:val="cs-CZ"/>
        </w:rPr>
        <w:t>V</w:t>
      </w:r>
      <w:proofErr w:type="gramEnd"/>
      <w:r w:rsidRPr="00801DE4">
        <w:rPr>
          <w:szCs w:val="22"/>
          <w:lang w:val="cs-CZ"/>
        </w:rPr>
        <w:t xml:space="preserve"> ojedinělých případech, u dehydratovaných nebo </w:t>
      </w:r>
      <w:proofErr w:type="spellStart"/>
      <w:r w:rsidRPr="00801DE4">
        <w:rPr>
          <w:szCs w:val="22"/>
          <w:lang w:val="cs-CZ"/>
        </w:rPr>
        <w:t>hypovolemických</w:t>
      </w:r>
      <w:proofErr w:type="spellEnd"/>
      <w:r w:rsidRPr="00801DE4">
        <w:rPr>
          <w:szCs w:val="22"/>
          <w:lang w:val="cs-CZ"/>
        </w:rPr>
        <w:t xml:space="preserve"> zvířat. </w:t>
      </w:r>
    </w:p>
    <w:p w14:paraId="14397B0C" w14:textId="0A6C7F93" w:rsidR="00FF6474" w:rsidRPr="00801DE4" w:rsidRDefault="00FF6474" w:rsidP="00801DE4">
      <w:pPr>
        <w:spacing w:after="0" w:line="240" w:lineRule="auto"/>
        <w:ind w:left="197" w:firstLine="0"/>
        <w:jc w:val="center"/>
        <w:rPr>
          <w:szCs w:val="22"/>
          <w:lang w:val="cs-CZ"/>
        </w:rPr>
      </w:pPr>
    </w:p>
    <w:p w14:paraId="7A00B8B9" w14:textId="00CF2D77" w:rsidR="005072E8" w:rsidRPr="00801DE4" w:rsidRDefault="00A711ED" w:rsidP="00801DE4">
      <w:pPr>
        <w:tabs>
          <w:tab w:val="left" w:pos="-720"/>
        </w:tabs>
        <w:suppressAutoHyphens/>
        <w:spacing w:after="0" w:line="240" w:lineRule="auto"/>
        <w:rPr>
          <w:szCs w:val="22"/>
          <w:lang w:val="cs-CZ"/>
        </w:rPr>
      </w:pPr>
      <w:r w:rsidRPr="00801DE4">
        <w:rPr>
          <w:szCs w:val="22"/>
          <w:lang w:val="cs-CZ"/>
        </w:rPr>
        <w:t xml:space="preserve">Hlášení nežádoucích účinků je důležité. Umožňuje nepřetržité sledování bezpečnosti přípravku. Jestliže zaznamenáte jakékoliv nežádoucí účinky, a to i takové, které nejsou uvedeny v této příbalové </w:t>
      </w:r>
      <w:r w:rsidRPr="00801DE4">
        <w:rPr>
          <w:szCs w:val="22"/>
          <w:lang w:val="cs-CZ"/>
        </w:rPr>
        <w:lastRenderedPageBreak/>
        <w:t>informaci, nebo si myslíte, že léčivo nefunguje, obraťte se prosím nejprve na svého veterinárního lékaře. Nežádoucí účinky můžete hlásit také držitel</w:t>
      </w:r>
      <w:r w:rsidRPr="00801DE4">
        <w:rPr>
          <w:color w:val="CC3595"/>
          <w:szCs w:val="22"/>
          <w:u w:val="single" w:color="CC3595"/>
          <w:lang w:val="cs-CZ"/>
        </w:rPr>
        <w:t>i</w:t>
      </w:r>
      <w:r w:rsidRPr="00801DE4">
        <w:rPr>
          <w:szCs w:val="22"/>
          <w:lang w:val="cs-CZ"/>
        </w:rPr>
        <w:t xml:space="preserve"> rozhodnutí o registraci nebo</w:t>
      </w:r>
      <w:r w:rsidR="004A6D49" w:rsidRPr="00801DE4">
        <w:rPr>
          <w:szCs w:val="22"/>
          <w:lang w:val="cs-CZ"/>
        </w:rPr>
        <w:t xml:space="preserve"> jeho</w:t>
      </w:r>
      <w:r w:rsidRPr="00801DE4">
        <w:rPr>
          <w:color w:val="CC3595"/>
          <w:szCs w:val="22"/>
          <w:u w:val="single" w:color="CC3595"/>
          <w:lang w:val="cs-CZ"/>
        </w:rPr>
        <w:t xml:space="preserve"> </w:t>
      </w:r>
      <w:r w:rsidRPr="00801DE4">
        <w:rPr>
          <w:szCs w:val="22"/>
          <w:lang w:val="cs-CZ"/>
        </w:rPr>
        <w:t>místní</w:t>
      </w:r>
      <w:r w:rsidR="004A6D49" w:rsidRPr="00801DE4">
        <w:rPr>
          <w:szCs w:val="22"/>
          <w:lang w:val="cs-CZ"/>
        </w:rPr>
        <w:t>mu</w:t>
      </w:r>
      <w:r w:rsidRPr="00801DE4">
        <w:rPr>
          <w:szCs w:val="22"/>
          <w:lang w:val="cs-CZ"/>
        </w:rPr>
        <w:t xml:space="preserve"> zástupc</w:t>
      </w:r>
      <w:r w:rsidR="004A6D49" w:rsidRPr="00801DE4">
        <w:rPr>
          <w:szCs w:val="22"/>
          <w:lang w:val="cs-CZ"/>
        </w:rPr>
        <w:t>i</w:t>
      </w:r>
      <w:r w:rsidRPr="00801DE4">
        <w:rPr>
          <w:szCs w:val="22"/>
          <w:lang w:val="cs-CZ"/>
        </w:rPr>
        <w:t xml:space="preserve"> s využitím kontaktních údajů uvedených na konci této příbalové informace nebo prostřednictvím národního systému hlášení nežádoucích účinků</w:t>
      </w:r>
      <w:r w:rsidR="005072E8" w:rsidRPr="00801DE4">
        <w:rPr>
          <w:szCs w:val="22"/>
          <w:lang w:val="cs-CZ"/>
        </w:rPr>
        <w:t xml:space="preserve">: </w:t>
      </w:r>
    </w:p>
    <w:p w14:paraId="6D495EFC" w14:textId="77777777" w:rsidR="00455B8B" w:rsidRDefault="00455B8B" w:rsidP="00801DE4">
      <w:pPr>
        <w:tabs>
          <w:tab w:val="left" w:pos="-720"/>
        </w:tabs>
        <w:suppressAutoHyphens/>
        <w:spacing w:after="0" w:line="240" w:lineRule="auto"/>
        <w:rPr>
          <w:szCs w:val="22"/>
          <w:lang w:val="cs-CZ"/>
        </w:rPr>
      </w:pPr>
    </w:p>
    <w:p w14:paraId="76540FB1" w14:textId="32CDDBF7" w:rsidR="005072E8" w:rsidRPr="00801DE4" w:rsidRDefault="005072E8" w:rsidP="00801DE4">
      <w:pPr>
        <w:tabs>
          <w:tab w:val="left" w:pos="-720"/>
        </w:tabs>
        <w:suppressAutoHyphens/>
        <w:spacing w:after="0" w:line="240" w:lineRule="auto"/>
        <w:rPr>
          <w:szCs w:val="22"/>
          <w:lang w:val="cs-CZ"/>
        </w:rPr>
      </w:pPr>
      <w:r w:rsidRPr="00801DE4">
        <w:rPr>
          <w:szCs w:val="22"/>
          <w:lang w:val="cs-CZ"/>
        </w:rPr>
        <w:t xml:space="preserve">Ústav pro státní kontrolu veterinárních biopreparátů a léčiv </w:t>
      </w:r>
    </w:p>
    <w:p w14:paraId="11EAF2B0" w14:textId="36A69CF1" w:rsidR="005072E8" w:rsidRPr="00801DE4" w:rsidRDefault="005072E8" w:rsidP="00801DE4">
      <w:pPr>
        <w:tabs>
          <w:tab w:val="left" w:pos="-720"/>
        </w:tabs>
        <w:suppressAutoHyphens/>
        <w:spacing w:after="0" w:line="240" w:lineRule="auto"/>
        <w:rPr>
          <w:szCs w:val="22"/>
          <w:lang w:val="cs-CZ"/>
        </w:rPr>
      </w:pPr>
      <w:r w:rsidRPr="00801DE4">
        <w:rPr>
          <w:szCs w:val="22"/>
          <w:lang w:val="cs-CZ"/>
        </w:rPr>
        <w:t>Hudcova 56</w:t>
      </w:r>
      <w:r w:rsidR="00455B8B">
        <w:rPr>
          <w:szCs w:val="22"/>
          <w:lang w:val="cs-CZ"/>
        </w:rPr>
        <w:t xml:space="preserve"> </w:t>
      </w:r>
      <w:r w:rsidRPr="00801DE4">
        <w:rPr>
          <w:szCs w:val="22"/>
          <w:lang w:val="cs-CZ"/>
        </w:rPr>
        <w:t xml:space="preserve">a </w:t>
      </w:r>
    </w:p>
    <w:p w14:paraId="7D6D074D" w14:textId="7A01A6EF" w:rsidR="005072E8" w:rsidRDefault="005072E8" w:rsidP="00801DE4">
      <w:pPr>
        <w:tabs>
          <w:tab w:val="left" w:pos="-720"/>
        </w:tabs>
        <w:suppressAutoHyphens/>
        <w:spacing w:after="0" w:line="240" w:lineRule="auto"/>
        <w:rPr>
          <w:szCs w:val="22"/>
          <w:lang w:val="cs-CZ"/>
        </w:rPr>
      </w:pPr>
      <w:r w:rsidRPr="00801DE4">
        <w:rPr>
          <w:szCs w:val="22"/>
          <w:lang w:val="cs-CZ"/>
        </w:rPr>
        <w:t>621 00 Brno</w:t>
      </w:r>
    </w:p>
    <w:p w14:paraId="2C6E09D3" w14:textId="147BA5D1" w:rsidR="00455B8B" w:rsidRDefault="00455B8B" w:rsidP="00801DE4">
      <w:pPr>
        <w:tabs>
          <w:tab w:val="left" w:pos="-720"/>
        </w:tabs>
        <w:suppressAutoHyphens/>
        <w:spacing w:after="0" w:line="240" w:lineRule="auto"/>
        <w:rPr>
          <w:szCs w:val="22"/>
          <w:lang w:val="cs-CZ"/>
        </w:rPr>
      </w:pPr>
    </w:p>
    <w:p w14:paraId="6695054F" w14:textId="77777777" w:rsidR="00455B8B" w:rsidRPr="00801DE4" w:rsidRDefault="00455B8B" w:rsidP="00801DE4">
      <w:pPr>
        <w:tabs>
          <w:tab w:val="left" w:pos="-720"/>
        </w:tabs>
        <w:suppressAutoHyphens/>
        <w:spacing w:after="0" w:line="240" w:lineRule="auto"/>
        <w:rPr>
          <w:szCs w:val="22"/>
          <w:lang w:val="cs-CZ"/>
        </w:rPr>
      </w:pPr>
    </w:p>
    <w:p w14:paraId="5ABE0C1B" w14:textId="270FE5C1" w:rsidR="005072E8" w:rsidRDefault="00455B8B" w:rsidP="00801DE4">
      <w:pPr>
        <w:tabs>
          <w:tab w:val="left" w:pos="-720"/>
        </w:tabs>
        <w:suppressAutoHyphens/>
        <w:spacing w:after="0" w:line="240" w:lineRule="auto"/>
        <w:rPr>
          <w:rStyle w:val="Hypertextovodkaz"/>
          <w:szCs w:val="22"/>
          <w:lang w:val="cs-CZ"/>
        </w:rPr>
      </w:pPr>
      <w:r>
        <w:rPr>
          <w:szCs w:val="22"/>
          <w:lang w:val="cs-CZ"/>
        </w:rPr>
        <w:t>E-m</w:t>
      </w:r>
      <w:r w:rsidR="005072E8" w:rsidRPr="00801DE4">
        <w:rPr>
          <w:szCs w:val="22"/>
          <w:lang w:val="cs-CZ"/>
        </w:rPr>
        <w:t xml:space="preserve">ail: </w:t>
      </w:r>
      <w:hyperlink r:id="rId11" w:history="1">
        <w:r w:rsidR="005072E8" w:rsidRPr="00801DE4">
          <w:rPr>
            <w:rStyle w:val="Hypertextovodkaz"/>
            <w:szCs w:val="22"/>
            <w:lang w:val="cs-CZ"/>
          </w:rPr>
          <w:t>adr@uskvbl.cz</w:t>
        </w:r>
      </w:hyperlink>
    </w:p>
    <w:p w14:paraId="7206D6FB" w14:textId="7D101BCC" w:rsidR="00455B8B" w:rsidRDefault="00455B8B" w:rsidP="00455B8B">
      <w:pPr>
        <w:rPr>
          <w:color w:val="auto"/>
        </w:rPr>
      </w:pPr>
      <w:r>
        <w:t>Tel.: +420 720 940 693</w:t>
      </w:r>
    </w:p>
    <w:p w14:paraId="62ECA6C8" w14:textId="6E076582" w:rsidR="00455B8B" w:rsidRDefault="00455B8B" w:rsidP="00801DE4">
      <w:pPr>
        <w:tabs>
          <w:tab w:val="left" w:pos="-720"/>
        </w:tabs>
        <w:suppressAutoHyphens/>
        <w:spacing w:after="0" w:line="240" w:lineRule="auto"/>
        <w:rPr>
          <w:szCs w:val="22"/>
          <w:lang w:val="cs-CZ"/>
        </w:rPr>
      </w:pPr>
    </w:p>
    <w:p w14:paraId="103F450C" w14:textId="6CD4C695" w:rsidR="00FF6474" w:rsidRPr="00801DE4" w:rsidRDefault="005072E8" w:rsidP="00F302C5">
      <w:pPr>
        <w:spacing w:after="0" w:line="240" w:lineRule="auto"/>
        <w:rPr>
          <w:szCs w:val="22"/>
          <w:lang w:val="cs-CZ"/>
        </w:rPr>
      </w:pPr>
      <w:r w:rsidRPr="00801DE4">
        <w:rPr>
          <w:szCs w:val="22"/>
          <w:lang w:val="cs-CZ"/>
        </w:rPr>
        <w:t xml:space="preserve">Webové stránky: </w:t>
      </w:r>
      <w:hyperlink r:id="rId12" w:history="1">
        <w:r w:rsidRPr="00801DE4">
          <w:rPr>
            <w:rStyle w:val="Hypertextovodkaz"/>
            <w:szCs w:val="22"/>
            <w:lang w:val="cs-CZ"/>
          </w:rPr>
          <w:t>http://www.uskvbl.cz/cs/farmakovigilance</w:t>
        </w:r>
      </w:hyperlink>
    </w:p>
    <w:p w14:paraId="66488931" w14:textId="77777777" w:rsidR="00FF6474" w:rsidRPr="00801DE4" w:rsidRDefault="00A711ED" w:rsidP="00801DE4">
      <w:pPr>
        <w:spacing w:after="0" w:line="240" w:lineRule="auto"/>
        <w:ind w:left="0" w:firstLine="0"/>
        <w:rPr>
          <w:szCs w:val="22"/>
          <w:lang w:val="cs-CZ"/>
        </w:rPr>
      </w:pPr>
      <w:r w:rsidRPr="00801DE4">
        <w:rPr>
          <w:szCs w:val="22"/>
          <w:lang w:val="cs-CZ"/>
        </w:rPr>
        <w:t xml:space="preserve"> </w:t>
      </w:r>
    </w:p>
    <w:p w14:paraId="07C4009C" w14:textId="77777777" w:rsidR="00FF6474" w:rsidRPr="00801DE4" w:rsidRDefault="00A711ED" w:rsidP="00801DE4">
      <w:pPr>
        <w:tabs>
          <w:tab w:val="center" w:pos="2915"/>
        </w:tabs>
        <w:spacing w:after="0" w:line="240" w:lineRule="auto"/>
        <w:ind w:left="-14" w:firstLine="0"/>
        <w:rPr>
          <w:szCs w:val="22"/>
          <w:lang w:val="cs-CZ"/>
        </w:rPr>
      </w:pPr>
      <w:r w:rsidRPr="00801DE4">
        <w:rPr>
          <w:b/>
          <w:szCs w:val="22"/>
          <w:shd w:val="clear" w:color="auto" w:fill="D3D3D3"/>
          <w:lang w:val="cs-CZ"/>
        </w:rPr>
        <w:t>8.</w:t>
      </w:r>
      <w:r w:rsidRPr="00801DE4">
        <w:rPr>
          <w:b/>
          <w:szCs w:val="22"/>
          <w:lang w:val="cs-CZ"/>
        </w:rPr>
        <w:t xml:space="preserve"> </w:t>
      </w:r>
      <w:r w:rsidRPr="00801DE4">
        <w:rPr>
          <w:b/>
          <w:szCs w:val="22"/>
          <w:lang w:val="cs-CZ"/>
        </w:rPr>
        <w:tab/>
        <w:t xml:space="preserve">Dávkování pro každý druh, cesty a způsob podání </w:t>
      </w:r>
    </w:p>
    <w:p w14:paraId="0558120E" w14:textId="77777777" w:rsidR="00FF6474" w:rsidRPr="00801DE4" w:rsidRDefault="00A711ED" w:rsidP="00801DE4">
      <w:pPr>
        <w:spacing w:after="0" w:line="240" w:lineRule="auto"/>
        <w:ind w:left="0" w:firstLine="0"/>
        <w:rPr>
          <w:szCs w:val="22"/>
          <w:lang w:val="cs-CZ"/>
        </w:rPr>
      </w:pPr>
      <w:r w:rsidRPr="00801DE4">
        <w:rPr>
          <w:szCs w:val="22"/>
          <w:lang w:val="cs-CZ"/>
        </w:rPr>
        <w:t xml:space="preserve"> </w:t>
      </w:r>
    </w:p>
    <w:p w14:paraId="360DA3FF" w14:textId="77777777" w:rsidR="005072E8" w:rsidRPr="00801DE4" w:rsidRDefault="005072E8" w:rsidP="00801DE4">
      <w:pPr>
        <w:spacing w:after="0" w:line="240" w:lineRule="auto"/>
        <w:jc w:val="both"/>
        <w:rPr>
          <w:szCs w:val="22"/>
          <w:lang w:val="cs-CZ"/>
        </w:rPr>
      </w:pPr>
      <w:r w:rsidRPr="00801DE4">
        <w:rPr>
          <w:szCs w:val="22"/>
          <w:lang w:val="cs-CZ"/>
        </w:rPr>
        <w:t>Intramuskulární podání.</w:t>
      </w:r>
    </w:p>
    <w:p w14:paraId="44593B90" w14:textId="77777777" w:rsidR="005072E8" w:rsidRPr="00801DE4" w:rsidRDefault="005072E8" w:rsidP="00801DE4">
      <w:pPr>
        <w:spacing w:after="0" w:line="240" w:lineRule="auto"/>
        <w:jc w:val="both"/>
        <w:rPr>
          <w:szCs w:val="22"/>
          <w:lang w:val="cs-CZ"/>
        </w:rPr>
      </w:pPr>
    </w:p>
    <w:p w14:paraId="2E4ED98E" w14:textId="766152A5" w:rsidR="005072E8" w:rsidRPr="00801DE4" w:rsidRDefault="005072E8" w:rsidP="00801DE4">
      <w:pPr>
        <w:spacing w:after="0" w:line="240" w:lineRule="auto"/>
        <w:jc w:val="both"/>
        <w:rPr>
          <w:szCs w:val="22"/>
          <w:lang w:val="cs-CZ"/>
        </w:rPr>
      </w:pPr>
      <w:r w:rsidRPr="00801DE4">
        <w:rPr>
          <w:szCs w:val="22"/>
          <w:lang w:val="cs-CZ"/>
        </w:rPr>
        <w:t>Jednorázové podání 30 mg oxytetracyklinu a 2 mg</w:t>
      </w:r>
      <w:r w:rsidR="00AC4D3B" w:rsidRPr="00AC4D3B">
        <w:rPr>
          <w:szCs w:val="22"/>
          <w:lang w:val="cs-CZ"/>
        </w:rPr>
        <w:t>/kg živé hmotnosti (což odpovídá 1 ml veterinárního léčivého přípravku/10 kg živé hmotnosti</w:t>
      </w:r>
      <w:r w:rsidRPr="00801DE4">
        <w:rPr>
          <w:szCs w:val="22"/>
          <w:lang w:val="cs-CZ"/>
        </w:rPr>
        <w:t xml:space="preserve">) hluboko intramuskulárně. </w:t>
      </w:r>
    </w:p>
    <w:p w14:paraId="21FCF90D" w14:textId="77777777" w:rsidR="005072E8" w:rsidRPr="00801DE4" w:rsidRDefault="005072E8" w:rsidP="00801DE4">
      <w:pPr>
        <w:spacing w:after="0" w:line="240" w:lineRule="auto"/>
        <w:jc w:val="both"/>
        <w:rPr>
          <w:szCs w:val="22"/>
          <w:lang w:val="cs-CZ"/>
        </w:rPr>
      </w:pPr>
    </w:p>
    <w:p w14:paraId="00EB20BF" w14:textId="65972D96" w:rsidR="005072E8" w:rsidRPr="00801DE4" w:rsidRDefault="005072E8" w:rsidP="00801DE4">
      <w:pPr>
        <w:spacing w:after="0" w:line="240" w:lineRule="auto"/>
        <w:jc w:val="both"/>
        <w:rPr>
          <w:szCs w:val="22"/>
          <w:lang w:val="cs-CZ"/>
        </w:rPr>
      </w:pPr>
      <w:r w:rsidRPr="00801DE4">
        <w:rPr>
          <w:szCs w:val="22"/>
          <w:lang w:val="cs-CZ"/>
        </w:rPr>
        <w:t>Maximální objem do jednoho místa</w:t>
      </w:r>
      <w:r w:rsidR="00AC4D3B">
        <w:rPr>
          <w:szCs w:val="22"/>
          <w:lang w:val="cs-CZ"/>
        </w:rPr>
        <w:t xml:space="preserve"> injekčního</w:t>
      </w:r>
      <w:r w:rsidRPr="00801DE4">
        <w:rPr>
          <w:szCs w:val="22"/>
          <w:lang w:val="cs-CZ"/>
        </w:rPr>
        <w:t xml:space="preserve"> podání je 15 ml.</w:t>
      </w:r>
    </w:p>
    <w:p w14:paraId="1EB94B1A" w14:textId="77777777" w:rsidR="00FF6474" w:rsidRPr="00801DE4" w:rsidRDefault="00A711ED" w:rsidP="00801DE4">
      <w:pPr>
        <w:spacing w:after="0" w:line="240" w:lineRule="auto"/>
        <w:ind w:left="0" w:firstLine="0"/>
        <w:rPr>
          <w:szCs w:val="22"/>
          <w:lang w:val="cs-CZ"/>
        </w:rPr>
      </w:pPr>
      <w:r w:rsidRPr="00801DE4">
        <w:rPr>
          <w:szCs w:val="22"/>
          <w:lang w:val="cs-CZ"/>
        </w:rPr>
        <w:t xml:space="preserve"> </w:t>
      </w:r>
    </w:p>
    <w:p w14:paraId="4582D7C5" w14:textId="77777777" w:rsidR="00FF6474" w:rsidRPr="00801DE4" w:rsidRDefault="00A711ED" w:rsidP="00801DE4">
      <w:pPr>
        <w:pStyle w:val="Nadpis3"/>
        <w:tabs>
          <w:tab w:val="center" w:pos="2093"/>
        </w:tabs>
        <w:spacing w:after="0" w:line="240" w:lineRule="auto"/>
        <w:ind w:left="-14" w:firstLine="0"/>
        <w:rPr>
          <w:szCs w:val="22"/>
          <w:lang w:val="cs-CZ"/>
        </w:rPr>
      </w:pPr>
      <w:r w:rsidRPr="00801DE4">
        <w:rPr>
          <w:szCs w:val="22"/>
          <w:shd w:val="clear" w:color="auto" w:fill="D3D3D3"/>
          <w:lang w:val="cs-CZ"/>
        </w:rPr>
        <w:t>9.</w:t>
      </w:r>
      <w:r w:rsidRPr="00801DE4">
        <w:rPr>
          <w:szCs w:val="22"/>
          <w:lang w:val="cs-CZ"/>
        </w:rPr>
        <w:t xml:space="preserve"> </w:t>
      </w:r>
      <w:r w:rsidRPr="00801DE4">
        <w:rPr>
          <w:szCs w:val="22"/>
          <w:lang w:val="cs-CZ"/>
        </w:rPr>
        <w:tab/>
        <w:t xml:space="preserve">Informace o správném podávání </w:t>
      </w:r>
    </w:p>
    <w:p w14:paraId="479C8AAA" w14:textId="77777777" w:rsidR="00FF6474" w:rsidRPr="00801DE4" w:rsidRDefault="00A711ED" w:rsidP="00801DE4">
      <w:pPr>
        <w:spacing w:after="0" w:line="240" w:lineRule="auto"/>
        <w:ind w:left="0" w:firstLine="0"/>
        <w:rPr>
          <w:szCs w:val="22"/>
          <w:lang w:val="cs-CZ"/>
        </w:rPr>
      </w:pPr>
      <w:r w:rsidRPr="00801DE4">
        <w:rPr>
          <w:szCs w:val="22"/>
          <w:lang w:val="cs-CZ"/>
        </w:rPr>
        <w:t xml:space="preserve"> </w:t>
      </w:r>
    </w:p>
    <w:p w14:paraId="043AD644" w14:textId="77777777" w:rsidR="00133172" w:rsidRPr="00133172" w:rsidRDefault="00133172" w:rsidP="00133172">
      <w:pPr>
        <w:rPr>
          <w:szCs w:val="22"/>
          <w:lang w:val="cs-CZ"/>
        </w:rPr>
      </w:pPr>
      <w:r w:rsidRPr="00133172">
        <w:rPr>
          <w:szCs w:val="22"/>
          <w:lang w:val="cs-CZ"/>
        </w:rPr>
        <w:t>Pro zajištění správného dávkování je třeba co nejpřesněji stanovit živou hmotnost.</w:t>
      </w:r>
    </w:p>
    <w:p w14:paraId="0B44DBA3" w14:textId="18CC5F84" w:rsidR="00FF6474" w:rsidRPr="00801DE4" w:rsidRDefault="00A711ED" w:rsidP="00F302C5">
      <w:pPr>
        <w:spacing w:after="0" w:line="240" w:lineRule="auto"/>
        <w:ind w:left="0" w:firstLine="0"/>
        <w:rPr>
          <w:szCs w:val="22"/>
          <w:lang w:val="cs-CZ"/>
        </w:rPr>
      </w:pPr>
      <w:r w:rsidRPr="00801DE4">
        <w:rPr>
          <w:szCs w:val="22"/>
          <w:lang w:val="cs-CZ"/>
        </w:rPr>
        <w:t xml:space="preserve"> </w:t>
      </w:r>
    </w:p>
    <w:p w14:paraId="6BAAA4C0" w14:textId="77777777" w:rsidR="00FF6474" w:rsidRPr="00801DE4" w:rsidRDefault="00A711ED" w:rsidP="00801DE4">
      <w:pPr>
        <w:tabs>
          <w:tab w:val="center" w:pos="1311"/>
        </w:tabs>
        <w:spacing w:after="0" w:line="240" w:lineRule="auto"/>
        <w:ind w:left="-14" w:firstLine="0"/>
        <w:rPr>
          <w:szCs w:val="22"/>
          <w:lang w:val="cs-CZ"/>
        </w:rPr>
      </w:pPr>
      <w:r w:rsidRPr="00801DE4">
        <w:rPr>
          <w:b/>
          <w:szCs w:val="22"/>
          <w:shd w:val="clear" w:color="auto" w:fill="D3D3D3"/>
          <w:lang w:val="cs-CZ"/>
        </w:rPr>
        <w:t>10.</w:t>
      </w:r>
      <w:r w:rsidRPr="00801DE4">
        <w:rPr>
          <w:b/>
          <w:szCs w:val="22"/>
          <w:lang w:val="cs-CZ"/>
        </w:rPr>
        <w:t xml:space="preserve"> </w:t>
      </w:r>
      <w:r w:rsidRPr="00801DE4">
        <w:rPr>
          <w:b/>
          <w:szCs w:val="22"/>
          <w:lang w:val="cs-CZ"/>
        </w:rPr>
        <w:tab/>
        <w:t xml:space="preserve">Ochranné lhůty </w:t>
      </w:r>
    </w:p>
    <w:p w14:paraId="0C7F3DDC" w14:textId="77777777" w:rsidR="00FF6474" w:rsidRPr="00801DE4" w:rsidRDefault="00A711ED" w:rsidP="00801DE4">
      <w:pPr>
        <w:spacing w:after="0" w:line="240" w:lineRule="auto"/>
        <w:ind w:left="0" w:firstLine="0"/>
        <w:rPr>
          <w:szCs w:val="22"/>
          <w:lang w:val="cs-CZ"/>
        </w:rPr>
      </w:pPr>
      <w:r w:rsidRPr="00801DE4">
        <w:rPr>
          <w:szCs w:val="22"/>
          <w:lang w:val="cs-CZ"/>
        </w:rPr>
        <w:t xml:space="preserve"> </w:t>
      </w:r>
    </w:p>
    <w:p w14:paraId="1271D765" w14:textId="07324C31" w:rsidR="005072E8" w:rsidRPr="00801DE4" w:rsidRDefault="005072E8" w:rsidP="00801DE4">
      <w:pPr>
        <w:spacing w:after="0" w:line="240" w:lineRule="auto"/>
        <w:jc w:val="both"/>
        <w:rPr>
          <w:szCs w:val="22"/>
          <w:lang w:val="cs-CZ"/>
        </w:rPr>
      </w:pPr>
      <w:r w:rsidRPr="00801DE4">
        <w:rPr>
          <w:szCs w:val="22"/>
          <w:lang w:val="cs-CZ"/>
        </w:rPr>
        <w:t xml:space="preserve">Skot: </w:t>
      </w:r>
      <w:r w:rsidR="00C7068C" w:rsidRPr="00801DE4">
        <w:rPr>
          <w:szCs w:val="22"/>
          <w:lang w:val="cs-CZ"/>
        </w:rPr>
        <w:t>M</w:t>
      </w:r>
      <w:r w:rsidRPr="00801DE4">
        <w:rPr>
          <w:szCs w:val="22"/>
          <w:lang w:val="cs-CZ"/>
        </w:rPr>
        <w:t>aso: 28 dní.</w:t>
      </w:r>
    </w:p>
    <w:p w14:paraId="0874C7D0" w14:textId="05CEB345" w:rsidR="00FF6474" w:rsidRPr="00801DE4" w:rsidRDefault="005072E8" w:rsidP="00801DE4">
      <w:pPr>
        <w:spacing w:after="0" w:line="240" w:lineRule="auto"/>
        <w:ind w:left="0" w:firstLine="0"/>
        <w:rPr>
          <w:szCs w:val="22"/>
          <w:lang w:val="cs-CZ"/>
        </w:rPr>
      </w:pPr>
      <w:r w:rsidRPr="00801DE4">
        <w:rPr>
          <w:szCs w:val="22"/>
          <w:lang w:val="cs-CZ"/>
        </w:rPr>
        <w:t>Nepoužívat u zvířat, jejichž mléko je určeno pro lidskou spotřebu.</w:t>
      </w:r>
    </w:p>
    <w:p w14:paraId="65C02326" w14:textId="77777777" w:rsidR="005072E8" w:rsidRPr="00801DE4" w:rsidRDefault="005072E8" w:rsidP="00801DE4">
      <w:pPr>
        <w:spacing w:after="0" w:line="240" w:lineRule="auto"/>
        <w:ind w:left="0" w:firstLine="0"/>
        <w:rPr>
          <w:szCs w:val="22"/>
          <w:lang w:val="cs-CZ"/>
        </w:rPr>
      </w:pPr>
    </w:p>
    <w:p w14:paraId="03223475" w14:textId="77777777" w:rsidR="00FF6474" w:rsidRPr="00801DE4" w:rsidRDefault="00A711ED" w:rsidP="00801DE4">
      <w:pPr>
        <w:pStyle w:val="Nadpis3"/>
        <w:tabs>
          <w:tab w:val="center" w:pos="2136"/>
        </w:tabs>
        <w:spacing w:after="0" w:line="240" w:lineRule="auto"/>
        <w:ind w:left="-14" w:firstLine="0"/>
        <w:rPr>
          <w:szCs w:val="22"/>
          <w:lang w:val="cs-CZ"/>
        </w:rPr>
      </w:pPr>
      <w:r w:rsidRPr="00801DE4">
        <w:rPr>
          <w:szCs w:val="22"/>
          <w:shd w:val="clear" w:color="auto" w:fill="D3D3D3"/>
          <w:lang w:val="cs-CZ"/>
        </w:rPr>
        <w:t>11.</w:t>
      </w:r>
      <w:r w:rsidRPr="00801DE4">
        <w:rPr>
          <w:szCs w:val="22"/>
          <w:lang w:val="cs-CZ"/>
        </w:rPr>
        <w:t xml:space="preserve"> </w:t>
      </w:r>
      <w:r w:rsidRPr="00801DE4">
        <w:rPr>
          <w:szCs w:val="22"/>
          <w:lang w:val="cs-CZ"/>
        </w:rPr>
        <w:tab/>
        <w:t xml:space="preserve">Zvláštní opatření pro uchovávání </w:t>
      </w:r>
    </w:p>
    <w:p w14:paraId="52432154" w14:textId="77777777" w:rsidR="00FF6474" w:rsidRPr="00801DE4" w:rsidRDefault="00A711ED" w:rsidP="00801DE4">
      <w:pPr>
        <w:spacing w:after="0" w:line="240" w:lineRule="auto"/>
        <w:ind w:left="0" w:firstLine="0"/>
        <w:rPr>
          <w:szCs w:val="22"/>
          <w:lang w:val="cs-CZ"/>
        </w:rPr>
      </w:pPr>
      <w:r w:rsidRPr="00801DE4">
        <w:rPr>
          <w:szCs w:val="22"/>
          <w:lang w:val="cs-CZ"/>
        </w:rPr>
        <w:t xml:space="preserve"> </w:t>
      </w:r>
    </w:p>
    <w:p w14:paraId="7F5D80FB" w14:textId="2FA1AFF8" w:rsidR="00FF6474" w:rsidRPr="00801DE4" w:rsidRDefault="00A711ED" w:rsidP="00F302C5">
      <w:pPr>
        <w:spacing w:after="0" w:line="240" w:lineRule="auto"/>
        <w:ind w:left="-4"/>
        <w:rPr>
          <w:szCs w:val="22"/>
          <w:lang w:val="cs-CZ"/>
        </w:rPr>
      </w:pPr>
      <w:r w:rsidRPr="00801DE4">
        <w:rPr>
          <w:szCs w:val="22"/>
          <w:lang w:val="cs-CZ"/>
        </w:rPr>
        <w:t xml:space="preserve">Uchovávejte mimo dohled a dosah dětí.  </w:t>
      </w:r>
    </w:p>
    <w:p w14:paraId="72AA031F" w14:textId="63AEED02" w:rsidR="00FF6474" w:rsidRPr="00801DE4" w:rsidRDefault="00A711ED" w:rsidP="00F302C5">
      <w:pPr>
        <w:spacing w:after="0" w:line="240" w:lineRule="auto"/>
        <w:ind w:left="-4"/>
        <w:rPr>
          <w:szCs w:val="22"/>
          <w:lang w:val="cs-CZ"/>
        </w:rPr>
      </w:pPr>
      <w:r w:rsidRPr="00801DE4">
        <w:rPr>
          <w:szCs w:val="22"/>
          <w:lang w:val="cs-CZ"/>
        </w:rPr>
        <w:t>Uchovávejte při teplotě do 25 °C</w:t>
      </w:r>
      <w:r w:rsidR="005072E8" w:rsidRPr="00801DE4">
        <w:rPr>
          <w:szCs w:val="22"/>
          <w:lang w:val="cs-CZ"/>
        </w:rPr>
        <w:t>.</w:t>
      </w:r>
    </w:p>
    <w:p w14:paraId="2AF05F96" w14:textId="68557566" w:rsidR="00FF6474" w:rsidRPr="00801DE4" w:rsidRDefault="00A711ED" w:rsidP="00F302C5">
      <w:pPr>
        <w:spacing w:after="0" w:line="240" w:lineRule="auto"/>
        <w:ind w:left="-4"/>
        <w:rPr>
          <w:szCs w:val="22"/>
          <w:lang w:val="cs-CZ"/>
        </w:rPr>
      </w:pPr>
      <w:r w:rsidRPr="00801DE4">
        <w:rPr>
          <w:szCs w:val="22"/>
          <w:lang w:val="cs-CZ"/>
        </w:rPr>
        <w:t>Nepoužívejte tento veterinární léčivý přípravek po uplynutí doby použitelnosti uvedené na krabičce</w:t>
      </w:r>
      <w:r w:rsidR="005072E8" w:rsidRPr="00801DE4">
        <w:rPr>
          <w:szCs w:val="22"/>
          <w:lang w:val="cs-CZ"/>
        </w:rPr>
        <w:t xml:space="preserve"> </w:t>
      </w:r>
      <w:r w:rsidRPr="00801DE4">
        <w:rPr>
          <w:szCs w:val="22"/>
          <w:lang w:val="cs-CZ"/>
        </w:rPr>
        <w:t>po Exp.</w:t>
      </w:r>
      <w:r w:rsidR="005072E8" w:rsidRPr="00801DE4">
        <w:rPr>
          <w:szCs w:val="22"/>
          <w:lang w:val="cs-CZ"/>
        </w:rPr>
        <w:t xml:space="preserve"> </w:t>
      </w:r>
      <w:r w:rsidRPr="00801DE4">
        <w:rPr>
          <w:szCs w:val="22"/>
          <w:lang w:val="cs-CZ"/>
        </w:rPr>
        <w:t>Doba použitelnosti končí posledním dnem v uvedeném měsíci.</w:t>
      </w:r>
    </w:p>
    <w:p w14:paraId="628FCC04" w14:textId="748A9933" w:rsidR="00FF6474" w:rsidRPr="00801DE4" w:rsidRDefault="00A711ED" w:rsidP="00801DE4">
      <w:pPr>
        <w:spacing w:after="0" w:line="240" w:lineRule="auto"/>
        <w:ind w:left="-4"/>
        <w:rPr>
          <w:szCs w:val="22"/>
          <w:lang w:val="cs-CZ"/>
        </w:rPr>
      </w:pPr>
      <w:r w:rsidRPr="00801DE4">
        <w:rPr>
          <w:szCs w:val="22"/>
          <w:lang w:val="cs-CZ"/>
        </w:rPr>
        <w:t>Doba použitelnosti po prvním otevření vnitřního obalu:</w:t>
      </w:r>
      <w:r w:rsidR="005072E8" w:rsidRPr="00801DE4">
        <w:rPr>
          <w:szCs w:val="22"/>
          <w:lang w:val="cs-CZ"/>
        </w:rPr>
        <w:t xml:space="preserve"> 28 dnů.</w:t>
      </w:r>
    </w:p>
    <w:p w14:paraId="06646EB7" w14:textId="4480008C" w:rsidR="005072E8" w:rsidRPr="00801DE4" w:rsidRDefault="005072E8" w:rsidP="00801DE4">
      <w:pPr>
        <w:spacing w:after="0" w:line="240" w:lineRule="auto"/>
        <w:jc w:val="both"/>
        <w:rPr>
          <w:szCs w:val="22"/>
          <w:lang w:val="cs-CZ"/>
        </w:rPr>
      </w:pPr>
      <w:r w:rsidRPr="00801DE4">
        <w:rPr>
          <w:szCs w:val="22"/>
          <w:lang w:val="cs-CZ"/>
        </w:rPr>
        <w:t xml:space="preserve">Po prvním otevření vnitřního obalu stanovte datum likvidace zbylého množství přípravku v tomto </w:t>
      </w:r>
      <w:r w:rsidR="00F302C5" w:rsidRPr="00801DE4">
        <w:rPr>
          <w:szCs w:val="22"/>
          <w:lang w:val="cs-CZ"/>
        </w:rPr>
        <w:t>obalu,</w:t>
      </w:r>
      <w:r w:rsidRPr="00801DE4">
        <w:rPr>
          <w:szCs w:val="22"/>
          <w:lang w:val="cs-CZ"/>
        </w:rPr>
        <w:t xml:space="preserve"> a to na základě doby použitelnosti po prvním otevření uvedené v této příbalové informaci. Toto datum napište na místo k tomu určené na etiketě.</w:t>
      </w:r>
    </w:p>
    <w:p w14:paraId="284289A5" w14:textId="77777777" w:rsidR="00FF6474" w:rsidRPr="00801DE4" w:rsidRDefault="00A711ED" w:rsidP="00260072">
      <w:pPr>
        <w:spacing w:after="0" w:line="240" w:lineRule="auto"/>
        <w:ind w:left="0" w:right="1020" w:firstLine="0"/>
        <w:rPr>
          <w:szCs w:val="22"/>
          <w:lang w:val="cs-CZ"/>
        </w:rPr>
      </w:pPr>
      <w:r w:rsidRPr="00801DE4">
        <w:rPr>
          <w:szCs w:val="22"/>
          <w:lang w:val="cs-CZ"/>
        </w:rPr>
        <w:t xml:space="preserve"> </w:t>
      </w:r>
    </w:p>
    <w:p w14:paraId="1BA74560" w14:textId="77777777" w:rsidR="00FF6474" w:rsidRPr="00801DE4" w:rsidRDefault="00A711ED" w:rsidP="00801DE4">
      <w:pPr>
        <w:pStyle w:val="Nadpis3"/>
        <w:tabs>
          <w:tab w:val="center" w:pos="2000"/>
        </w:tabs>
        <w:spacing w:after="0" w:line="240" w:lineRule="auto"/>
        <w:ind w:left="-14" w:firstLine="0"/>
        <w:rPr>
          <w:szCs w:val="22"/>
          <w:lang w:val="cs-CZ"/>
        </w:rPr>
      </w:pPr>
      <w:r w:rsidRPr="00801DE4">
        <w:rPr>
          <w:szCs w:val="22"/>
          <w:shd w:val="clear" w:color="auto" w:fill="D3D3D3"/>
          <w:lang w:val="cs-CZ"/>
        </w:rPr>
        <w:t>12.</w:t>
      </w:r>
      <w:r w:rsidRPr="00801DE4">
        <w:rPr>
          <w:szCs w:val="22"/>
          <w:lang w:val="cs-CZ"/>
        </w:rPr>
        <w:t xml:space="preserve"> </w:t>
      </w:r>
      <w:r w:rsidRPr="00801DE4">
        <w:rPr>
          <w:szCs w:val="22"/>
          <w:lang w:val="cs-CZ"/>
        </w:rPr>
        <w:tab/>
        <w:t xml:space="preserve">Zvláštní opatření pro likvidaci </w:t>
      </w:r>
    </w:p>
    <w:p w14:paraId="7B1D43D2" w14:textId="77777777" w:rsidR="00FF6474" w:rsidRPr="00801DE4" w:rsidRDefault="00A711ED" w:rsidP="00801DE4">
      <w:pPr>
        <w:spacing w:after="0" w:line="240" w:lineRule="auto"/>
        <w:ind w:left="0" w:firstLine="0"/>
        <w:rPr>
          <w:szCs w:val="22"/>
          <w:lang w:val="cs-CZ"/>
        </w:rPr>
      </w:pPr>
      <w:r w:rsidRPr="00801DE4">
        <w:rPr>
          <w:szCs w:val="22"/>
          <w:lang w:val="cs-CZ"/>
        </w:rPr>
        <w:t xml:space="preserve"> </w:t>
      </w:r>
    </w:p>
    <w:p w14:paraId="710AB707" w14:textId="677327B1" w:rsidR="00412C0F" w:rsidRPr="00801DE4" w:rsidRDefault="00A711ED" w:rsidP="00801DE4">
      <w:pPr>
        <w:spacing w:after="0" w:line="240" w:lineRule="auto"/>
        <w:ind w:left="-4"/>
        <w:rPr>
          <w:szCs w:val="22"/>
          <w:lang w:val="cs-CZ"/>
        </w:rPr>
      </w:pPr>
      <w:r w:rsidRPr="00801DE4">
        <w:rPr>
          <w:szCs w:val="22"/>
          <w:lang w:val="cs-CZ"/>
        </w:rPr>
        <w:t xml:space="preserve">Léčivé přípravky se nesmí likvidovat prostřednictvím odpadní vody či domovního odpadu. </w:t>
      </w:r>
    </w:p>
    <w:p w14:paraId="1983292D" w14:textId="6FF2C2F3" w:rsidR="00FF6474" w:rsidRPr="00801DE4" w:rsidRDefault="00FF6474" w:rsidP="00F302C5">
      <w:pPr>
        <w:spacing w:after="0" w:line="240" w:lineRule="auto"/>
        <w:ind w:left="-4"/>
        <w:rPr>
          <w:szCs w:val="22"/>
          <w:lang w:val="cs-CZ"/>
        </w:rPr>
      </w:pPr>
    </w:p>
    <w:p w14:paraId="4B75E977" w14:textId="4F2DD365" w:rsidR="00FF6474" w:rsidRDefault="00A711ED" w:rsidP="00801DE4">
      <w:pPr>
        <w:spacing w:after="0" w:line="240" w:lineRule="auto"/>
        <w:ind w:left="-4"/>
        <w:rPr>
          <w:szCs w:val="22"/>
          <w:lang w:val="cs-CZ"/>
        </w:rPr>
      </w:pPr>
      <w:r w:rsidRPr="00801DE4">
        <w:rPr>
          <w:szCs w:val="22"/>
          <w:lang w:val="cs-CZ"/>
        </w:rPr>
        <w:t xml:space="preserve">Všechen nepoužitý veterinární léčivý přípravek nebo odpad, který pochází z tohoto přípravku, likvidujte odevzdáním v souladu s místními požadavky a platnými národními systémy sběru. Tato opatření napomáhají chránit životní prostředí.  </w:t>
      </w:r>
    </w:p>
    <w:p w14:paraId="54AACDEF" w14:textId="37AB2B02" w:rsidR="00935234" w:rsidRDefault="00935234" w:rsidP="00801DE4">
      <w:pPr>
        <w:spacing w:after="0" w:line="240" w:lineRule="auto"/>
        <w:ind w:left="-4"/>
        <w:rPr>
          <w:szCs w:val="22"/>
          <w:lang w:val="cs-CZ"/>
        </w:rPr>
      </w:pPr>
    </w:p>
    <w:p w14:paraId="3C9DB5C2" w14:textId="494656DA" w:rsidR="00935234" w:rsidRPr="00801DE4" w:rsidRDefault="00935234" w:rsidP="00F302C5">
      <w:pPr>
        <w:spacing w:after="0" w:line="240" w:lineRule="auto"/>
        <w:ind w:left="-4"/>
        <w:rPr>
          <w:szCs w:val="22"/>
          <w:lang w:val="cs-CZ"/>
        </w:rPr>
      </w:pPr>
      <w:r>
        <w:rPr>
          <w:szCs w:val="22"/>
          <w:lang w:val="cs-CZ"/>
        </w:rPr>
        <w:t>O možnostech likvidace nepotřebných léčivých přípravků se poraďte s vaším veterinárním lékařem.</w:t>
      </w:r>
    </w:p>
    <w:p w14:paraId="2978DA20" w14:textId="5042C5A9" w:rsidR="00FF6474" w:rsidRPr="00801DE4" w:rsidRDefault="00FF6474" w:rsidP="00F302C5">
      <w:pPr>
        <w:spacing w:after="0" w:line="240" w:lineRule="auto"/>
        <w:ind w:left="0" w:firstLine="0"/>
        <w:rPr>
          <w:szCs w:val="22"/>
          <w:lang w:val="cs-CZ"/>
        </w:rPr>
      </w:pPr>
    </w:p>
    <w:p w14:paraId="1C54C6AF" w14:textId="77777777" w:rsidR="00FF6474" w:rsidRPr="00801DE4" w:rsidRDefault="00A711ED" w:rsidP="00801DE4">
      <w:pPr>
        <w:numPr>
          <w:ilvl w:val="0"/>
          <w:numId w:val="4"/>
        </w:numPr>
        <w:spacing w:after="0" w:line="240" w:lineRule="auto"/>
        <w:ind w:hanging="566"/>
        <w:rPr>
          <w:szCs w:val="22"/>
          <w:lang w:val="cs-CZ"/>
        </w:rPr>
      </w:pPr>
      <w:r w:rsidRPr="00801DE4">
        <w:rPr>
          <w:b/>
          <w:szCs w:val="22"/>
          <w:lang w:val="cs-CZ"/>
        </w:rPr>
        <w:t xml:space="preserve">Klasifikace veterinárních léčivých přípravků </w:t>
      </w:r>
    </w:p>
    <w:p w14:paraId="0C31650F" w14:textId="77777777" w:rsidR="005072E8" w:rsidRPr="00801DE4" w:rsidRDefault="005072E8" w:rsidP="00801DE4">
      <w:pPr>
        <w:spacing w:after="0" w:line="240" w:lineRule="auto"/>
        <w:ind w:left="0" w:firstLine="0"/>
        <w:rPr>
          <w:szCs w:val="22"/>
          <w:lang w:val="cs-CZ"/>
        </w:rPr>
      </w:pPr>
    </w:p>
    <w:p w14:paraId="5DFEA19A" w14:textId="77777777" w:rsidR="005072E8" w:rsidRPr="00801DE4" w:rsidRDefault="005072E8" w:rsidP="00801DE4">
      <w:pPr>
        <w:spacing w:after="0" w:line="240" w:lineRule="auto"/>
        <w:ind w:left="-4"/>
        <w:rPr>
          <w:szCs w:val="22"/>
          <w:lang w:val="cs-CZ"/>
        </w:rPr>
      </w:pPr>
      <w:r w:rsidRPr="00801DE4">
        <w:rPr>
          <w:szCs w:val="22"/>
          <w:lang w:val="cs-CZ"/>
        </w:rPr>
        <w:t>Veterinární léčivý přípravek je vydáván pouze na předpis.</w:t>
      </w:r>
    </w:p>
    <w:p w14:paraId="4EB0ECCC" w14:textId="70CA0F93" w:rsidR="00FF6474" w:rsidRPr="00801DE4" w:rsidRDefault="00A711ED" w:rsidP="00F302C5">
      <w:pPr>
        <w:spacing w:after="0" w:line="240" w:lineRule="auto"/>
        <w:ind w:left="0" w:firstLine="0"/>
        <w:rPr>
          <w:szCs w:val="22"/>
          <w:lang w:val="cs-CZ"/>
        </w:rPr>
      </w:pPr>
      <w:r w:rsidRPr="00801DE4">
        <w:rPr>
          <w:szCs w:val="22"/>
          <w:lang w:val="cs-CZ"/>
        </w:rPr>
        <w:t xml:space="preserve"> </w:t>
      </w:r>
    </w:p>
    <w:p w14:paraId="74793B94" w14:textId="7FB8E309" w:rsidR="00FF6474" w:rsidRPr="00801DE4" w:rsidRDefault="00A711ED" w:rsidP="00801DE4">
      <w:pPr>
        <w:numPr>
          <w:ilvl w:val="0"/>
          <w:numId w:val="4"/>
        </w:numPr>
        <w:spacing w:after="0" w:line="240" w:lineRule="auto"/>
        <w:ind w:hanging="566"/>
        <w:rPr>
          <w:szCs w:val="22"/>
          <w:lang w:val="cs-CZ"/>
        </w:rPr>
      </w:pPr>
      <w:r w:rsidRPr="00801DE4">
        <w:rPr>
          <w:b/>
          <w:szCs w:val="22"/>
          <w:lang w:val="cs-CZ"/>
        </w:rPr>
        <w:lastRenderedPageBreak/>
        <w:t xml:space="preserve">Registrační čísla a velikosti balení </w:t>
      </w:r>
    </w:p>
    <w:p w14:paraId="69EF8510" w14:textId="77777777" w:rsidR="00FF6474" w:rsidRPr="00801DE4" w:rsidRDefault="00A711ED" w:rsidP="00801DE4">
      <w:pPr>
        <w:spacing w:after="0" w:line="240" w:lineRule="auto"/>
        <w:ind w:left="0" w:firstLine="0"/>
        <w:rPr>
          <w:szCs w:val="22"/>
          <w:lang w:val="cs-CZ"/>
        </w:rPr>
      </w:pPr>
      <w:r w:rsidRPr="00801DE4">
        <w:rPr>
          <w:szCs w:val="22"/>
          <w:lang w:val="cs-CZ"/>
        </w:rPr>
        <w:t xml:space="preserve"> </w:t>
      </w:r>
    </w:p>
    <w:p w14:paraId="628D1EF0" w14:textId="77777777" w:rsidR="007941DA" w:rsidRPr="00801DE4" w:rsidRDefault="007941DA" w:rsidP="00801DE4">
      <w:pPr>
        <w:spacing w:after="0" w:line="240" w:lineRule="auto"/>
        <w:jc w:val="both"/>
        <w:rPr>
          <w:szCs w:val="22"/>
          <w:lang w:val="cs-CZ"/>
        </w:rPr>
      </w:pPr>
      <w:r w:rsidRPr="00801DE4">
        <w:rPr>
          <w:szCs w:val="22"/>
          <w:lang w:val="cs-CZ"/>
        </w:rPr>
        <w:t>96/012/</w:t>
      </w:r>
      <w:proofErr w:type="gramStart"/>
      <w:r w:rsidRPr="00801DE4">
        <w:rPr>
          <w:szCs w:val="22"/>
          <w:lang w:val="cs-CZ"/>
        </w:rPr>
        <w:t>04-C</w:t>
      </w:r>
      <w:proofErr w:type="gramEnd"/>
    </w:p>
    <w:p w14:paraId="0F9171F1" w14:textId="77777777" w:rsidR="007941DA" w:rsidRPr="00801DE4" w:rsidRDefault="007941DA" w:rsidP="00801DE4">
      <w:pPr>
        <w:spacing w:after="0" w:line="240" w:lineRule="auto"/>
        <w:rPr>
          <w:szCs w:val="22"/>
          <w:lang w:val="cs-CZ"/>
        </w:rPr>
      </w:pPr>
    </w:p>
    <w:p w14:paraId="73EAAE65" w14:textId="2131C602" w:rsidR="0006061F" w:rsidRPr="00801DE4" w:rsidRDefault="0006061F" w:rsidP="00801DE4">
      <w:pPr>
        <w:spacing w:after="0" w:line="240" w:lineRule="auto"/>
        <w:rPr>
          <w:szCs w:val="22"/>
          <w:lang w:val="cs-CZ"/>
        </w:rPr>
      </w:pPr>
      <w:r w:rsidRPr="00801DE4">
        <w:rPr>
          <w:szCs w:val="22"/>
          <w:lang w:val="cs-CZ"/>
        </w:rPr>
        <w:t xml:space="preserve">50 ml, </w:t>
      </w:r>
      <w:r w:rsidRPr="00F302C5">
        <w:rPr>
          <w:szCs w:val="22"/>
          <w:lang w:val="cs-CZ"/>
        </w:rPr>
        <w:t>100 ml, 250 ml</w:t>
      </w:r>
    </w:p>
    <w:p w14:paraId="0D85F433" w14:textId="77777777" w:rsidR="003B34D3" w:rsidRPr="00801DE4" w:rsidRDefault="003B34D3" w:rsidP="00801DE4">
      <w:pPr>
        <w:spacing w:after="0" w:line="240" w:lineRule="auto"/>
        <w:rPr>
          <w:szCs w:val="22"/>
          <w:lang w:val="cs-CZ"/>
        </w:rPr>
      </w:pPr>
    </w:p>
    <w:p w14:paraId="4E3D5EDE" w14:textId="3BB5A1FA" w:rsidR="003B34D3" w:rsidRPr="00F302C5" w:rsidRDefault="003B34D3" w:rsidP="00801DE4">
      <w:pPr>
        <w:spacing w:after="0" w:line="240" w:lineRule="auto"/>
        <w:rPr>
          <w:szCs w:val="22"/>
          <w:lang w:val="cs-CZ"/>
        </w:rPr>
      </w:pPr>
      <w:r w:rsidRPr="00F302C5">
        <w:rPr>
          <w:szCs w:val="22"/>
          <w:lang w:val="cs-CZ"/>
        </w:rPr>
        <w:t xml:space="preserve">Na trhu nemusí být všechny velikost balení. </w:t>
      </w:r>
    </w:p>
    <w:p w14:paraId="7ECD1BC2" w14:textId="596FE589" w:rsidR="00FF6474" w:rsidRPr="00801DE4" w:rsidRDefault="00FF6474" w:rsidP="00F302C5">
      <w:pPr>
        <w:spacing w:after="0" w:line="240" w:lineRule="auto"/>
        <w:ind w:left="0" w:firstLine="0"/>
        <w:rPr>
          <w:szCs w:val="22"/>
          <w:lang w:val="cs-CZ"/>
        </w:rPr>
      </w:pPr>
    </w:p>
    <w:p w14:paraId="1DAEDE89" w14:textId="77777777" w:rsidR="00FF6474" w:rsidRPr="00801DE4" w:rsidRDefault="00A711ED" w:rsidP="00801DE4">
      <w:pPr>
        <w:pStyle w:val="Nadpis3"/>
        <w:tabs>
          <w:tab w:val="center" w:pos="2597"/>
        </w:tabs>
        <w:spacing w:after="0" w:line="240" w:lineRule="auto"/>
        <w:ind w:left="-14" w:firstLine="0"/>
        <w:rPr>
          <w:szCs w:val="22"/>
          <w:lang w:val="cs-CZ"/>
        </w:rPr>
      </w:pPr>
      <w:r w:rsidRPr="00801DE4">
        <w:rPr>
          <w:szCs w:val="22"/>
          <w:shd w:val="clear" w:color="auto" w:fill="D3D3D3"/>
          <w:lang w:val="cs-CZ"/>
        </w:rPr>
        <w:t>15.</w:t>
      </w:r>
      <w:r w:rsidRPr="00801DE4">
        <w:rPr>
          <w:szCs w:val="22"/>
          <w:lang w:val="cs-CZ"/>
        </w:rPr>
        <w:t xml:space="preserve"> </w:t>
      </w:r>
      <w:r w:rsidRPr="00801DE4">
        <w:rPr>
          <w:szCs w:val="22"/>
          <w:lang w:val="cs-CZ"/>
        </w:rPr>
        <w:tab/>
        <w:t xml:space="preserve">Datum poslední revize příbalové informace </w:t>
      </w:r>
    </w:p>
    <w:p w14:paraId="589BE763" w14:textId="77777777" w:rsidR="00FF6474" w:rsidRPr="00801DE4" w:rsidRDefault="00A711ED" w:rsidP="00801DE4">
      <w:pPr>
        <w:spacing w:after="0" w:line="240" w:lineRule="auto"/>
        <w:ind w:left="0" w:firstLine="0"/>
        <w:rPr>
          <w:szCs w:val="22"/>
          <w:lang w:val="cs-CZ"/>
        </w:rPr>
      </w:pPr>
      <w:r w:rsidRPr="00801DE4">
        <w:rPr>
          <w:szCs w:val="22"/>
          <w:lang w:val="cs-CZ"/>
        </w:rPr>
        <w:t xml:space="preserve"> </w:t>
      </w:r>
    </w:p>
    <w:p w14:paraId="0B813588" w14:textId="1299C9BE" w:rsidR="00C7068C" w:rsidRPr="00801DE4" w:rsidRDefault="00AD7B30" w:rsidP="00801DE4">
      <w:pPr>
        <w:spacing w:after="0" w:line="240" w:lineRule="auto"/>
        <w:ind w:left="-4"/>
        <w:rPr>
          <w:szCs w:val="22"/>
          <w:lang w:val="cs-CZ"/>
        </w:rPr>
      </w:pPr>
      <w:r>
        <w:rPr>
          <w:szCs w:val="22"/>
          <w:lang w:val="cs-CZ"/>
        </w:rPr>
        <w:t>0</w:t>
      </w:r>
      <w:r w:rsidR="00C636B9">
        <w:rPr>
          <w:szCs w:val="22"/>
          <w:lang w:val="cs-CZ"/>
        </w:rPr>
        <w:t>7</w:t>
      </w:r>
      <w:bookmarkStart w:id="0" w:name="_GoBack"/>
      <w:bookmarkEnd w:id="0"/>
      <w:r>
        <w:rPr>
          <w:szCs w:val="22"/>
          <w:lang w:val="cs-CZ"/>
        </w:rPr>
        <w:t>/2026</w:t>
      </w:r>
    </w:p>
    <w:p w14:paraId="15EF988E" w14:textId="1BDB7521" w:rsidR="00FF6474" w:rsidRPr="00801DE4" w:rsidRDefault="00FF6474" w:rsidP="00F302C5">
      <w:pPr>
        <w:spacing w:after="0" w:line="240" w:lineRule="auto"/>
        <w:ind w:left="-4"/>
        <w:rPr>
          <w:szCs w:val="22"/>
          <w:lang w:val="cs-CZ"/>
        </w:rPr>
      </w:pPr>
    </w:p>
    <w:p w14:paraId="30B09317" w14:textId="4D292796" w:rsidR="00AD7B30" w:rsidRDefault="00A711ED">
      <w:pPr>
        <w:spacing w:after="0" w:line="240" w:lineRule="auto"/>
        <w:ind w:left="-4"/>
        <w:rPr>
          <w:szCs w:val="22"/>
          <w:lang w:val="cs-CZ"/>
        </w:rPr>
      </w:pPr>
      <w:r w:rsidRPr="00801DE4">
        <w:rPr>
          <w:szCs w:val="22"/>
          <w:lang w:val="cs-CZ"/>
        </w:rPr>
        <w:t>Podrobné informace o tomto veterinárním léčivém přípravku jsou k dispozici v databázi přípravků Unie (</w:t>
      </w:r>
      <w:hyperlink r:id="rId13">
        <w:r w:rsidRPr="00801DE4">
          <w:rPr>
            <w:color w:val="0000FF"/>
            <w:szCs w:val="22"/>
            <w:u w:val="single" w:color="0000FF"/>
            <w:lang w:val="cs-CZ"/>
          </w:rPr>
          <w:t>https://medicines.health.europa.eu/veterinary</w:t>
        </w:r>
      </w:hyperlink>
      <w:hyperlink r:id="rId14">
        <w:r w:rsidRPr="00801DE4">
          <w:rPr>
            <w:szCs w:val="22"/>
            <w:lang w:val="cs-CZ"/>
          </w:rPr>
          <w:t>)</w:t>
        </w:r>
      </w:hyperlink>
      <w:r w:rsidRPr="00801DE4">
        <w:rPr>
          <w:szCs w:val="22"/>
          <w:lang w:val="cs-CZ"/>
        </w:rPr>
        <w:t xml:space="preserve">. </w:t>
      </w:r>
    </w:p>
    <w:p w14:paraId="1BC0A163" w14:textId="77777777" w:rsidR="00AD7B30" w:rsidRDefault="00AD7B30">
      <w:pPr>
        <w:spacing w:after="0" w:line="240" w:lineRule="auto"/>
        <w:ind w:left="-4"/>
        <w:rPr>
          <w:szCs w:val="22"/>
          <w:lang w:val="cs-CZ"/>
        </w:rPr>
      </w:pPr>
    </w:p>
    <w:p w14:paraId="47FC131B" w14:textId="77777777" w:rsidR="00AD7B30" w:rsidRPr="00AD7B30" w:rsidRDefault="00AD7B30" w:rsidP="00AD7B30">
      <w:pPr>
        <w:spacing w:after="0" w:line="240" w:lineRule="auto"/>
        <w:ind w:left="-4"/>
        <w:rPr>
          <w:szCs w:val="22"/>
          <w:lang w:val="cs-CZ"/>
        </w:rPr>
      </w:pPr>
      <w:r w:rsidRPr="00AD7B30">
        <w:rPr>
          <w:szCs w:val="22"/>
          <w:lang w:val="cs-CZ"/>
        </w:rPr>
        <w:t>Podrobné informace o tomto veterinárním léčivém přípravku naleznete také v národní databázi (</w:t>
      </w:r>
      <w:hyperlink r:id="rId15" w:history="1">
        <w:r w:rsidRPr="00AD7B30">
          <w:rPr>
            <w:rStyle w:val="Hypertextovodkaz"/>
            <w:szCs w:val="22"/>
            <w:lang w:val="cs-CZ"/>
          </w:rPr>
          <w:t>https://www.uskvbl.cz</w:t>
        </w:r>
      </w:hyperlink>
      <w:r w:rsidRPr="00AD7B30">
        <w:rPr>
          <w:szCs w:val="22"/>
          <w:lang w:val="cs-CZ"/>
        </w:rPr>
        <w:t xml:space="preserve">). </w:t>
      </w:r>
    </w:p>
    <w:p w14:paraId="04D4CBF0" w14:textId="3EE092F6" w:rsidR="00FF6474" w:rsidRPr="00801DE4" w:rsidRDefault="00FF6474" w:rsidP="00F302C5">
      <w:pPr>
        <w:spacing w:after="0" w:line="240" w:lineRule="auto"/>
        <w:ind w:left="-4"/>
        <w:rPr>
          <w:szCs w:val="22"/>
          <w:lang w:val="cs-CZ"/>
        </w:rPr>
      </w:pPr>
    </w:p>
    <w:p w14:paraId="72A06FCE" w14:textId="77777777" w:rsidR="00FF6474" w:rsidRPr="00801DE4" w:rsidRDefault="00A711ED" w:rsidP="00801DE4">
      <w:pPr>
        <w:spacing w:after="0" w:line="240" w:lineRule="auto"/>
        <w:ind w:left="0" w:firstLine="0"/>
        <w:rPr>
          <w:szCs w:val="22"/>
          <w:lang w:val="cs-CZ"/>
        </w:rPr>
      </w:pPr>
      <w:r w:rsidRPr="00801DE4">
        <w:rPr>
          <w:szCs w:val="22"/>
          <w:lang w:val="cs-CZ"/>
        </w:rPr>
        <w:t xml:space="preserve"> </w:t>
      </w:r>
    </w:p>
    <w:p w14:paraId="0FEE25D4" w14:textId="77777777" w:rsidR="00FF6474" w:rsidRPr="00801DE4" w:rsidRDefault="00A711ED" w:rsidP="00801DE4">
      <w:pPr>
        <w:pStyle w:val="Nadpis3"/>
        <w:tabs>
          <w:tab w:val="center" w:pos="1340"/>
        </w:tabs>
        <w:spacing w:after="0" w:line="240" w:lineRule="auto"/>
        <w:ind w:left="-14" w:firstLine="0"/>
        <w:rPr>
          <w:szCs w:val="22"/>
          <w:lang w:val="cs-CZ"/>
        </w:rPr>
      </w:pPr>
      <w:r w:rsidRPr="00801DE4">
        <w:rPr>
          <w:szCs w:val="22"/>
          <w:shd w:val="clear" w:color="auto" w:fill="D3D3D3"/>
          <w:lang w:val="cs-CZ"/>
        </w:rPr>
        <w:t>16.</w:t>
      </w:r>
      <w:r w:rsidRPr="00801DE4">
        <w:rPr>
          <w:szCs w:val="22"/>
          <w:lang w:val="cs-CZ"/>
        </w:rPr>
        <w:t xml:space="preserve"> </w:t>
      </w:r>
      <w:r w:rsidRPr="00801DE4">
        <w:rPr>
          <w:szCs w:val="22"/>
          <w:lang w:val="cs-CZ"/>
        </w:rPr>
        <w:tab/>
        <w:t xml:space="preserve">Kontaktní údaje </w:t>
      </w:r>
    </w:p>
    <w:p w14:paraId="3E2DF063" w14:textId="77777777" w:rsidR="00FF6474" w:rsidRPr="00801DE4" w:rsidRDefault="00A711ED" w:rsidP="00801DE4">
      <w:pPr>
        <w:spacing w:after="0" w:line="240" w:lineRule="auto"/>
        <w:ind w:left="0" w:firstLine="0"/>
        <w:rPr>
          <w:szCs w:val="22"/>
          <w:lang w:val="cs-CZ"/>
        </w:rPr>
      </w:pPr>
      <w:r w:rsidRPr="00801DE4">
        <w:rPr>
          <w:szCs w:val="22"/>
          <w:lang w:val="cs-CZ"/>
        </w:rPr>
        <w:t xml:space="preserve"> </w:t>
      </w:r>
    </w:p>
    <w:p w14:paraId="2228E1C5" w14:textId="5A3D7F9F" w:rsidR="0006061F" w:rsidRPr="00801DE4" w:rsidRDefault="0006061F" w:rsidP="00801DE4">
      <w:pPr>
        <w:spacing w:after="0" w:line="240" w:lineRule="auto"/>
        <w:rPr>
          <w:iCs/>
          <w:szCs w:val="22"/>
          <w:lang w:val="cs-CZ"/>
        </w:rPr>
      </w:pPr>
      <w:bookmarkStart w:id="1" w:name="_Hlk73552578"/>
      <w:r w:rsidRPr="00801DE4">
        <w:rPr>
          <w:iCs/>
          <w:szCs w:val="22"/>
          <w:u w:val="single"/>
          <w:lang w:val="cs-CZ"/>
        </w:rPr>
        <w:t>Držitel rozhodnutí o registraci</w:t>
      </w:r>
      <w:r w:rsidRPr="00801DE4">
        <w:rPr>
          <w:szCs w:val="22"/>
          <w:lang w:val="cs-CZ"/>
        </w:rPr>
        <w:t>:</w:t>
      </w:r>
    </w:p>
    <w:p w14:paraId="1569FAFE" w14:textId="77777777" w:rsidR="0006061F" w:rsidRPr="00801DE4" w:rsidRDefault="0006061F" w:rsidP="00801DE4">
      <w:pPr>
        <w:spacing w:after="0" w:line="240" w:lineRule="auto"/>
        <w:rPr>
          <w:bCs/>
          <w:szCs w:val="22"/>
          <w:lang w:val="cs-CZ"/>
        </w:rPr>
      </w:pPr>
      <w:proofErr w:type="spellStart"/>
      <w:r w:rsidRPr="00801DE4">
        <w:rPr>
          <w:bCs/>
          <w:szCs w:val="22"/>
          <w:lang w:val="cs-CZ"/>
        </w:rPr>
        <w:t>Norbrook</w:t>
      </w:r>
      <w:proofErr w:type="spellEnd"/>
      <w:r w:rsidRPr="00801DE4">
        <w:rPr>
          <w:bCs/>
          <w:szCs w:val="22"/>
          <w:lang w:val="cs-CZ"/>
        </w:rPr>
        <w:t xml:space="preserve"> </w:t>
      </w:r>
      <w:proofErr w:type="spellStart"/>
      <w:r w:rsidRPr="00801DE4">
        <w:rPr>
          <w:bCs/>
          <w:szCs w:val="22"/>
          <w:lang w:val="cs-CZ"/>
        </w:rPr>
        <w:t>Laboratories</w:t>
      </w:r>
      <w:proofErr w:type="spellEnd"/>
      <w:r w:rsidRPr="00801DE4">
        <w:rPr>
          <w:bCs/>
          <w:szCs w:val="22"/>
          <w:lang w:val="cs-CZ"/>
        </w:rPr>
        <w:t xml:space="preserve"> (</w:t>
      </w:r>
      <w:proofErr w:type="spellStart"/>
      <w:r w:rsidRPr="00801DE4">
        <w:rPr>
          <w:bCs/>
          <w:szCs w:val="22"/>
          <w:lang w:val="cs-CZ"/>
        </w:rPr>
        <w:t>Ireland</w:t>
      </w:r>
      <w:proofErr w:type="spellEnd"/>
      <w:r w:rsidRPr="00801DE4">
        <w:rPr>
          <w:bCs/>
          <w:szCs w:val="22"/>
          <w:lang w:val="cs-CZ"/>
        </w:rPr>
        <w:t xml:space="preserve">) Limited, </w:t>
      </w:r>
      <w:proofErr w:type="spellStart"/>
      <w:r w:rsidRPr="00801DE4">
        <w:rPr>
          <w:bCs/>
          <w:szCs w:val="22"/>
          <w:lang w:val="cs-CZ"/>
        </w:rPr>
        <w:t>Rossmore</w:t>
      </w:r>
      <w:proofErr w:type="spellEnd"/>
      <w:r w:rsidRPr="00801DE4">
        <w:rPr>
          <w:bCs/>
          <w:szCs w:val="22"/>
          <w:lang w:val="cs-CZ"/>
        </w:rPr>
        <w:t xml:space="preserve"> </w:t>
      </w:r>
      <w:proofErr w:type="spellStart"/>
      <w:r w:rsidRPr="00801DE4">
        <w:rPr>
          <w:bCs/>
          <w:szCs w:val="22"/>
          <w:lang w:val="cs-CZ"/>
        </w:rPr>
        <w:t>Industrial</w:t>
      </w:r>
      <w:proofErr w:type="spellEnd"/>
      <w:r w:rsidRPr="00801DE4">
        <w:rPr>
          <w:bCs/>
          <w:szCs w:val="22"/>
          <w:lang w:val="cs-CZ"/>
        </w:rPr>
        <w:t xml:space="preserve"> </w:t>
      </w:r>
      <w:proofErr w:type="spellStart"/>
      <w:r w:rsidRPr="00801DE4">
        <w:rPr>
          <w:bCs/>
          <w:szCs w:val="22"/>
          <w:lang w:val="cs-CZ"/>
        </w:rPr>
        <w:t>Estate</w:t>
      </w:r>
      <w:proofErr w:type="spellEnd"/>
      <w:r w:rsidRPr="00801DE4">
        <w:rPr>
          <w:bCs/>
          <w:szCs w:val="22"/>
          <w:lang w:val="cs-CZ"/>
        </w:rPr>
        <w:t xml:space="preserve">, </w:t>
      </w:r>
      <w:proofErr w:type="spellStart"/>
      <w:r w:rsidRPr="00801DE4">
        <w:rPr>
          <w:bCs/>
          <w:szCs w:val="22"/>
          <w:lang w:val="cs-CZ"/>
        </w:rPr>
        <w:t>Monaghan</w:t>
      </w:r>
      <w:proofErr w:type="spellEnd"/>
      <w:r w:rsidRPr="00801DE4">
        <w:rPr>
          <w:bCs/>
          <w:szCs w:val="22"/>
          <w:lang w:val="cs-CZ"/>
        </w:rPr>
        <w:t>, Irsko.</w:t>
      </w:r>
    </w:p>
    <w:bookmarkEnd w:id="1"/>
    <w:p w14:paraId="1809274C" w14:textId="77777777" w:rsidR="0006061F" w:rsidRPr="00801DE4" w:rsidRDefault="0006061F" w:rsidP="00F302C5">
      <w:pPr>
        <w:spacing w:after="0" w:line="240" w:lineRule="auto"/>
        <w:ind w:left="0" w:firstLine="0"/>
        <w:rPr>
          <w:szCs w:val="22"/>
          <w:lang w:val="cs-CZ" w:eastAsia="sv-SE"/>
        </w:rPr>
      </w:pPr>
    </w:p>
    <w:p w14:paraId="422C2108" w14:textId="0455D699" w:rsidR="0006061F" w:rsidRPr="00801DE4" w:rsidRDefault="0006061F" w:rsidP="00801DE4">
      <w:pPr>
        <w:spacing w:after="0" w:line="240" w:lineRule="auto"/>
        <w:rPr>
          <w:bCs/>
          <w:szCs w:val="22"/>
          <w:lang w:val="cs-CZ"/>
        </w:rPr>
      </w:pPr>
      <w:r w:rsidRPr="00801DE4">
        <w:rPr>
          <w:bCs/>
          <w:szCs w:val="22"/>
          <w:u w:val="single"/>
          <w:lang w:val="cs-CZ"/>
        </w:rPr>
        <w:t>Výrobce odpovědný za uvolnění šarže</w:t>
      </w:r>
      <w:r w:rsidRPr="00801DE4">
        <w:rPr>
          <w:szCs w:val="22"/>
          <w:lang w:val="cs-CZ"/>
        </w:rPr>
        <w:t>:</w:t>
      </w:r>
    </w:p>
    <w:p w14:paraId="31FC1104" w14:textId="77777777" w:rsidR="0006061F" w:rsidRPr="00801DE4" w:rsidRDefault="0006061F" w:rsidP="00801DE4">
      <w:pPr>
        <w:spacing w:after="0" w:line="240" w:lineRule="auto"/>
        <w:rPr>
          <w:rFonts w:eastAsia="Calibri"/>
          <w:szCs w:val="22"/>
          <w:lang w:val="cs-CZ" w:eastAsia="en-US"/>
        </w:rPr>
      </w:pPr>
      <w:proofErr w:type="spellStart"/>
      <w:r w:rsidRPr="00801DE4">
        <w:rPr>
          <w:rFonts w:eastAsia="Calibri"/>
          <w:szCs w:val="22"/>
          <w:highlight w:val="lightGray"/>
          <w:lang w:val="cs-CZ" w:eastAsia="en-US"/>
        </w:rPr>
        <w:t>Norbrook</w:t>
      </w:r>
      <w:proofErr w:type="spellEnd"/>
      <w:r w:rsidRPr="00801DE4">
        <w:rPr>
          <w:rFonts w:eastAsia="Calibri"/>
          <w:szCs w:val="22"/>
          <w:highlight w:val="lightGray"/>
          <w:lang w:val="cs-CZ" w:eastAsia="en-US"/>
        </w:rPr>
        <w:t xml:space="preserve"> </w:t>
      </w:r>
      <w:proofErr w:type="spellStart"/>
      <w:r w:rsidRPr="00801DE4">
        <w:rPr>
          <w:rFonts w:eastAsia="Calibri"/>
          <w:szCs w:val="22"/>
          <w:highlight w:val="lightGray"/>
          <w:lang w:val="cs-CZ" w:eastAsia="en-US"/>
        </w:rPr>
        <w:t>Manufacturing</w:t>
      </w:r>
      <w:proofErr w:type="spellEnd"/>
      <w:r w:rsidRPr="00801DE4">
        <w:rPr>
          <w:rFonts w:eastAsia="Calibri"/>
          <w:szCs w:val="22"/>
          <w:highlight w:val="lightGray"/>
          <w:lang w:val="cs-CZ" w:eastAsia="en-US"/>
        </w:rPr>
        <w:t xml:space="preserve"> Ltd, </w:t>
      </w:r>
      <w:proofErr w:type="spellStart"/>
      <w:r w:rsidRPr="00801DE4">
        <w:rPr>
          <w:rFonts w:eastAsia="Calibri"/>
          <w:szCs w:val="22"/>
          <w:highlight w:val="lightGray"/>
          <w:lang w:val="cs-CZ" w:eastAsia="en-US"/>
        </w:rPr>
        <w:t>Rossmore</w:t>
      </w:r>
      <w:proofErr w:type="spellEnd"/>
      <w:r w:rsidRPr="00801DE4">
        <w:rPr>
          <w:rFonts w:eastAsia="Calibri"/>
          <w:szCs w:val="22"/>
          <w:highlight w:val="lightGray"/>
          <w:lang w:val="cs-CZ" w:eastAsia="en-US"/>
        </w:rPr>
        <w:t xml:space="preserve"> </w:t>
      </w:r>
      <w:proofErr w:type="spellStart"/>
      <w:r w:rsidRPr="00801DE4">
        <w:rPr>
          <w:rFonts w:eastAsia="Calibri"/>
          <w:szCs w:val="22"/>
          <w:highlight w:val="lightGray"/>
          <w:lang w:val="cs-CZ" w:eastAsia="en-US"/>
        </w:rPr>
        <w:t>Industrial</w:t>
      </w:r>
      <w:proofErr w:type="spellEnd"/>
      <w:r w:rsidRPr="00801DE4">
        <w:rPr>
          <w:rFonts w:eastAsia="Calibri"/>
          <w:szCs w:val="22"/>
          <w:highlight w:val="lightGray"/>
          <w:lang w:val="cs-CZ" w:eastAsia="en-US"/>
        </w:rPr>
        <w:t xml:space="preserve"> </w:t>
      </w:r>
      <w:proofErr w:type="spellStart"/>
      <w:r w:rsidRPr="00801DE4">
        <w:rPr>
          <w:rFonts w:eastAsia="Calibri"/>
          <w:szCs w:val="22"/>
          <w:highlight w:val="lightGray"/>
          <w:lang w:val="cs-CZ" w:eastAsia="en-US"/>
        </w:rPr>
        <w:t>Estate</w:t>
      </w:r>
      <w:proofErr w:type="spellEnd"/>
      <w:r w:rsidRPr="00801DE4">
        <w:rPr>
          <w:rFonts w:eastAsia="Calibri"/>
          <w:szCs w:val="22"/>
          <w:highlight w:val="lightGray"/>
          <w:lang w:val="cs-CZ" w:eastAsia="en-US"/>
        </w:rPr>
        <w:t xml:space="preserve">, </w:t>
      </w:r>
      <w:proofErr w:type="spellStart"/>
      <w:r w:rsidRPr="00801DE4">
        <w:rPr>
          <w:rFonts w:eastAsia="Calibri"/>
          <w:szCs w:val="22"/>
          <w:highlight w:val="lightGray"/>
          <w:lang w:val="cs-CZ" w:eastAsia="en-US"/>
        </w:rPr>
        <w:t>Monaghan</w:t>
      </w:r>
      <w:proofErr w:type="spellEnd"/>
      <w:r w:rsidRPr="00801DE4">
        <w:rPr>
          <w:rFonts w:eastAsia="Calibri"/>
          <w:szCs w:val="22"/>
          <w:highlight w:val="lightGray"/>
          <w:lang w:val="cs-CZ" w:eastAsia="en-US"/>
        </w:rPr>
        <w:t>, Irsko.</w:t>
      </w:r>
    </w:p>
    <w:p w14:paraId="7119563B" w14:textId="6C166B45" w:rsidR="0006061F" w:rsidRPr="00801DE4" w:rsidRDefault="0006061F" w:rsidP="00F302C5">
      <w:pPr>
        <w:pStyle w:val="Zkladntext"/>
        <w:outlineLvl w:val="0"/>
        <w:rPr>
          <w:szCs w:val="22"/>
        </w:rPr>
      </w:pPr>
      <w:proofErr w:type="spellStart"/>
      <w:r w:rsidRPr="00801DE4">
        <w:rPr>
          <w:szCs w:val="22"/>
        </w:rPr>
        <w:t>Norbrook</w:t>
      </w:r>
      <w:proofErr w:type="spellEnd"/>
      <w:r w:rsidRPr="00801DE4">
        <w:rPr>
          <w:szCs w:val="22"/>
        </w:rPr>
        <w:t xml:space="preserve"> </w:t>
      </w:r>
      <w:proofErr w:type="spellStart"/>
      <w:r w:rsidRPr="00801DE4">
        <w:rPr>
          <w:szCs w:val="22"/>
        </w:rPr>
        <w:t>Laboratories</w:t>
      </w:r>
      <w:proofErr w:type="spellEnd"/>
      <w:r w:rsidRPr="00801DE4">
        <w:rPr>
          <w:szCs w:val="22"/>
        </w:rPr>
        <w:t xml:space="preserve"> Limited, Station Works, </w:t>
      </w:r>
      <w:proofErr w:type="spellStart"/>
      <w:r w:rsidRPr="00801DE4">
        <w:rPr>
          <w:szCs w:val="22"/>
        </w:rPr>
        <w:t>Newry</w:t>
      </w:r>
      <w:proofErr w:type="spellEnd"/>
      <w:r w:rsidRPr="00801DE4">
        <w:rPr>
          <w:szCs w:val="22"/>
        </w:rPr>
        <w:t>, Severní Irsko BT35 6 JP.</w:t>
      </w:r>
    </w:p>
    <w:p w14:paraId="740E07FF" w14:textId="77777777" w:rsidR="0006061F" w:rsidRPr="00801DE4" w:rsidRDefault="0006061F" w:rsidP="00801DE4">
      <w:pPr>
        <w:spacing w:after="0" w:line="240" w:lineRule="auto"/>
        <w:rPr>
          <w:bCs/>
          <w:szCs w:val="22"/>
          <w:lang w:val="cs-CZ"/>
        </w:rPr>
      </w:pPr>
    </w:p>
    <w:p w14:paraId="486D78B3" w14:textId="331E1F0B" w:rsidR="0006061F" w:rsidRPr="00801DE4" w:rsidRDefault="0006061F" w:rsidP="00F302C5">
      <w:pPr>
        <w:pStyle w:val="Style4"/>
        <w:spacing w:line="240" w:lineRule="auto"/>
      </w:pPr>
      <w:bookmarkStart w:id="2" w:name="_Hlk73552585"/>
      <w:r w:rsidRPr="00801DE4">
        <w:rPr>
          <w:u w:val="single"/>
        </w:rPr>
        <w:t>Místní zástupci a kontaktní údaje pro hlášení podezření na nežádoucí účinky:</w:t>
      </w:r>
      <w:bookmarkEnd w:id="2"/>
    </w:p>
    <w:p w14:paraId="2ABC44A5" w14:textId="77777777" w:rsidR="0006061F" w:rsidRPr="00801DE4" w:rsidRDefault="0006061F" w:rsidP="00801DE4">
      <w:pPr>
        <w:autoSpaceDE w:val="0"/>
        <w:autoSpaceDN w:val="0"/>
        <w:adjustRightInd w:val="0"/>
        <w:spacing w:after="0" w:line="240" w:lineRule="auto"/>
        <w:rPr>
          <w:szCs w:val="22"/>
          <w:lang w:val="cs-CZ" w:eastAsia="sv-SE"/>
        </w:rPr>
      </w:pPr>
      <w:r w:rsidRPr="00801DE4">
        <w:rPr>
          <w:szCs w:val="22"/>
          <w:lang w:val="cs-CZ" w:eastAsia="sv-SE"/>
        </w:rPr>
        <w:t xml:space="preserve">Pokud chcete získat informace o tomto veterinárním léčivém přípravku, kontaktujte prosím příslušného místního zástupce držitele rozhodnutí o registraci. </w:t>
      </w:r>
    </w:p>
    <w:p w14:paraId="13A22AB6" w14:textId="77777777" w:rsidR="0006061F" w:rsidRPr="00801DE4" w:rsidRDefault="0006061F" w:rsidP="00801DE4">
      <w:pPr>
        <w:spacing w:after="0" w:line="240" w:lineRule="auto"/>
        <w:ind w:right="-2"/>
        <w:rPr>
          <w:szCs w:val="22"/>
          <w:lang w:val="cs-C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6"/>
        <w:gridCol w:w="4527"/>
      </w:tblGrid>
      <w:tr w:rsidR="0006061F" w:rsidRPr="00801DE4" w14:paraId="397038E0" w14:textId="77777777" w:rsidTr="00AD7B30">
        <w:trPr>
          <w:cantSplit/>
        </w:trPr>
        <w:tc>
          <w:tcPr>
            <w:tcW w:w="4526" w:type="dxa"/>
            <w:shd w:val="clear" w:color="auto" w:fill="auto"/>
          </w:tcPr>
          <w:p w14:paraId="4F4D4782" w14:textId="77777777" w:rsidR="0006061F" w:rsidRPr="00801DE4" w:rsidRDefault="0006061F" w:rsidP="00801DE4">
            <w:pPr>
              <w:tabs>
                <w:tab w:val="left" w:pos="0"/>
              </w:tabs>
              <w:spacing w:after="0" w:line="240" w:lineRule="auto"/>
              <w:rPr>
                <w:bCs/>
                <w:szCs w:val="22"/>
                <w:lang w:val="cs-CZ"/>
              </w:rPr>
            </w:pPr>
            <w:proofErr w:type="spellStart"/>
            <w:r w:rsidRPr="00801DE4">
              <w:rPr>
                <w:bCs/>
                <w:szCs w:val="22"/>
                <w:lang w:val="cs-CZ"/>
              </w:rPr>
              <w:t>Samohýl</w:t>
            </w:r>
            <w:proofErr w:type="spellEnd"/>
            <w:r w:rsidRPr="00801DE4">
              <w:rPr>
                <w:bCs/>
                <w:szCs w:val="22"/>
                <w:lang w:val="cs-CZ"/>
              </w:rPr>
              <w:t xml:space="preserve"> </w:t>
            </w:r>
            <w:proofErr w:type="spellStart"/>
            <w:r w:rsidRPr="00801DE4">
              <w:rPr>
                <w:bCs/>
                <w:szCs w:val="22"/>
                <w:lang w:val="cs-CZ"/>
              </w:rPr>
              <w:t>group</w:t>
            </w:r>
            <w:proofErr w:type="spellEnd"/>
            <w:r w:rsidRPr="00801DE4">
              <w:rPr>
                <w:bCs/>
                <w:szCs w:val="22"/>
                <w:lang w:val="cs-CZ"/>
              </w:rPr>
              <w:t xml:space="preserve"> a.s.</w:t>
            </w:r>
          </w:p>
          <w:p w14:paraId="62BD1353" w14:textId="77777777" w:rsidR="0006061F" w:rsidRPr="00801DE4" w:rsidRDefault="0006061F" w:rsidP="00801DE4">
            <w:pPr>
              <w:tabs>
                <w:tab w:val="left" w:pos="0"/>
              </w:tabs>
              <w:spacing w:after="0" w:line="240" w:lineRule="auto"/>
              <w:rPr>
                <w:bCs/>
                <w:szCs w:val="22"/>
                <w:lang w:val="cs-CZ"/>
              </w:rPr>
            </w:pPr>
            <w:r w:rsidRPr="00801DE4">
              <w:rPr>
                <w:bCs/>
                <w:szCs w:val="22"/>
                <w:lang w:val="cs-CZ"/>
              </w:rPr>
              <w:t>Smetanova 1058</w:t>
            </w:r>
          </w:p>
          <w:p w14:paraId="0A9B53D6" w14:textId="77777777" w:rsidR="0006061F" w:rsidRPr="00801DE4" w:rsidRDefault="0006061F" w:rsidP="00801DE4">
            <w:pPr>
              <w:tabs>
                <w:tab w:val="left" w:pos="0"/>
              </w:tabs>
              <w:spacing w:after="0" w:line="240" w:lineRule="auto"/>
              <w:rPr>
                <w:bCs/>
                <w:szCs w:val="22"/>
                <w:lang w:val="cs-CZ"/>
              </w:rPr>
            </w:pPr>
            <w:r w:rsidRPr="00801DE4">
              <w:rPr>
                <w:bCs/>
                <w:szCs w:val="22"/>
                <w:lang w:val="cs-CZ"/>
              </w:rPr>
              <w:t>512 51 Lomnice nad Popelkou</w:t>
            </w:r>
          </w:p>
          <w:p w14:paraId="03EBF5D0" w14:textId="77777777" w:rsidR="0006061F" w:rsidRPr="00801DE4" w:rsidRDefault="0006061F" w:rsidP="00801DE4">
            <w:pPr>
              <w:tabs>
                <w:tab w:val="left" w:pos="0"/>
              </w:tabs>
              <w:spacing w:after="0" w:line="240" w:lineRule="auto"/>
              <w:rPr>
                <w:bCs/>
                <w:szCs w:val="22"/>
                <w:lang w:val="cs-CZ"/>
              </w:rPr>
            </w:pPr>
            <w:r w:rsidRPr="00801DE4">
              <w:rPr>
                <w:bCs/>
                <w:szCs w:val="22"/>
                <w:lang w:val="cs-CZ"/>
              </w:rPr>
              <w:t xml:space="preserve">Česká republika </w:t>
            </w:r>
          </w:p>
          <w:p w14:paraId="0E41E177" w14:textId="77777777" w:rsidR="0006061F" w:rsidRPr="00801DE4" w:rsidRDefault="0006061F" w:rsidP="00801DE4">
            <w:pPr>
              <w:tabs>
                <w:tab w:val="left" w:pos="0"/>
              </w:tabs>
              <w:spacing w:after="0" w:line="240" w:lineRule="auto"/>
              <w:rPr>
                <w:bCs/>
                <w:szCs w:val="22"/>
                <w:lang w:val="cs-CZ"/>
              </w:rPr>
            </w:pPr>
            <w:r w:rsidRPr="00801DE4">
              <w:rPr>
                <w:bCs/>
                <w:szCs w:val="22"/>
                <w:lang w:val="cs-CZ"/>
              </w:rPr>
              <w:t>Tel: +420 483 006 490</w:t>
            </w:r>
          </w:p>
          <w:p w14:paraId="32A4B2A6" w14:textId="2599AEE8" w:rsidR="0006061F" w:rsidRPr="00801DE4" w:rsidRDefault="0006061F" w:rsidP="00F302C5">
            <w:pPr>
              <w:tabs>
                <w:tab w:val="left" w:pos="0"/>
              </w:tabs>
              <w:spacing w:after="0" w:line="240" w:lineRule="auto"/>
              <w:rPr>
                <w:bCs/>
                <w:szCs w:val="22"/>
                <w:lang w:val="cs-CZ" w:eastAsia="en-US"/>
              </w:rPr>
            </w:pPr>
            <w:r w:rsidRPr="00801DE4">
              <w:rPr>
                <w:bCs/>
                <w:szCs w:val="22"/>
                <w:lang w:val="cs-CZ"/>
              </w:rPr>
              <w:t xml:space="preserve">E-mail: </w:t>
            </w:r>
            <w:hyperlink r:id="rId16" w:history="1">
              <w:r w:rsidR="00412C0F" w:rsidRPr="00801DE4">
                <w:rPr>
                  <w:rStyle w:val="Hypertextovodkaz"/>
                  <w:bCs/>
                  <w:szCs w:val="22"/>
                  <w:lang w:val="cs-CZ"/>
                </w:rPr>
                <w:t>norbrook@samohyl.cz</w:t>
              </w:r>
            </w:hyperlink>
          </w:p>
        </w:tc>
        <w:tc>
          <w:tcPr>
            <w:tcW w:w="4527" w:type="dxa"/>
            <w:shd w:val="clear" w:color="auto" w:fill="auto"/>
          </w:tcPr>
          <w:p w14:paraId="73665FA5" w14:textId="77777777" w:rsidR="0006061F" w:rsidRPr="00801DE4" w:rsidRDefault="0006061F" w:rsidP="00801DE4">
            <w:pPr>
              <w:tabs>
                <w:tab w:val="left" w:pos="567"/>
              </w:tabs>
              <w:spacing w:after="0" w:line="240" w:lineRule="auto"/>
              <w:rPr>
                <w:bCs/>
                <w:szCs w:val="22"/>
                <w:lang w:val="cs-CZ" w:eastAsia="en-US"/>
              </w:rPr>
            </w:pPr>
          </w:p>
        </w:tc>
      </w:tr>
    </w:tbl>
    <w:p w14:paraId="63FBE290" w14:textId="775E9A4E" w:rsidR="00FF6474" w:rsidRPr="00801DE4" w:rsidRDefault="00FF6474" w:rsidP="00801DE4">
      <w:pPr>
        <w:spacing w:after="0" w:line="240" w:lineRule="auto"/>
        <w:ind w:left="0" w:right="360" w:firstLine="0"/>
        <w:rPr>
          <w:szCs w:val="22"/>
          <w:lang w:val="cs-CZ"/>
        </w:rPr>
      </w:pPr>
    </w:p>
    <w:p w14:paraId="512F99C2" w14:textId="637BE3D8" w:rsidR="00FF6474" w:rsidRPr="00801DE4" w:rsidRDefault="00A711ED" w:rsidP="00F302C5">
      <w:pPr>
        <w:pStyle w:val="Nadpis2"/>
        <w:tabs>
          <w:tab w:val="left" w:pos="567"/>
        </w:tabs>
        <w:spacing w:after="0" w:line="240" w:lineRule="auto"/>
        <w:ind w:left="-4"/>
        <w:rPr>
          <w:szCs w:val="22"/>
          <w:lang w:val="cs-CZ"/>
        </w:rPr>
      </w:pPr>
      <w:r w:rsidRPr="00801DE4">
        <w:rPr>
          <w:szCs w:val="22"/>
          <w:shd w:val="clear" w:color="auto" w:fill="D3D3D3"/>
          <w:lang w:val="cs-CZ"/>
        </w:rPr>
        <w:t>17.</w:t>
      </w:r>
      <w:r w:rsidR="009A6F16">
        <w:rPr>
          <w:szCs w:val="22"/>
          <w:lang w:val="cs-CZ"/>
        </w:rPr>
        <w:tab/>
      </w:r>
      <w:r w:rsidRPr="00801DE4">
        <w:rPr>
          <w:szCs w:val="22"/>
          <w:lang w:val="cs-CZ"/>
        </w:rPr>
        <w:t>Další informace</w:t>
      </w:r>
    </w:p>
    <w:p w14:paraId="436533ED" w14:textId="77777777" w:rsidR="0006061F" w:rsidRPr="00801DE4" w:rsidRDefault="0006061F" w:rsidP="00F302C5">
      <w:pPr>
        <w:spacing w:after="0" w:line="240" w:lineRule="auto"/>
        <w:rPr>
          <w:szCs w:val="22"/>
          <w:lang w:val="cs-CZ"/>
        </w:rPr>
      </w:pPr>
    </w:p>
    <w:p w14:paraId="43F7459D" w14:textId="260216CA" w:rsidR="0006061F" w:rsidRPr="00801DE4" w:rsidRDefault="00AE5342" w:rsidP="00801DE4">
      <w:pPr>
        <w:spacing w:after="0" w:line="240" w:lineRule="auto"/>
        <w:rPr>
          <w:iCs/>
          <w:szCs w:val="22"/>
          <w:lang w:val="cs-CZ"/>
        </w:rPr>
      </w:pPr>
      <w:r>
        <w:rPr>
          <w:iCs/>
          <w:szCs w:val="22"/>
          <w:lang w:val="cs-CZ"/>
        </w:rPr>
        <w:t xml:space="preserve">Environmentální vlastnosti: </w:t>
      </w:r>
      <w:proofErr w:type="spellStart"/>
      <w:r w:rsidR="0006061F" w:rsidRPr="00801DE4">
        <w:rPr>
          <w:iCs/>
          <w:szCs w:val="22"/>
          <w:lang w:val="cs-CZ"/>
        </w:rPr>
        <w:t>Flunixin</w:t>
      </w:r>
      <w:proofErr w:type="spellEnd"/>
      <w:r w:rsidR="0006061F" w:rsidRPr="00801DE4">
        <w:rPr>
          <w:iCs/>
          <w:szCs w:val="22"/>
          <w:lang w:val="cs-CZ"/>
        </w:rPr>
        <w:t xml:space="preserve"> je toxický pro mrchožravé ptáky, a</w:t>
      </w:r>
      <w:r w:rsidR="009A6F16">
        <w:rPr>
          <w:iCs/>
          <w:szCs w:val="22"/>
          <w:lang w:val="cs-CZ"/>
        </w:rPr>
        <w:t xml:space="preserve">však předpokládaná </w:t>
      </w:r>
      <w:r w:rsidR="0006061F" w:rsidRPr="00801DE4">
        <w:rPr>
          <w:iCs/>
          <w:szCs w:val="22"/>
          <w:lang w:val="cs-CZ"/>
        </w:rPr>
        <w:t xml:space="preserve">nízká expozice </w:t>
      </w:r>
      <w:r w:rsidR="009A6F16">
        <w:rPr>
          <w:iCs/>
          <w:szCs w:val="22"/>
          <w:lang w:val="cs-CZ"/>
        </w:rPr>
        <w:t xml:space="preserve">představuje relativně </w:t>
      </w:r>
      <w:r w:rsidR="0006061F" w:rsidRPr="00801DE4">
        <w:rPr>
          <w:iCs/>
          <w:szCs w:val="22"/>
          <w:lang w:val="cs-CZ"/>
        </w:rPr>
        <w:t>nízké riziko</w:t>
      </w:r>
      <w:r w:rsidR="009A6F16">
        <w:rPr>
          <w:iCs/>
          <w:szCs w:val="22"/>
          <w:lang w:val="cs-CZ"/>
        </w:rPr>
        <w:t>.</w:t>
      </w:r>
    </w:p>
    <w:p w14:paraId="62DDCDDE" w14:textId="77777777" w:rsidR="0006061F" w:rsidRPr="00801DE4" w:rsidRDefault="0006061F" w:rsidP="00F302C5">
      <w:pPr>
        <w:spacing w:after="0" w:line="240" w:lineRule="auto"/>
        <w:rPr>
          <w:szCs w:val="22"/>
          <w:lang w:val="cs-CZ"/>
        </w:rPr>
      </w:pPr>
    </w:p>
    <w:p w14:paraId="2A2A9373" w14:textId="77777777" w:rsidR="00FF6474" w:rsidRPr="00801DE4" w:rsidRDefault="00A711ED" w:rsidP="00801DE4">
      <w:pPr>
        <w:spacing w:after="0" w:line="240" w:lineRule="auto"/>
        <w:ind w:left="0" w:firstLine="0"/>
        <w:rPr>
          <w:szCs w:val="22"/>
          <w:lang w:val="cs-CZ"/>
        </w:rPr>
      </w:pPr>
      <w:r w:rsidRPr="00801DE4">
        <w:rPr>
          <w:szCs w:val="22"/>
          <w:lang w:val="cs-CZ"/>
        </w:rPr>
        <w:t xml:space="preserve"> </w:t>
      </w:r>
    </w:p>
    <w:sectPr w:rsidR="00FF6474" w:rsidRPr="00801DE4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41"/>
      <w:pgMar w:top="1183" w:right="1414" w:bottom="736" w:left="1418" w:header="720" w:footer="7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A67481" w14:textId="77777777" w:rsidR="00DA72AD" w:rsidRDefault="00DA72AD">
      <w:pPr>
        <w:spacing w:after="0" w:line="240" w:lineRule="auto"/>
      </w:pPr>
      <w:r>
        <w:separator/>
      </w:r>
    </w:p>
  </w:endnote>
  <w:endnote w:type="continuationSeparator" w:id="0">
    <w:p w14:paraId="60C5BA4E" w14:textId="77777777" w:rsidR="00DA72AD" w:rsidRDefault="00DA72AD">
      <w:pPr>
        <w:spacing w:after="0" w:line="240" w:lineRule="auto"/>
      </w:pPr>
      <w:r>
        <w:continuationSeparator/>
      </w:r>
    </w:p>
  </w:endnote>
  <w:endnote w:type="continuationNotice" w:id="1">
    <w:p w14:paraId="585D3EB8" w14:textId="77777777" w:rsidR="00DA72AD" w:rsidRDefault="00DA72A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FC015" w14:textId="77777777" w:rsidR="00AD7B30" w:rsidRDefault="00AD7B30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ACA24C" w14:textId="77777777" w:rsidR="00AD7B30" w:rsidRDefault="00AD7B30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588ED8" w14:textId="77777777" w:rsidR="00AD7B30" w:rsidRDefault="00AD7B30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CAEC9E" w14:textId="77777777" w:rsidR="00DA72AD" w:rsidRDefault="00DA72AD">
      <w:pPr>
        <w:spacing w:after="0" w:line="240" w:lineRule="auto"/>
      </w:pPr>
      <w:r>
        <w:separator/>
      </w:r>
    </w:p>
  </w:footnote>
  <w:footnote w:type="continuationSeparator" w:id="0">
    <w:p w14:paraId="29643C48" w14:textId="77777777" w:rsidR="00DA72AD" w:rsidRDefault="00DA72AD">
      <w:pPr>
        <w:spacing w:after="0" w:line="240" w:lineRule="auto"/>
      </w:pPr>
      <w:r>
        <w:continuationSeparator/>
      </w:r>
    </w:p>
  </w:footnote>
  <w:footnote w:type="continuationNotice" w:id="1">
    <w:p w14:paraId="34994DBF" w14:textId="77777777" w:rsidR="00DA72AD" w:rsidRDefault="00DA72A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D5E6E6" w14:textId="77777777" w:rsidR="007D2849" w:rsidRDefault="007D284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024C6A" w14:textId="77777777" w:rsidR="00AD7B30" w:rsidRDefault="00AD7B3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EC1685" w14:textId="77777777" w:rsidR="007D2849" w:rsidRDefault="007D284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DD718E"/>
    <w:multiLevelType w:val="hybridMultilevel"/>
    <w:tmpl w:val="6DBC32C8"/>
    <w:lvl w:ilvl="0" w:tplc="7CA8A6B4">
      <w:start w:val="6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92BA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F5686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8ED4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BC47F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7696F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F443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E06A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B20EC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6BB5695"/>
    <w:multiLevelType w:val="hybridMultilevel"/>
    <w:tmpl w:val="C310ED1C"/>
    <w:lvl w:ilvl="0" w:tplc="F07C6048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1" w:tplc="26D663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2" w:tplc="A98AA8A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3" w:tplc="34AE5E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4" w:tplc="4E162A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5" w:tplc="A258902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6" w:tplc="5616EE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7" w:tplc="EFCCEB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8" w:tplc="DFE4AC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</w:abstractNum>
  <w:abstractNum w:abstractNumId="2" w15:restartNumberingAfterBreak="0">
    <w:nsid w:val="716E4F32"/>
    <w:multiLevelType w:val="hybridMultilevel"/>
    <w:tmpl w:val="CEA07A80"/>
    <w:lvl w:ilvl="0" w:tplc="17DA6766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20EB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2BC373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401FE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C5CA5B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A2C35E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A2BA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D36D9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A1024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4BB7AE1"/>
    <w:multiLevelType w:val="hybridMultilevel"/>
    <w:tmpl w:val="BA2E2B3C"/>
    <w:lvl w:ilvl="0" w:tplc="1F845A9A">
      <w:start w:val="13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1" w:tplc="61DA49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2" w:tplc="514665C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3" w:tplc="0C64AB6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4" w:tplc="6940570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5" w:tplc="FD5AF1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6" w:tplc="B260B80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7" w:tplc="C7E67E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8" w:tplc="21EC9ED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474"/>
    <w:rsid w:val="00044C3E"/>
    <w:rsid w:val="0006061F"/>
    <w:rsid w:val="00066730"/>
    <w:rsid w:val="000B21C7"/>
    <w:rsid w:val="000F7B7D"/>
    <w:rsid w:val="00121DDD"/>
    <w:rsid w:val="00131B6D"/>
    <w:rsid w:val="00133172"/>
    <w:rsid w:val="0013542C"/>
    <w:rsid w:val="00162EC3"/>
    <w:rsid w:val="001965E2"/>
    <w:rsid w:val="001E2492"/>
    <w:rsid w:val="001F1F59"/>
    <w:rsid w:val="002448C8"/>
    <w:rsid w:val="002466E4"/>
    <w:rsid w:val="00260072"/>
    <w:rsid w:val="00266769"/>
    <w:rsid w:val="00276C8A"/>
    <w:rsid w:val="00283AE2"/>
    <w:rsid w:val="003B34D3"/>
    <w:rsid w:val="00412C0F"/>
    <w:rsid w:val="00445002"/>
    <w:rsid w:val="00455B8B"/>
    <w:rsid w:val="004A6D49"/>
    <w:rsid w:val="005072E8"/>
    <w:rsid w:val="00527DFB"/>
    <w:rsid w:val="0054295F"/>
    <w:rsid w:val="00570B89"/>
    <w:rsid w:val="005A2785"/>
    <w:rsid w:val="005C3DF0"/>
    <w:rsid w:val="005D03AC"/>
    <w:rsid w:val="0067063A"/>
    <w:rsid w:val="00674DAF"/>
    <w:rsid w:val="006A04C9"/>
    <w:rsid w:val="006C2139"/>
    <w:rsid w:val="007810E2"/>
    <w:rsid w:val="007812E5"/>
    <w:rsid w:val="00787EA4"/>
    <w:rsid w:val="007941DA"/>
    <w:rsid w:val="007D2849"/>
    <w:rsid w:val="00801DE4"/>
    <w:rsid w:val="00844A7A"/>
    <w:rsid w:val="008B348D"/>
    <w:rsid w:val="00935234"/>
    <w:rsid w:val="0098261C"/>
    <w:rsid w:val="009A6F16"/>
    <w:rsid w:val="00A711ED"/>
    <w:rsid w:val="00AC4D3B"/>
    <w:rsid w:val="00AD7B30"/>
    <w:rsid w:val="00AE5342"/>
    <w:rsid w:val="00B44DA5"/>
    <w:rsid w:val="00B9625E"/>
    <w:rsid w:val="00B96AD4"/>
    <w:rsid w:val="00C636B9"/>
    <w:rsid w:val="00C7068C"/>
    <w:rsid w:val="00C86C14"/>
    <w:rsid w:val="00D10579"/>
    <w:rsid w:val="00D74595"/>
    <w:rsid w:val="00DA72AD"/>
    <w:rsid w:val="00E02ED0"/>
    <w:rsid w:val="00E1339D"/>
    <w:rsid w:val="00E1649E"/>
    <w:rsid w:val="00EC5B48"/>
    <w:rsid w:val="00EE326A"/>
    <w:rsid w:val="00F302C5"/>
    <w:rsid w:val="00F57107"/>
    <w:rsid w:val="00FB6384"/>
    <w:rsid w:val="00FF6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ADDF2"/>
  <w15:docId w15:val="{ADA385B2-4CBC-4829-B700-16E21D5FD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15" w:line="248" w:lineRule="auto"/>
      <w:ind w:left="10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5" w:line="248" w:lineRule="auto"/>
      <w:ind w:left="3963" w:hanging="10"/>
      <w:outlineLvl w:val="0"/>
    </w:pPr>
    <w:rPr>
      <w:rFonts w:ascii="Times New Roman" w:eastAsia="Times New Roman" w:hAnsi="Times New Roman" w:cs="Times New Roman"/>
      <w:b/>
      <w:color w:val="000000"/>
      <w:sz w:val="22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5" w:line="248" w:lineRule="auto"/>
      <w:ind w:left="3963" w:hanging="10"/>
      <w:outlineLvl w:val="1"/>
    </w:pPr>
    <w:rPr>
      <w:rFonts w:ascii="Times New Roman" w:eastAsia="Times New Roman" w:hAnsi="Times New Roman" w:cs="Times New Roman"/>
      <w:b/>
      <w:color w:val="000000"/>
      <w:sz w:val="22"/>
    </w:rPr>
  </w:style>
  <w:style w:type="paragraph" w:styleId="Nadpis3">
    <w:name w:val="heading 3"/>
    <w:next w:val="Normln"/>
    <w:link w:val="Nadpis3Char"/>
    <w:uiPriority w:val="9"/>
    <w:unhideWhenUsed/>
    <w:qFormat/>
    <w:pPr>
      <w:keepNext/>
      <w:keepLines/>
      <w:spacing w:after="5" w:line="248" w:lineRule="auto"/>
      <w:ind w:left="3963" w:hanging="10"/>
      <w:outlineLvl w:val="2"/>
    </w:pPr>
    <w:rPr>
      <w:rFonts w:ascii="Times New Roman" w:eastAsia="Times New Roman" w:hAnsi="Times New Roman" w:cs="Times New Roman"/>
      <w:b/>
      <w:color w:val="000000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ze">
    <w:name w:val="Revision"/>
    <w:hidden/>
    <w:uiPriority w:val="99"/>
    <w:semiHidden/>
    <w:rsid w:val="004A6D49"/>
    <w:pPr>
      <w:spacing w:after="0" w:line="240" w:lineRule="auto"/>
    </w:pPr>
    <w:rPr>
      <w:rFonts w:ascii="Times New Roman" w:eastAsia="Times New Roman" w:hAnsi="Times New Roman" w:cs="Times New Roman"/>
      <w:color w:val="000000"/>
      <w:sz w:val="22"/>
    </w:rPr>
  </w:style>
  <w:style w:type="paragraph" w:styleId="Zhlav">
    <w:name w:val="header"/>
    <w:basedOn w:val="Normln"/>
    <w:link w:val="ZhlavChar"/>
    <w:uiPriority w:val="99"/>
    <w:unhideWhenUsed/>
    <w:rsid w:val="000B21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B21C7"/>
    <w:rPr>
      <w:rFonts w:ascii="Times New Roman" w:eastAsia="Times New Roman" w:hAnsi="Times New Roman" w:cs="Times New Roman"/>
      <w:color w:val="000000"/>
      <w:sz w:val="22"/>
    </w:rPr>
  </w:style>
  <w:style w:type="paragraph" w:styleId="Zpat">
    <w:name w:val="footer"/>
    <w:basedOn w:val="Normln"/>
    <w:link w:val="ZpatChar"/>
    <w:uiPriority w:val="99"/>
    <w:semiHidden/>
    <w:unhideWhenUsed/>
    <w:rsid w:val="000B21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0B21C7"/>
    <w:rPr>
      <w:rFonts w:ascii="Times New Roman" w:eastAsia="Times New Roman" w:hAnsi="Times New Roman" w:cs="Times New Roman"/>
      <w:color w:val="000000"/>
      <w:sz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21D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21DDD"/>
    <w:rPr>
      <w:rFonts w:ascii="Segoe UI" w:eastAsia="Times New Roman" w:hAnsi="Segoe UI" w:cs="Segoe UI"/>
      <w:color w:val="000000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1E2492"/>
    <w:pPr>
      <w:ind w:left="720"/>
      <w:contextualSpacing/>
    </w:pPr>
  </w:style>
  <w:style w:type="character" w:styleId="Hypertextovodkaz">
    <w:name w:val="Hyperlink"/>
    <w:rsid w:val="005072E8"/>
    <w:rPr>
      <w:color w:val="0000FF"/>
      <w:u w:val="single"/>
    </w:rPr>
  </w:style>
  <w:style w:type="paragraph" w:styleId="Zkladntext">
    <w:name w:val="Body Text"/>
    <w:basedOn w:val="Normln"/>
    <w:link w:val="ZkladntextChar"/>
    <w:semiHidden/>
    <w:rsid w:val="0006061F"/>
    <w:pPr>
      <w:spacing w:after="0" w:line="240" w:lineRule="auto"/>
      <w:ind w:left="0" w:firstLine="0"/>
    </w:pPr>
    <w:rPr>
      <w:bCs/>
      <w:color w:val="auto"/>
      <w:kern w:val="0"/>
      <w:lang w:val="cs-CZ"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semiHidden/>
    <w:rsid w:val="0006061F"/>
    <w:rPr>
      <w:rFonts w:ascii="Times New Roman" w:eastAsia="Times New Roman" w:hAnsi="Times New Roman" w:cs="Times New Roman"/>
      <w:bCs/>
      <w:kern w:val="0"/>
      <w:sz w:val="22"/>
      <w:lang w:val="cs-CZ" w:eastAsia="cs-CZ"/>
      <w14:ligatures w14:val="none"/>
    </w:rPr>
  </w:style>
  <w:style w:type="paragraph" w:customStyle="1" w:styleId="Style4">
    <w:name w:val="Style4"/>
    <w:basedOn w:val="Normln"/>
    <w:qFormat/>
    <w:rsid w:val="0006061F"/>
    <w:pPr>
      <w:tabs>
        <w:tab w:val="left" w:pos="567"/>
      </w:tabs>
      <w:spacing w:after="0" w:line="260" w:lineRule="exact"/>
      <w:ind w:left="0" w:firstLine="0"/>
    </w:pPr>
    <w:rPr>
      <w:color w:val="auto"/>
      <w:kern w:val="0"/>
      <w:szCs w:val="22"/>
      <w:lang w:val="cs-CZ" w:eastAsia="en-US"/>
      <w14:ligatures w14:val="none"/>
    </w:rPr>
  </w:style>
  <w:style w:type="character" w:styleId="Nevyeenzmnka">
    <w:name w:val="Unresolved Mention"/>
    <w:basedOn w:val="Standardnpsmoodstavce"/>
    <w:uiPriority w:val="99"/>
    <w:semiHidden/>
    <w:unhideWhenUsed/>
    <w:rsid w:val="00412C0F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5A278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A278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A2785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278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2785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1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medicines.health.europa.eu/veterinary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http://www.uskvbl.cz/cs/farmakovigilance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norbrook@samohyl.cz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dr@uskvbl.cz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uskvbl.cz/cs/registrace-a-schvalovani/registrace-vlp/seznam-vlp/aktualne-registrovane-vlp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medicines.health.europa.eu/veterinary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cf5293-d146-4d0a-a325-38e8ea5c6a1d" xsi:nil="true"/>
    <lcf76f155ced4ddcb4097134ff3c332f xmlns="3efbcc0a-96fa-493e-be9b-0a39e8d6f2d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DF5A512465BD4BB1D60C349985926A" ma:contentTypeVersion="13" ma:contentTypeDescription="Create a new document." ma:contentTypeScope="" ma:versionID="c84aa2332ff8b15959ea78a6f1084e74">
  <xsd:schema xmlns:xsd="http://www.w3.org/2001/XMLSchema" xmlns:xs="http://www.w3.org/2001/XMLSchema" xmlns:p="http://schemas.microsoft.com/office/2006/metadata/properties" xmlns:ns2="3efbcc0a-96fa-493e-be9b-0a39e8d6f2db" xmlns:ns3="d0cf5293-d146-4d0a-a325-38e8ea5c6a1d" targetNamespace="http://schemas.microsoft.com/office/2006/metadata/properties" ma:root="true" ma:fieldsID="46bbf58e4b34acb2beb92207ee2d2c18" ns2:_="" ns3:_="">
    <xsd:import namespace="3efbcc0a-96fa-493e-be9b-0a39e8d6f2db"/>
    <xsd:import namespace="d0cf5293-d146-4d0a-a325-38e8ea5c6a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bcc0a-96fa-493e-be9b-0a39e8d6f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ef36588-58cb-477e-a5cf-7ae7c0531c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cf5293-d146-4d0a-a325-38e8ea5c6a1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2b8842c-55ab-460e-9217-00974a0f1606}" ma:internalName="TaxCatchAll" ma:showField="CatchAllData" ma:web="d0cf5293-d146-4d0a-a325-38e8ea5c6a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CB1C3F-E88C-4B37-A7DB-A35C5E8FB24A}">
  <ds:schemaRefs>
    <ds:schemaRef ds:uri="http://schemas.microsoft.com/office/2006/metadata/properties"/>
    <ds:schemaRef ds:uri="http://schemas.microsoft.com/office/infopath/2007/PartnerControls"/>
    <ds:schemaRef ds:uri="d0cf5293-d146-4d0a-a325-38e8ea5c6a1d"/>
    <ds:schemaRef ds:uri="3efbcc0a-96fa-493e-be9b-0a39e8d6f2db"/>
  </ds:schemaRefs>
</ds:datastoreItem>
</file>

<file path=customXml/itemProps2.xml><?xml version="1.0" encoding="utf-8"?>
<ds:datastoreItem xmlns:ds="http://schemas.openxmlformats.org/officeDocument/2006/customXml" ds:itemID="{7766464F-9116-4FA2-A958-EFC4F2F1D0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fbcc0a-96fa-493e-be9b-0a39e8d6f2db"/>
    <ds:schemaRef ds:uri="d0cf5293-d146-4d0a-a325-38e8ea5c6a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D33064-D9B0-4B6A-B6D5-DD687D5E537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F44096-E991-4281-AC2E-5C20EB958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1289</Words>
  <Characters>7609</Characters>
  <Application>Microsoft Office Word</Application>
  <DocSecurity>0</DocSecurity>
  <Lines>63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qrd-veterinary-product-information-highlighted-template-version-9.1_cs</vt:lpstr>
      <vt:lpstr>qrd-veterinary-product-information-highlighted-template-version-9.1_cs</vt:lpstr>
    </vt:vector>
  </TitlesOfParts>
  <Company/>
  <LinksUpToDate>false</LinksUpToDate>
  <CharactersWithSpaces>8881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qrd-veterinary-product-information-highlighted-template-version-9.1_cs</dc:title>
  <dc:subject>qrd-veterinary-product-information-highlighted-template-version-9.1_cs</dc:subject>
  <dc:creator>European Medicines Agency</dc:creator>
  <cp:keywords>QRD, template</cp:keywords>
  <cp:lastModifiedBy>Šťastná Hana</cp:lastModifiedBy>
  <cp:revision>30</cp:revision>
  <dcterms:created xsi:type="dcterms:W3CDTF">2026-03-31T08:21:00Z</dcterms:created>
  <dcterms:modified xsi:type="dcterms:W3CDTF">2026-07-21T11:42:00Z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0x010100A8DF5A512465BD4BB1D60C349985926A</vt:lpwstr>
  </property>
  <property fmtid="{D5CDD505-2E9C-101B-9397-08002B2CF9AE}" pid="3" name="MediaServiceImageTags">
    <vt:lpwstr/>
  </property>
</Properties>
</file>