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AE2110E" w:rsidR="00D46421" w:rsidRPr="00256FFE" w:rsidRDefault="00B541A3" w:rsidP="002A0C37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bookmarkStart w:id="0" w:name="_heading=h.5j9jk3sonvsv" w:colFirst="0" w:colLast="0"/>
      <w:bookmarkEnd w:id="0"/>
      <w:r w:rsidRPr="00256FFE">
        <w:rPr>
          <w:rFonts w:ascii="Calibri" w:eastAsia="Calibri" w:hAnsi="Calibri" w:cs="Calibri"/>
          <w:b/>
          <w:bCs/>
        </w:rPr>
        <w:t>K9 Animal Care</w:t>
      </w:r>
      <w:r w:rsidR="002A0C37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002A0C37">
        <w:rPr>
          <w:rFonts w:ascii="Calibri" w:eastAsia="Calibri" w:hAnsi="Calibri" w:cs="Calibri"/>
          <w:b/>
          <w:bCs/>
        </w:rPr>
        <w:t>Wipes</w:t>
      </w:r>
      <w:proofErr w:type="spellEnd"/>
      <w:r w:rsidR="002A0C37">
        <w:rPr>
          <w:rFonts w:ascii="Calibri" w:eastAsia="Calibri" w:hAnsi="Calibri" w:cs="Calibri"/>
          <w:b/>
          <w:bCs/>
        </w:rPr>
        <w:t xml:space="preserve"> – </w:t>
      </w:r>
      <w:r w:rsidRPr="00256FFE">
        <w:rPr>
          <w:rFonts w:ascii="Calibri" w:eastAsia="Calibri" w:hAnsi="Calibri" w:cs="Calibri"/>
          <w:b/>
          <w:bCs/>
        </w:rPr>
        <w:t>vlhčené ubrousky</w:t>
      </w:r>
    </w:p>
    <w:p w14:paraId="00000003" w14:textId="77777777" w:rsidR="00D46421" w:rsidRPr="00256FFE" w:rsidRDefault="00D46421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1AFF4E49" w:rsidR="00D46421" w:rsidRPr="00256FFE" w:rsidRDefault="002A0C37">
      <w:pPr>
        <w:rPr>
          <w:rFonts w:ascii="Calibri" w:hAnsi="Calibri" w:cs="Calibri"/>
        </w:rPr>
      </w:pPr>
      <w:r>
        <w:rPr>
          <w:rFonts w:ascii="Calibri" w:hAnsi="Calibri" w:cs="Calibri"/>
        </w:rPr>
        <w:t>Č</w:t>
      </w:r>
      <w:r w:rsidR="00B541A3" w:rsidRPr="00256FFE">
        <w:rPr>
          <w:rFonts w:ascii="Calibri" w:hAnsi="Calibri" w:cs="Calibri"/>
        </w:rPr>
        <w:t>ist</w:t>
      </w:r>
      <w:r>
        <w:rPr>
          <w:rFonts w:ascii="Calibri" w:hAnsi="Calibri" w:cs="Calibri"/>
        </w:rPr>
        <w:t>i</w:t>
      </w:r>
      <w:r w:rsidR="00B541A3" w:rsidRPr="00256FFE">
        <w:rPr>
          <w:rFonts w:ascii="Calibri" w:hAnsi="Calibri" w:cs="Calibri"/>
        </w:rPr>
        <w:t xml:space="preserve">cí ubrousky pro zvířata. Bez </w:t>
      </w:r>
      <w:proofErr w:type="spellStart"/>
      <w:r w:rsidR="00B541A3" w:rsidRPr="00256FFE">
        <w:rPr>
          <w:rFonts w:ascii="Calibri" w:hAnsi="Calibri" w:cs="Calibri"/>
        </w:rPr>
        <w:t>parfemace</w:t>
      </w:r>
      <w:proofErr w:type="spellEnd"/>
      <w:r w:rsidR="00B541A3" w:rsidRPr="00256FFE">
        <w:rPr>
          <w:rFonts w:ascii="Calibri" w:hAnsi="Calibri" w:cs="Calibri"/>
        </w:rPr>
        <w:t xml:space="preserve">, </w:t>
      </w:r>
      <w:r w:rsidR="00A902EA">
        <w:rPr>
          <w:rFonts w:ascii="Calibri" w:hAnsi="Calibri" w:cs="Calibri"/>
        </w:rPr>
        <w:t>obsahuje extrakt z</w:t>
      </w:r>
      <w:r w:rsidR="00B541A3" w:rsidRPr="00256FFE">
        <w:rPr>
          <w:rFonts w:ascii="Calibri" w:hAnsi="Calibri" w:cs="Calibri"/>
        </w:rPr>
        <w:t xml:space="preserve"> aloe vera. </w:t>
      </w:r>
      <w:r>
        <w:rPr>
          <w:rFonts w:ascii="Calibri" w:hAnsi="Calibri" w:cs="Calibri"/>
        </w:rPr>
        <w:t>Vhodné</w:t>
      </w:r>
      <w:r w:rsidRPr="00256FFE">
        <w:rPr>
          <w:rFonts w:ascii="Calibri" w:hAnsi="Calibri" w:cs="Calibri"/>
        </w:rPr>
        <w:t xml:space="preserve"> </w:t>
      </w:r>
      <w:r w:rsidR="00B541A3" w:rsidRPr="00256FFE">
        <w:rPr>
          <w:rFonts w:ascii="Calibri" w:hAnsi="Calibri" w:cs="Calibri"/>
        </w:rPr>
        <w:t xml:space="preserve">pro každodenní hygienu domácích mazlíčků; například na tlapky, srst, nos a čenich nebo jiné citlivé oblasti. Ubrousky obsahují rostlinná vlákna. Díky většímu formátu jsou </w:t>
      </w:r>
      <w:r>
        <w:rPr>
          <w:rFonts w:ascii="Calibri" w:hAnsi="Calibri" w:cs="Calibri"/>
        </w:rPr>
        <w:t>vhodné</w:t>
      </w:r>
      <w:r w:rsidRPr="00256FFE">
        <w:rPr>
          <w:rFonts w:ascii="Calibri" w:hAnsi="Calibri" w:cs="Calibri"/>
        </w:rPr>
        <w:t xml:space="preserve"> </w:t>
      </w:r>
      <w:r w:rsidR="00B541A3" w:rsidRPr="00256FFE">
        <w:rPr>
          <w:rFonts w:ascii="Calibri" w:hAnsi="Calibri" w:cs="Calibri"/>
        </w:rPr>
        <w:t xml:space="preserve">pro otření psa po procházce v blátě nebo pro otření čenichu a srsti koně před a po jízdě.  </w:t>
      </w:r>
    </w:p>
    <w:p w14:paraId="00000005" w14:textId="64CC518B" w:rsidR="00D46421" w:rsidRPr="00256FFE" w:rsidRDefault="00B541A3">
      <w:pPr>
        <w:rPr>
          <w:rFonts w:ascii="Calibri" w:hAnsi="Calibri" w:cs="Calibri"/>
          <w:i/>
          <w:iCs/>
        </w:rPr>
      </w:pPr>
      <w:r w:rsidRPr="00256FFE">
        <w:rPr>
          <w:rFonts w:ascii="Calibri" w:hAnsi="Calibri" w:cs="Calibri"/>
          <w:b/>
          <w:bCs/>
        </w:rPr>
        <w:t>Složení</w:t>
      </w:r>
      <w:r w:rsidRPr="00256FFE">
        <w:rPr>
          <w:rFonts w:ascii="Calibri" w:hAnsi="Calibri" w:cs="Calibri"/>
        </w:rPr>
        <w:t xml:space="preserve">: </w:t>
      </w:r>
      <w:r w:rsidRPr="00256FFE">
        <w:rPr>
          <w:rFonts w:ascii="Calibri" w:hAnsi="Calibri" w:cs="Calibri"/>
          <w:i/>
          <w:iCs/>
        </w:rPr>
        <w:t xml:space="preserve">uvedeno na obalu </w:t>
      </w:r>
      <w:r w:rsidR="00C43275" w:rsidRPr="00C43275">
        <w:rPr>
          <w:rFonts w:ascii="Calibri" w:hAnsi="Calibri" w:cs="Calibri"/>
          <w:iCs/>
        </w:rPr>
        <w:t xml:space="preserve">(INCI: </w:t>
      </w:r>
      <w:proofErr w:type="spellStart"/>
      <w:r w:rsidR="00C43275" w:rsidRPr="00C43275">
        <w:rPr>
          <w:rFonts w:ascii="Calibri" w:hAnsi="Calibri" w:cs="Calibri"/>
          <w:iCs/>
        </w:rPr>
        <w:t>Aqua</w:t>
      </w:r>
      <w:proofErr w:type="spellEnd"/>
      <w:r w:rsidR="00C43275" w:rsidRPr="00C43275">
        <w:rPr>
          <w:rFonts w:ascii="Calibri" w:hAnsi="Calibri" w:cs="Calibri"/>
          <w:iCs/>
        </w:rPr>
        <w:t xml:space="preserve">, Glycerin </w:t>
      </w:r>
      <w:proofErr w:type="spellStart"/>
      <w:r w:rsidR="00C43275" w:rsidRPr="00C43275">
        <w:rPr>
          <w:rFonts w:ascii="Calibri" w:hAnsi="Calibri" w:cs="Calibri"/>
          <w:iCs/>
        </w:rPr>
        <w:t>Humecant</w:t>
      </w:r>
      <w:proofErr w:type="spellEnd"/>
      <w:r w:rsidR="00C43275" w:rsidRPr="00C43275">
        <w:rPr>
          <w:rFonts w:ascii="Calibri" w:hAnsi="Calibri" w:cs="Calibri"/>
          <w:iCs/>
        </w:rPr>
        <w:t xml:space="preserve">, </w:t>
      </w:r>
      <w:proofErr w:type="spellStart"/>
      <w:r w:rsidR="00C43275" w:rsidRPr="00C43275">
        <w:rPr>
          <w:rFonts w:ascii="Calibri" w:hAnsi="Calibri" w:cs="Calibri"/>
          <w:iCs/>
        </w:rPr>
        <w:t>Sodium</w:t>
      </w:r>
      <w:proofErr w:type="spellEnd"/>
      <w:r w:rsidR="00C43275" w:rsidRPr="00C43275">
        <w:rPr>
          <w:rFonts w:ascii="Calibri" w:hAnsi="Calibri" w:cs="Calibri"/>
          <w:iCs/>
        </w:rPr>
        <w:t xml:space="preserve"> Laureth-11 </w:t>
      </w:r>
      <w:proofErr w:type="spellStart"/>
      <w:r w:rsidR="00C43275" w:rsidRPr="00C43275">
        <w:rPr>
          <w:rFonts w:ascii="Calibri" w:hAnsi="Calibri" w:cs="Calibri"/>
          <w:iCs/>
        </w:rPr>
        <w:t>Carboxylate</w:t>
      </w:r>
      <w:proofErr w:type="spellEnd"/>
      <w:r w:rsidR="00C43275" w:rsidRPr="00C43275">
        <w:rPr>
          <w:rFonts w:ascii="Calibri" w:hAnsi="Calibri" w:cs="Calibri"/>
          <w:iCs/>
        </w:rPr>
        <w:t xml:space="preserve">, Laureth-10 </w:t>
      </w:r>
      <w:proofErr w:type="spellStart"/>
      <w:r w:rsidR="00C43275" w:rsidRPr="00C43275">
        <w:rPr>
          <w:rFonts w:ascii="Calibri" w:hAnsi="Calibri" w:cs="Calibri"/>
          <w:iCs/>
        </w:rPr>
        <w:t>anionic</w:t>
      </w:r>
      <w:proofErr w:type="spellEnd"/>
      <w:r w:rsidR="00C43275" w:rsidRPr="00C43275">
        <w:rPr>
          <w:rFonts w:ascii="Calibri" w:hAnsi="Calibri" w:cs="Calibri"/>
          <w:iCs/>
        </w:rPr>
        <w:t xml:space="preserve">, </w:t>
      </w:r>
      <w:proofErr w:type="spellStart"/>
      <w:r w:rsidR="00C43275" w:rsidRPr="00C43275">
        <w:rPr>
          <w:rFonts w:ascii="Calibri" w:hAnsi="Calibri" w:cs="Calibri"/>
          <w:iCs/>
        </w:rPr>
        <w:t>Sodium</w:t>
      </w:r>
      <w:proofErr w:type="spellEnd"/>
      <w:r w:rsidR="00C43275" w:rsidRPr="00C43275">
        <w:rPr>
          <w:rFonts w:ascii="Calibri" w:hAnsi="Calibri" w:cs="Calibri"/>
          <w:iCs/>
        </w:rPr>
        <w:t xml:space="preserve"> </w:t>
      </w:r>
      <w:proofErr w:type="spellStart"/>
      <w:r w:rsidR="00C43275" w:rsidRPr="00C43275">
        <w:rPr>
          <w:rFonts w:ascii="Calibri" w:hAnsi="Calibri" w:cs="Calibri"/>
          <w:iCs/>
        </w:rPr>
        <w:t>Benzoate</w:t>
      </w:r>
      <w:proofErr w:type="spellEnd"/>
      <w:r w:rsidR="00C43275" w:rsidRPr="00C43275">
        <w:rPr>
          <w:rFonts w:ascii="Calibri" w:hAnsi="Calibri" w:cs="Calibri"/>
          <w:iCs/>
        </w:rPr>
        <w:t xml:space="preserve">, </w:t>
      </w:r>
      <w:proofErr w:type="spellStart"/>
      <w:r w:rsidR="00C43275" w:rsidRPr="00C43275">
        <w:rPr>
          <w:rFonts w:ascii="Calibri" w:hAnsi="Calibri" w:cs="Calibri"/>
          <w:iCs/>
        </w:rPr>
        <w:t>Lactic</w:t>
      </w:r>
      <w:proofErr w:type="spellEnd"/>
      <w:r w:rsidR="00C43275" w:rsidRPr="00C43275">
        <w:rPr>
          <w:rFonts w:ascii="Calibri" w:hAnsi="Calibri" w:cs="Calibri"/>
          <w:iCs/>
        </w:rPr>
        <w:t xml:space="preserve"> Acid, Glycereth-17 </w:t>
      </w:r>
      <w:proofErr w:type="spellStart"/>
      <w:r w:rsidR="00C43275" w:rsidRPr="00C43275">
        <w:rPr>
          <w:rFonts w:ascii="Calibri" w:hAnsi="Calibri" w:cs="Calibri"/>
          <w:iCs/>
        </w:rPr>
        <w:t>Cocoate</w:t>
      </w:r>
      <w:proofErr w:type="spellEnd"/>
      <w:r w:rsidR="00C43275" w:rsidRPr="00C43275">
        <w:rPr>
          <w:rFonts w:ascii="Calibri" w:hAnsi="Calibri" w:cs="Calibri"/>
          <w:iCs/>
        </w:rPr>
        <w:t xml:space="preserve">, </w:t>
      </w:r>
      <w:proofErr w:type="spellStart"/>
      <w:r w:rsidR="00C43275" w:rsidRPr="00C43275">
        <w:rPr>
          <w:rFonts w:ascii="Calibri" w:hAnsi="Calibri" w:cs="Calibri"/>
          <w:iCs/>
        </w:rPr>
        <w:t>Potassium</w:t>
      </w:r>
      <w:proofErr w:type="spellEnd"/>
      <w:r w:rsidR="00C43275" w:rsidRPr="00C43275">
        <w:rPr>
          <w:rFonts w:ascii="Calibri" w:hAnsi="Calibri" w:cs="Calibri"/>
          <w:iCs/>
        </w:rPr>
        <w:t xml:space="preserve"> </w:t>
      </w:r>
      <w:proofErr w:type="spellStart"/>
      <w:r w:rsidR="00C43275" w:rsidRPr="00C43275">
        <w:rPr>
          <w:rFonts w:ascii="Calibri" w:hAnsi="Calibri" w:cs="Calibri"/>
          <w:iCs/>
        </w:rPr>
        <w:t>Sorbate</w:t>
      </w:r>
      <w:proofErr w:type="spellEnd"/>
      <w:r w:rsidR="00C43275" w:rsidRPr="00C43275">
        <w:rPr>
          <w:rFonts w:ascii="Calibri" w:hAnsi="Calibri" w:cs="Calibri"/>
          <w:iCs/>
        </w:rPr>
        <w:t xml:space="preserve">, </w:t>
      </w:r>
      <w:proofErr w:type="spellStart"/>
      <w:r w:rsidR="00C43275" w:rsidRPr="00C43275">
        <w:rPr>
          <w:rFonts w:ascii="Calibri" w:hAnsi="Calibri" w:cs="Calibri"/>
          <w:iCs/>
        </w:rPr>
        <w:t>Allantoin</w:t>
      </w:r>
      <w:proofErr w:type="spellEnd"/>
      <w:r w:rsidR="00C43275" w:rsidRPr="00C43275">
        <w:rPr>
          <w:rFonts w:ascii="Calibri" w:hAnsi="Calibri" w:cs="Calibri"/>
          <w:iCs/>
        </w:rPr>
        <w:t xml:space="preserve">, Aloe </w:t>
      </w:r>
      <w:proofErr w:type="spellStart"/>
      <w:r w:rsidR="00C43275" w:rsidRPr="00C43275">
        <w:rPr>
          <w:rFonts w:ascii="Calibri" w:hAnsi="Calibri" w:cs="Calibri"/>
          <w:iCs/>
        </w:rPr>
        <w:t>Barbadensis</w:t>
      </w:r>
      <w:proofErr w:type="spellEnd"/>
      <w:r w:rsidR="00C43275" w:rsidRPr="00C43275">
        <w:rPr>
          <w:rFonts w:ascii="Calibri" w:hAnsi="Calibri" w:cs="Calibri"/>
          <w:iCs/>
        </w:rPr>
        <w:t xml:space="preserve"> </w:t>
      </w:r>
      <w:proofErr w:type="spellStart"/>
      <w:r w:rsidR="00C43275" w:rsidRPr="00C43275">
        <w:rPr>
          <w:rFonts w:ascii="Calibri" w:hAnsi="Calibri" w:cs="Calibri"/>
          <w:iCs/>
        </w:rPr>
        <w:t>Leaf</w:t>
      </w:r>
      <w:proofErr w:type="spellEnd"/>
      <w:r w:rsidR="00C43275" w:rsidRPr="00C43275">
        <w:rPr>
          <w:rFonts w:ascii="Calibri" w:hAnsi="Calibri" w:cs="Calibri"/>
          <w:iCs/>
        </w:rPr>
        <w:t xml:space="preserve"> </w:t>
      </w:r>
      <w:proofErr w:type="spellStart"/>
      <w:r w:rsidR="00C43275" w:rsidRPr="00C43275">
        <w:rPr>
          <w:rFonts w:ascii="Calibri" w:hAnsi="Calibri" w:cs="Calibri"/>
          <w:iCs/>
        </w:rPr>
        <w:t>extract</w:t>
      </w:r>
      <w:proofErr w:type="spellEnd"/>
      <w:r w:rsidR="00C43275" w:rsidRPr="00C43275">
        <w:rPr>
          <w:rFonts w:ascii="Calibri" w:hAnsi="Calibri" w:cs="Calibri"/>
          <w:iCs/>
        </w:rPr>
        <w:t>).</w:t>
      </w:r>
    </w:p>
    <w:p w14:paraId="00000006" w14:textId="753A497D" w:rsidR="00D46421" w:rsidRDefault="00B541A3">
      <w:pPr>
        <w:rPr>
          <w:rFonts w:ascii="Calibri" w:hAnsi="Calibri" w:cs="Calibri"/>
        </w:rPr>
      </w:pPr>
      <w:r w:rsidRPr="00256FFE">
        <w:rPr>
          <w:rFonts w:ascii="Calibri" w:hAnsi="Calibri" w:cs="Calibri"/>
        </w:rPr>
        <w:t xml:space="preserve">Uchovávat mimo dohled a dosah dětí. Veterinární přípravek. Pouze pro zvířata. </w:t>
      </w:r>
    </w:p>
    <w:p w14:paraId="58223CDD" w14:textId="2D612A74" w:rsidR="002A0C37" w:rsidRPr="00256FFE" w:rsidRDefault="002A0C37">
      <w:pPr>
        <w:rPr>
          <w:rFonts w:ascii="Calibri" w:hAnsi="Calibri" w:cs="Calibri"/>
        </w:rPr>
      </w:pPr>
      <w:r>
        <w:rPr>
          <w:rFonts w:ascii="Calibri" w:hAnsi="Calibri" w:cs="Calibri"/>
        </w:rPr>
        <w:t>Odpad likvidujte podle místních právních předpisů.</w:t>
      </w:r>
    </w:p>
    <w:p w14:paraId="00000007" w14:textId="77777777" w:rsidR="00D46421" w:rsidRPr="00256FFE" w:rsidRDefault="00B541A3">
      <w:pPr>
        <w:rPr>
          <w:rFonts w:ascii="Calibri" w:hAnsi="Calibri" w:cs="Calibri"/>
        </w:rPr>
      </w:pPr>
      <w:r w:rsidRPr="00256FFE">
        <w:rPr>
          <w:rFonts w:ascii="Calibri" w:hAnsi="Calibri" w:cs="Calibri"/>
          <w:b/>
          <w:bCs/>
        </w:rPr>
        <w:t xml:space="preserve">Exspirace, číslo šarže: </w:t>
      </w:r>
      <w:r w:rsidRPr="00256FFE">
        <w:rPr>
          <w:rFonts w:ascii="Calibri" w:hAnsi="Calibri" w:cs="Calibri"/>
          <w:i/>
          <w:iCs/>
        </w:rPr>
        <w:t>uvedeno na obalu</w:t>
      </w:r>
      <w:r w:rsidRPr="00256FFE">
        <w:rPr>
          <w:rFonts w:ascii="Calibri" w:hAnsi="Calibri" w:cs="Calibri"/>
        </w:rPr>
        <w:t xml:space="preserve">, spotřebujte do 36 měsíců po otevření </w:t>
      </w:r>
      <w:r w:rsidRPr="002A0C37">
        <w:rPr>
          <w:rFonts w:ascii="Calibri" w:hAnsi="Calibri" w:cs="Calibri"/>
          <w:i/>
        </w:rPr>
        <w:t>(piktogram)</w:t>
      </w:r>
    </w:p>
    <w:p w14:paraId="70EFBD5A" w14:textId="77777777" w:rsidR="00C03F70" w:rsidRDefault="00B541A3">
      <w:pPr>
        <w:rPr>
          <w:rFonts w:ascii="Calibri" w:hAnsi="Calibri" w:cs="Calibri"/>
          <w:b/>
          <w:bCs/>
        </w:rPr>
      </w:pPr>
      <w:r w:rsidRPr="00256FFE">
        <w:rPr>
          <w:rFonts w:ascii="Calibri" w:hAnsi="Calibri" w:cs="Calibri"/>
          <w:b/>
          <w:bCs/>
        </w:rPr>
        <w:t xml:space="preserve">Výhradní distributor a držitel rozhodnutí: </w:t>
      </w:r>
    </w:p>
    <w:p w14:paraId="0F28E3D2" w14:textId="77777777" w:rsidR="00C03F70" w:rsidRDefault="00B541A3">
      <w:pPr>
        <w:rPr>
          <w:rFonts w:ascii="Calibri" w:hAnsi="Calibri" w:cs="Calibri"/>
        </w:rPr>
      </w:pPr>
      <w:r w:rsidRPr="00256FFE">
        <w:rPr>
          <w:rFonts w:ascii="Calibri" w:hAnsi="Calibri" w:cs="Calibri"/>
        </w:rPr>
        <w:t xml:space="preserve">ABR ASAP </w:t>
      </w:r>
      <w:proofErr w:type="spellStart"/>
      <w:r w:rsidRPr="00256FFE">
        <w:rPr>
          <w:rFonts w:ascii="Calibri" w:hAnsi="Calibri" w:cs="Calibri"/>
        </w:rPr>
        <w:t>Service</w:t>
      </w:r>
      <w:proofErr w:type="spellEnd"/>
      <w:r w:rsidRPr="00256FFE">
        <w:rPr>
          <w:rFonts w:ascii="Calibri" w:hAnsi="Calibri" w:cs="Calibri"/>
        </w:rPr>
        <w:t xml:space="preserve"> s.r.o., U smaltovny 1335/20, Praha 7 </w:t>
      </w:r>
    </w:p>
    <w:p w14:paraId="693464D0" w14:textId="59A0900B" w:rsidR="00D35229" w:rsidRDefault="007942E6">
      <w:pPr>
        <w:rPr>
          <w:rFonts w:ascii="Calibri" w:hAnsi="Calibri" w:cs="Calibri"/>
        </w:rPr>
      </w:pPr>
      <w:hyperlink r:id="rId7" w:history="1">
        <w:r w:rsidRPr="00B600FB">
          <w:rPr>
            <w:rStyle w:val="Hypertextovodkaz"/>
            <w:rFonts w:ascii="Calibri" w:hAnsi="Calibri" w:cs="Calibri"/>
          </w:rPr>
          <w:t>www.asap-service.cz</w:t>
        </w:r>
      </w:hyperlink>
    </w:p>
    <w:p w14:paraId="00000008" w14:textId="3ED76B19" w:rsidR="00D46421" w:rsidRPr="00256FFE" w:rsidRDefault="00B541A3">
      <w:pPr>
        <w:rPr>
          <w:rFonts w:ascii="Calibri" w:hAnsi="Calibri" w:cs="Calibri"/>
        </w:rPr>
      </w:pPr>
      <w:r w:rsidRPr="00256FFE">
        <w:rPr>
          <w:rFonts w:ascii="Calibri" w:hAnsi="Calibri" w:cs="Calibri"/>
        </w:rPr>
        <w:t xml:space="preserve">Vyrobeno v EU. Země původu: Švédsko. </w:t>
      </w:r>
    </w:p>
    <w:p w14:paraId="00000009" w14:textId="77777777" w:rsidR="00D46421" w:rsidRPr="00256FFE" w:rsidRDefault="00B541A3">
      <w:pPr>
        <w:rPr>
          <w:rFonts w:ascii="Calibri" w:hAnsi="Calibri" w:cs="Calibri"/>
        </w:rPr>
      </w:pPr>
      <w:r w:rsidRPr="00256FFE">
        <w:rPr>
          <w:rFonts w:ascii="Calibri" w:hAnsi="Calibri" w:cs="Calibri"/>
          <w:b/>
          <w:bCs/>
        </w:rPr>
        <w:t xml:space="preserve">Výrobce: </w:t>
      </w:r>
      <w:r w:rsidRPr="00256FFE">
        <w:rPr>
          <w:rFonts w:ascii="Calibri" w:hAnsi="Calibri" w:cs="Calibri"/>
        </w:rPr>
        <w:t xml:space="preserve">K9 </w:t>
      </w:r>
      <w:proofErr w:type="spellStart"/>
      <w:r w:rsidRPr="00256FFE">
        <w:rPr>
          <w:rFonts w:ascii="Calibri" w:hAnsi="Calibri" w:cs="Calibri"/>
        </w:rPr>
        <w:t>Competition</w:t>
      </w:r>
      <w:proofErr w:type="spellEnd"/>
      <w:r w:rsidRPr="00256FFE">
        <w:rPr>
          <w:rFonts w:ascii="Calibri" w:hAnsi="Calibri" w:cs="Calibri"/>
        </w:rPr>
        <w:t xml:space="preserve"> AB</w:t>
      </w:r>
    </w:p>
    <w:p w14:paraId="0000000A" w14:textId="76FAF1E6" w:rsidR="00D46421" w:rsidRPr="00256FFE" w:rsidRDefault="00B541A3">
      <w:pPr>
        <w:rPr>
          <w:rFonts w:ascii="Calibri" w:hAnsi="Calibri" w:cs="Calibri"/>
          <w:b/>
          <w:bCs/>
        </w:rPr>
      </w:pPr>
      <w:r w:rsidRPr="00256FFE">
        <w:rPr>
          <w:rFonts w:ascii="Calibri" w:hAnsi="Calibri" w:cs="Calibri"/>
          <w:b/>
          <w:bCs/>
        </w:rPr>
        <w:t xml:space="preserve">Číslo schválení: </w:t>
      </w:r>
      <w:r w:rsidR="00D35229" w:rsidRPr="00D35229">
        <w:rPr>
          <w:rFonts w:ascii="Calibri" w:hAnsi="Calibri" w:cs="Calibri"/>
          <w:bCs/>
        </w:rPr>
        <w:t>162-26/C</w:t>
      </w:r>
    </w:p>
    <w:p w14:paraId="0000000B" w14:textId="4F6AFE31" w:rsidR="00D46421" w:rsidRPr="00256FFE" w:rsidRDefault="00C03F70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C03F70">
        <w:rPr>
          <w:rFonts w:ascii="Calibri" w:hAnsi="Calibri" w:cs="Calibri"/>
          <w:b/>
        </w:rPr>
        <w:t>B</w:t>
      </w:r>
      <w:r w:rsidR="00B541A3" w:rsidRPr="00C03F70">
        <w:rPr>
          <w:rFonts w:ascii="Calibri" w:hAnsi="Calibri" w:cs="Calibri"/>
          <w:b/>
        </w:rPr>
        <w:t>alení</w:t>
      </w:r>
      <w:r>
        <w:rPr>
          <w:rFonts w:ascii="Calibri" w:hAnsi="Calibri" w:cs="Calibri"/>
        </w:rPr>
        <w:t>:</w:t>
      </w:r>
      <w:r w:rsidR="00B541A3" w:rsidRPr="00256FFE">
        <w:rPr>
          <w:rFonts w:ascii="Calibri" w:hAnsi="Calibri" w:cs="Calibri"/>
        </w:rPr>
        <w:t xml:space="preserve"> 72 ks </w:t>
      </w:r>
    </w:p>
    <w:p w14:paraId="0000000C" w14:textId="77777777" w:rsidR="00D46421" w:rsidRDefault="00D46421">
      <w:pPr>
        <w:rPr>
          <w:sz w:val="17"/>
          <w:szCs w:val="17"/>
        </w:rPr>
      </w:pPr>
    </w:p>
    <w:p w14:paraId="0000000D" w14:textId="77777777" w:rsidR="00D46421" w:rsidRDefault="00D46421">
      <w:pPr>
        <w:spacing w:line="240" w:lineRule="auto"/>
      </w:pPr>
    </w:p>
    <w:p w14:paraId="0000000E" w14:textId="77777777" w:rsidR="00D46421" w:rsidRDefault="00D46421"/>
    <w:p w14:paraId="0000000F" w14:textId="77777777" w:rsidR="00D46421" w:rsidRDefault="00D46421"/>
    <w:p w14:paraId="00000010" w14:textId="77777777" w:rsidR="00D46421" w:rsidRDefault="00D46421"/>
    <w:sectPr w:rsidR="00D46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EBAD5" w14:textId="77777777" w:rsidR="00153D79" w:rsidRDefault="00153D79" w:rsidP="00256FFE">
      <w:pPr>
        <w:spacing w:line="240" w:lineRule="auto"/>
      </w:pPr>
      <w:r>
        <w:separator/>
      </w:r>
    </w:p>
  </w:endnote>
  <w:endnote w:type="continuationSeparator" w:id="0">
    <w:p w14:paraId="620E05B9" w14:textId="77777777" w:rsidR="00153D79" w:rsidRDefault="00153D79" w:rsidP="00256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F45AD12-7BF8-4197-95D5-FD89951E236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9E58F8BB-5BD6-4FCD-8F0A-63C4E9C94EAD}"/>
    <w:embedBold r:id="rId3" w:fontKey="{DB7349FF-FD91-4277-8EA1-E2914E86A46C}"/>
    <w:embedItalic r:id="rId4" w:fontKey="{BA9B3328-782B-41B6-97C1-28C68AC1CBE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109253E-005E-4EA8-ACCC-CB1EE31218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DDA01" w14:textId="77777777" w:rsidR="007942E6" w:rsidRDefault="007942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E70A2" w14:textId="77777777" w:rsidR="007942E6" w:rsidRDefault="007942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37B01" w14:textId="77777777" w:rsidR="007942E6" w:rsidRDefault="007942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9871B" w14:textId="77777777" w:rsidR="00153D79" w:rsidRDefault="00153D79" w:rsidP="00256FFE">
      <w:pPr>
        <w:spacing w:line="240" w:lineRule="auto"/>
      </w:pPr>
      <w:r>
        <w:separator/>
      </w:r>
    </w:p>
  </w:footnote>
  <w:footnote w:type="continuationSeparator" w:id="0">
    <w:p w14:paraId="493F49DF" w14:textId="77777777" w:rsidR="00153D79" w:rsidRDefault="00153D79" w:rsidP="00256F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003D8" w14:textId="77777777" w:rsidR="007942E6" w:rsidRDefault="007942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CEFCF" w14:textId="321C37D7" w:rsidR="00256FFE" w:rsidRPr="00256FFE" w:rsidRDefault="00256FFE" w:rsidP="00256FFE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7942E6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7942E6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7942E6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947888021C634A34B6C9424D52391B0E"/>
        </w:placeholder>
        <w:text/>
      </w:sdtPr>
      <w:sdtEndPr/>
      <w:sdtContent>
        <w:r>
          <w:rPr>
            <w:rFonts w:ascii="Calibri" w:hAnsi="Calibri"/>
            <w:bCs/>
          </w:rPr>
          <w:t>USKVBL/3469/2026/POD</w:t>
        </w:r>
      </w:sdtContent>
    </w:sdt>
    <w:r w:rsidRPr="003E6FA3">
      <w:rPr>
        <w:rFonts w:ascii="Calibri" w:hAnsi="Calibri"/>
        <w:bCs/>
      </w:rPr>
      <w:t>, č.j.</w:t>
    </w:r>
    <w:r w:rsidR="007942E6">
      <w:rPr>
        <w:rFonts w:ascii="Calibri" w:hAnsi="Calibri"/>
        <w:bCs/>
      </w:rPr>
      <w:t> </w:t>
    </w:r>
    <w:bookmarkStart w:id="2" w:name="_GoBack"/>
    <w:bookmarkEnd w:id="2"/>
    <w:sdt>
      <w:sdtPr>
        <w:rPr>
          <w:rFonts w:ascii="Calibri" w:hAnsi="Calibri"/>
          <w:bCs/>
        </w:rPr>
        <w:id w:val="473950226"/>
        <w:placeholder>
          <w:docPart w:val="947888021C634A34B6C9424D52391B0E"/>
        </w:placeholder>
        <w:text/>
      </w:sdtPr>
      <w:sdtEndPr/>
      <w:sdtContent>
        <w:r w:rsidR="00D35229" w:rsidRPr="00D35229">
          <w:rPr>
            <w:rFonts w:ascii="Calibri" w:hAnsi="Calibri"/>
            <w:bCs/>
          </w:rPr>
          <w:t>USKVBL/8654/2026/REG-</w:t>
        </w:r>
        <w:proofErr w:type="spellStart"/>
        <w:r w:rsidR="00D35229" w:rsidRPr="00D35229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7E306F4AB164B5DAB018D0F4FECBE19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35229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5F0749C580D644BEA83C3F559DC9DCF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DFF88109FE01422EAE376449322E3133"/>
        </w:placeholder>
        <w:text/>
      </w:sdtPr>
      <w:sdtEndPr/>
      <w:sdtContent>
        <w:r w:rsidR="00D35229" w:rsidRPr="00D35229">
          <w:rPr>
            <w:rFonts w:ascii="Calibri" w:hAnsi="Calibri"/>
          </w:rPr>
          <w:t>K9 ANIMAL CARE WIPES - VLHČENÉ UBROUSKY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67B2C" w14:textId="77777777" w:rsidR="007942E6" w:rsidRDefault="007942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1"/>
    <w:rsid w:val="00153D79"/>
    <w:rsid w:val="001E7495"/>
    <w:rsid w:val="002436CA"/>
    <w:rsid w:val="00256FFE"/>
    <w:rsid w:val="002A0C37"/>
    <w:rsid w:val="004270F2"/>
    <w:rsid w:val="005D4240"/>
    <w:rsid w:val="007942E6"/>
    <w:rsid w:val="008F5F7D"/>
    <w:rsid w:val="00A902EA"/>
    <w:rsid w:val="00AA7A8E"/>
    <w:rsid w:val="00B541A3"/>
    <w:rsid w:val="00C03F70"/>
    <w:rsid w:val="00C43275"/>
    <w:rsid w:val="00D35229"/>
    <w:rsid w:val="00D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CBE9"/>
  <w15:docId w15:val="{77BD5073-DD07-4027-B8FD-FACE7F1C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256FF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FFE"/>
  </w:style>
  <w:style w:type="paragraph" w:styleId="Zpat">
    <w:name w:val="footer"/>
    <w:basedOn w:val="Normln"/>
    <w:link w:val="ZpatChar"/>
    <w:uiPriority w:val="99"/>
    <w:unhideWhenUsed/>
    <w:rsid w:val="00256FF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FFE"/>
  </w:style>
  <w:style w:type="character" w:styleId="Zstupntext">
    <w:name w:val="Placeholder Text"/>
    <w:rsid w:val="00256FF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3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942E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4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888021C634A34B6C9424D52391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E49C35-7073-4436-8680-4138BD7CC3EC}"/>
      </w:docPartPr>
      <w:docPartBody>
        <w:p w:rsidR="00AC7A34" w:rsidRDefault="00CE6D56" w:rsidP="00CE6D56">
          <w:pPr>
            <w:pStyle w:val="947888021C634A34B6C9424D52391B0E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7E306F4AB164B5DAB018D0F4FECBE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CCBE0-7FFF-4D48-9733-5F5EF7E6EE29}"/>
      </w:docPartPr>
      <w:docPartBody>
        <w:p w:rsidR="00AC7A34" w:rsidRDefault="00CE6D56" w:rsidP="00CE6D56">
          <w:pPr>
            <w:pStyle w:val="67E306F4AB164B5DAB018D0F4FECBE19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F0749C580D644BEA83C3F559DC9DC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048F8-1613-4C4F-AF26-5AA4486F0BCD}"/>
      </w:docPartPr>
      <w:docPartBody>
        <w:p w:rsidR="00AC7A34" w:rsidRDefault="00CE6D56" w:rsidP="00CE6D56">
          <w:pPr>
            <w:pStyle w:val="5F0749C580D644BEA83C3F559DC9DCF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DFF88109FE01422EAE376449322E31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D1E1A3-3F69-44FF-ABB1-B1EA39CB1A56}"/>
      </w:docPartPr>
      <w:docPartBody>
        <w:p w:rsidR="00AC7A34" w:rsidRDefault="00CE6D56" w:rsidP="00CE6D56">
          <w:pPr>
            <w:pStyle w:val="DFF88109FE01422EAE376449322E313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56"/>
    <w:rsid w:val="000D3EFB"/>
    <w:rsid w:val="002A79B9"/>
    <w:rsid w:val="004F5A67"/>
    <w:rsid w:val="009D5D61"/>
    <w:rsid w:val="00AC7A34"/>
    <w:rsid w:val="00CE6D56"/>
    <w:rsid w:val="00D265FC"/>
    <w:rsid w:val="00FD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E6D56"/>
    <w:rPr>
      <w:color w:val="808080"/>
    </w:rPr>
  </w:style>
  <w:style w:type="paragraph" w:customStyle="1" w:styleId="947888021C634A34B6C9424D52391B0E">
    <w:name w:val="947888021C634A34B6C9424D52391B0E"/>
    <w:rsid w:val="00CE6D56"/>
  </w:style>
  <w:style w:type="paragraph" w:customStyle="1" w:styleId="67E306F4AB164B5DAB018D0F4FECBE19">
    <w:name w:val="67E306F4AB164B5DAB018D0F4FECBE19"/>
    <w:rsid w:val="00CE6D56"/>
  </w:style>
  <w:style w:type="paragraph" w:customStyle="1" w:styleId="5F0749C580D644BEA83C3F559DC9DCFF">
    <w:name w:val="5F0749C580D644BEA83C3F559DC9DCFF"/>
    <w:rsid w:val="00CE6D56"/>
  </w:style>
  <w:style w:type="paragraph" w:customStyle="1" w:styleId="DFF88109FE01422EAE376449322E3133">
    <w:name w:val="DFF88109FE01422EAE376449322E3133"/>
    <w:rsid w:val="00CE6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/XJxhbl7zseaIS58eb+hBh6D0g==">CgMxLjAyDmguNWo5amszc29udnN2Mg5oLnFxdDVzdTlibzBtajgAciExa3lEVlRDY1JfRlFHOUpSYU1yejdNNGJpRWJTQ0hPZ20=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Podbřecká Milena</dc:creator>
  <cp:lastModifiedBy>Nepejchalová Leona</cp:lastModifiedBy>
  <cp:revision>10</cp:revision>
  <dcterms:created xsi:type="dcterms:W3CDTF">2026-03-27T15:40:00Z</dcterms:created>
  <dcterms:modified xsi:type="dcterms:W3CDTF">2026-06-05T17:28:00Z</dcterms:modified>
</cp:coreProperties>
</file>