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8FAB2" w14:textId="77777777" w:rsidR="00762BD0" w:rsidRPr="00A82B98" w:rsidRDefault="00515932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82B98">
        <w:rPr>
          <w:rFonts w:ascii="Calibri" w:hAnsi="Calibri" w:cs="Calibri"/>
          <w:b/>
        </w:rPr>
        <w:t>EKYLAXYL</w:t>
      </w:r>
    </w:p>
    <w:p w14:paraId="29064A32" w14:textId="77777777" w:rsidR="00D36A93" w:rsidRPr="00A82B98" w:rsidRDefault="00515932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82B98">
        <w:rPr>
          <w:rFonts w:ascii="Calibri" w:hAnsi="Calibri" w:cs="Calibri"/>
          <w:b/>
        </w:rPr>
        <w:t xml:space="preserve"> </w:t>
      </w:r>
    </w:p>
    <w:p w14:paraId="7159173C" w14:textId="20FB7025" w:rsidR="00D36A93" w:rsidRPr="006730F7" w:rsidRDefault="00F544F6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730F7">
        <w:rPr>
          <w:rFonts w:ascii="Calibri" w:hAnsi="Calibri" w:cs="Calibri"/>
        </w:rPr>
        <w:t xml:space="preserve">Veterinární přípravek pro koně určený </w:t>
      </w:r>
      <w:r w:rsidR="00E32EC3" w:rsidRPr="006730F7">
        <w:rPr>
          <w:rFonts w:ascii="Calibri" w:hAnsi="Calibri" w:cs="Calibri"/>
        </w:rPr>
        <w:t>k </w:t>
      </w:r>
      <w:r w:rsidR="00A82B98" w:rsidRPr="006730F7">
        <w:rPr>
          <w:rFonts w:ascii="Calibri" w:hAnsi="Calibri" w:cs="Calibri"/>
        </w:rPr>
        <w:t xml:space="preserve">použití </w:t>
      </w:r>
      <w:r w:rsidR="00E32EC3" w:rsidRPr="006730F7">
        <w:rPr>
          <w:rFonts w:ascii="Calibri" w:hAnsi="Calibri" w:cs="Calibri"/>
        </w:rPr>
        <w:t>před námahou, po námaze</w:t>
      </w:r>
      <w:r w:rsidRPr="006730F7">
        <w:rPr>
          <w:rFonts w:ascii="Calibri" w:hAnsi="Calibri" w:cs="Calibri"/>
        </w:rPr>
        <w:t xml:space="preserve"> a </w:t>
      </w:r>
      <w:r w:rsidR="003B5847" w:rsidRPr="006730F7">
        <w:rPr>
          <w:rFonts w:ascii="Calibri" w:hAnsi="Calibri" w:cs="Calibri"/>
        </w:rPr>
        <w:t>při</w:t>
      </w:r>
      <w:r w:rsidR="00E32EC3" w:rsidRPr="006730F7">
        <w:rPr>
          <w:rFonts w:ascii="Calibri" w:hAnsi="Calibri" w:cs="Calibri"/>
        </w:rPr>
        <w:t xml:space="preserve"> </w:t>
      </w:r>
      <w:r w:rsidRPr="006730F7">
        <w:rPr>
          <w:rFonts w:ascii="Calibri" w:hAnsi="Calibri" w:cs="Calibri"/>
        </w:rPr>
        <w:t>zhmožděnin</w:t>
      </w:r>
      <w:r w:rsidR="003B5847" w:rsidRPr="006730F7">
        <w:rPr>
          <w:rFonts w:ascii="Calibri" w:hAnsi="Calibri" w:cs="Calibri"/>
        </w:rPr>
        <w:t>ách</w:t>
      </w:r>
      <w:r w:rsidR="00A82B98" w:rsidRPr="006730F7">
        <w:rPr>
          <w:rFonts w:ascii="Calibri" w:hAnsi="Calibri" w:cs="Calibri"/>
        </w:rPr>
        <w:t>.</w:t>
      </w:r>
    </w:p>
    <w:p w14:paraId="01DD460C" w14:textId="77777777" w:rsidR="00E32EC3" w:rsidRPr="00A82B98" w:rsidRDefault="00E32EC3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20D4E78B" w14:textId="2EE90A39" w:rsidR="00E32EC3" w:rsidRPr="00A82B98" w:rsidRDefault="00E32EC3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  <w:b/>
        </w:rPr>
        <w:t xml:space="preserve">EKYLAXYL </w:t>
      </w:r>
      <w:r w:rsidRPr="00A82B98">
        <w:rPr>
          <w:rFonts w:ascii="Calibri" w:hAnsi="Calibri" w:cs="Calibri"/>
        </w:rPr>
        <w:t>je masážní balzám vyrobený z olejů a látek rostlinného původu (extrakty z arniky a</w:t>
      </w:r>
      <w:r w:rsidR="00000D26">
        <w:rPr>
          <w:rFonts w:ascii="Calibri" w:hAnsi="Calibri" w:cs="Calibri"/>
        </w:rPr>
        <w:t> </w:t>
      </w:r>
      <w:r w:rsidRPr="00A82B98">
        <w:rPr>
          <w:rFonts w:ascii="Calibri" w:hAnsi="Calibri" w:cs="Calibri"/>
        </w:rPr>
        <w:t>řebříčku). Tyto látky jsou známy svými regeneračními, uklidňujícími a relaxačními účinky.</w:t>
      </w:r>
    </w:p>
    <w:p w14:paraId="22C38748" w14:textId="77777777" w:rsidR="00D36A93" w:rsidRPr="00A82B98" w:rsidRDefault="00D36A93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4229A016" w14:textId="77777777" w:rsidR="00D36A93" w:rsidRPr="00A82B98" w:rsidRDefault="00F544F6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82B98">
        <w:rPr>
          <w:rFonts w:ascii="Calibri" w:hAnsi="Calibri" w:cs="Calibri"/>
          <w:b/>
        </w:rPr>
        <w:t>Užití:</w:t>
      </w:r>
    </w:p>
    <w:p w14:paraId="51EF380B" w14:textId="77777777" w:rsidR="00515932" w:rsidRPr="00A82B98" w:rsidRDefault="00E32EC3" w:rsidP="00F544F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>Při napětí ve svalech a šlachách</w:t>
      </w:r>
    </w:p>
    <w:p w14:paraId="6145E5D8" w14:textId="77777777" w:rsidR="00F544F6" w:rsidRPr="00A82B98" w:rsidRDefault="000F6399" w:rsidP="00F544F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 xml:space="preserve">Pohmožděniny </w:t>
      </w:r>
      <w:r w:rsidR="00E32EC3" w:rsidRPr="00A82B98">
        <w:rPr>
          <w:rFonts w:ascii="Calibri" w:hAnsi="Calibri" w:cs="Calibri"/>
        </w:rPr>
        <w:t xml:space="preserve">a </w:t>
      </w:r>
      <w:r w:rsidR="00F544F6" w:rsidRPr="00A82B98">
        <w:rPr>
          <w:rFonts w:ascii="Calibri" w:hAnsi="Calibri" w:cs="Calibri"/>
        </w:rPr>
        <w:t>modřiny</w:t>
      </w:r>
    </w:p>
    <w:p w14:paraId="518F863B" w14:textId="6909FDE7" w:rsidR="00F544F6" w:rsidRPr="00A82B98" w:rsidRDefault="00E32EC3" w:rsidP="00A82B9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>P</w:t>
      </w:r>
      <w:r w:rsidR="00515932" w:rsidRPr="00A82B98">
        <w:rPr>
          <w:rFonts w:ascii="Calibri" w:hAnsi="Calibri" w:cs="Calibri"/>
        </w:rPr>
        <w:t>říprava svalů a šlach</w:t>
      </w:r>
      <w:r w:rsidRPr="00A82B98">
        <w:rPr>
          <w:rFonts w:ascii="Calibri" w:hAnsi="Calibri" w:cs="Calibri"/>
        </w:rPr>
        <w:t xml:space="preserve"> před fyzickou námahou </w:t>
      </w:r>
      <w:r w:rsidR="00A82B98">
        <w:rPr>
          <w:rFonts w:ascii="Calibri" w:hAnsi="Calibri" w:cs="Calibri"/>
        </w:rPr>
        <w:t>–</w:t>
      </w:r>
      <w:r w:rsidRPr="00A82B98">
        <w:rPr>
          <w:rFonts w:ascii="Calibri" w:hAnsi="Calibri" w:cs="Calibri"/>
        </w:rPr>
        <w:t xml:space="preserve"> </w:t>
      </w:r>
      <w:r w:rsidR="00F544F6" w:rsidRPr="00A82B98">
        <w:rPr>
          <w:rFonts w:ascii="Calibri" w:hAnsi="Calibri" w:cs="Calibri"/>
        </w:rPr>
        <w:t>nahřát</w:t>
      </w:r>
      <w:r w:rsidRPr="00A82B98">
        <w:rPr>
          <w:rFonts w:ascii="Calibri" w:hAnsi="Calibri" w:cs="Calibri"/>
        </w:rPr>
        <w:t>í</w:t>
      </w:r>
      <w:r w:rsidR="00515932" w:rsidRPr="00A82B98">
        <w:rPr>
          <w:rFonts w:ascii="Calibri" w:hAnsi="Calibri" w:cs="Calibri"/>
        </w:rPr>
        <w:t xml:space="preserve"> (hřbet, zadek, končeti</w:t>
      </w:r>
      <w:r w:rsidR="00F544F6" w:rsidRPr="00A82B98">
        <w:rPr>
          <w:rFonts w:ascii="Calibri" w:hAnsi="Calibri" w:cs="Calibri"/>
        </w:rPr>
        <w:t xml:space="preserve">ny) </w:t>
      </w:r>
    </w:p>
    <w:p w14:paraId="0A1D5B74" w14:textId="77777777" w:rsidR="00515932" w:rsidRPr="00A82B98" w:rsidRDefault="00E32EC3" w:rsidP="00F544F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>N</w:t>
      </w:r>
      <w:r w:rsidR="00515932" w:rsidRPr="00A82B98">
        <w:rPr>
          <w:rFonts w:ascii="Calibri" w:hAnsi="Calibri" w:cs="Calibri"/>
        </w:rPr>
        <w:t>a podporu zotavení svalů po fyzické námaze</w:t>
      </w:r>
    </w:p>
    <w:p w14:paraId="234A38B3" w14:textId="77777777" w:rsidR="00F544F6" w:rsidRPr="00A82B98" w:rsidRDefault="00F544F6" w:rsidP="00F544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16DF069" w14:textId="77777777" w:rsidR="00F544F6" w:rsidRPr="00A82B98" w:rsidRDefault="00F544F6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  <w:b/>
        </w:rPr>
        <w:t>Návod</w:t>
      </w:r>
      <w:r w:rsidR="00515932" w:rsidRPr="00A82B98">
        <w:rPr>
          <w:rFonts w:ascii="Calibri" w:hAnsi="Calibri" w:cs="Calibri"/>
          <w:b/>
        </w:rPr>
        <w:t xml:space="preserve"> k použití:</w:t>
      </w:r>
      <w:r w:rsidR="00515932" w:rsidRPr="00A82B98">
        <w:rPr>
          <w:rFonts w:ascii="Calibri" w:hAnsi="Calibri" w:cs="Calibri"/>
        </w:rPr>
        <w:t xml:space="preserve"> </w:t>
      </w:r>
      <w:r w:rsidRPr="00A82B98">
        <w:rPr>
          <w:rFonts w:ascii="Calibri" w:hAnsi="Calibri" w:cs="Calibri"/>
        </w:rPr>
        <w:t>Pro vnější použití.</w:t>
      </w:r>
    </w:p>
    <w:p w14:paraId="21ACCDA1" w14:textId="77777777" w:rsidR="00F544F6" w:rsidRPr="00A82B98" w:rsidRDefault="00F544F6" w:rsidP="00F544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>Příprava na námahu: před zátěží namasírujte zatěžované oblasti</w:t>
      </w:r>
      <w:r w:rsidR="00CC7BA8" w:rsidRPr="00A82B98">
        <w:rPr>
          <w:rFonts w:ascii="Calibri" w:hAnsi="Calibri" w:cs="Calibri"/>
        </w:rPr>
        <w:t>.</w:t>
      </w:r>
    </w:p>
    <w:p w14:paraId="7D595919" w14:textId="77777777" w:rsidR="00F544F6" w:rsidRPr="00A82B98" w:rsidRDefault="00F544F6" w:rsidP="00F544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>Zotavení: promasírujte zotavenou, zapálenou nebo z</w:t>
      </w:r>
      <w:r w:rsidR="00E32EC3" w:rsidRPr="00A82B98">
        <w:rPr>
          <w:rFonts w:ascii="Calibri" w:hAnsi="Calibri" w:cs="Calibri"/>
        </w:rPr>
        <w:t>h</w:t>
      </w:r>
      <w:r w:rsidRPr="00A82B98">
        <w:rPr>
          <w:rFonts w:ascii="Calibri" w:hAnsi="Calibri" w:cs="Calibri"/>
        </w:rPr>
        <w:t>možděnou oblast proti směru růstu srsti, dokud produkt dokonale nepronikne do kůže</w:t>
      </w:r>
      <w:r w:rsidR="00CC7BA8" w:rsidRPr="00A82B98">
        <w:rPr>
          <w:rFonts w:ascii="Calibri" w:hAnsi="Calibri" w:cs="Calibri"/>
        </w:rPr>
        <w:t>.</w:t>
      </w:r>
    </w:p>
    <w:p w14:paraId="67BC1C73" w14:textId="3F5E652E" w:rsidR="00515932" w:rsidRPr="00A82B98" w:rsidRDefault="00515932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>Dvakrát denně přípravek vmasírujte, až se vsákne. Případně</w:t>
      </w:r>
      <w:r w:rsidR="00F544F6" w:rsidRPr="00A82B98">
        <w:rPr>
          <w:rFonts w:ascii="Calibri" w:hAnsi="Calibri" w:cs="Calibri"/>
        </w:rPr>
        <w:t xml:space="preserve"> se poraďte se svým </w:t>
      </w:r>
      <w:r w:rsidR="00A82B98" w:rsidRPr="00A82B98">
        <w:rPr>
          <w:rFonts w:ascii="Calibri" w:hAnsi="Calibri" w:cs="Calibri"/>
        </w:rPr>
        <w:t>veteriná</w:t>
      </w:r>
      <w:r w:rsidR="00A82B98">
        <w:rPr>
          <w:rFonts w:ascii="Calibri" w:hAnsi="Calibri" w:cs="Calibri"/>
        </w:rPr>
        <w:t>rním lékařem</w:t>
      </w:r>
      <w:r w:rsidR="00CC7BA8" w:rsidRPr="00A82B98">
        <w:rPr>
          <w:rFonts w:ascii="Calibri" w:hAnsi="Calibri" w:cs="Calibri"/>
        </w:rPr>
        <w:t>.</w:t>
      </w:r>
    </w:p>
    <w:p w14:paraId="369C5819" w14:textId="77777777" w:rsidR="00762BD0" w:rsidRPr="00A82B98" w:rsidRDefault="00762BD0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6EC7546" w14:textId="77777777" w:rsidR="00762BD0" w:rsidRPr="00A82B98" w:rsidRDefault="00762BD0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>Nepoužívat u koní, jejichž maso je určeno pro lidskou spotřebu.</w:t>
      </w:r>
    </w:p>
    <w:p w14:paraId="585BCF20" w14:textId="77777777" w:rsidR="00505752" w:rsidRDefault="00505752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>Nepodávat březím a laktujícím samicím.</w:t>
      </w:r>
    </w:p>
    <w:p w14:paraId="5525F084" w14:textId="77777777" w:rsidR="00A82B98" w:rsidRDefault="00A82B98" w:rsidP="00A82B98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Uchovávejte mimo dohled a dosah dětí. Pouze pro zvířata.</w:t>
      </w:r>
    </w:p>
    <w:p w14:paraId="2B88D564" w14:textId="77777777" w:rsidR="00A82B98" w:rsidRPr="00A82B98" w:rsidRDefault="00A82B98" w:rsidP="00A82B98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Odpad likvidujte podle místních právních předpisů.</w:t>
      </w:r>
    </w:p>
    <w:p w14:paraId="3B6F2436" w14:textId="77777777" w:rsidR="00F544F6" w:rsidRPr="00A82B98" w:rsidRDefault="00F544F6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1CCFF03" w14:textId="295626BF" w:rsidR="00515932" w:rsidRPr="00A82B98" w:rsidRDefault="00515932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  <w:b/>
        </w:rPr>
        <w:t>Složení:</w:t>
      </w:r>
      <w:r w:rsidR="00E32EC3" w:rsidRPr="00A82B98">
        <w:rPr>
          <w:rFonts w:ascii="Calibri" w:hAnsi="Calibri" w:cs="Calibri"/>
        </w:rPr>
        <w:t xml:space="preserve"> voda, parafin, </w:t>
      </w:r>
      <w:proofErr w:type="spellStart"/>
      <w:r w:rsidR="00E32EC3" w:rsidRPr="00A82B98">
        <w:rPr>
          <w:rFonts w:ascii="Calibri" w:hAnsi="Calibri" w:cs="Calibri"/>
        </w:rPr>
        <w:t>hyperoxidované</w:t>
      </w:r>
      <w:proofErr w:type="spellEnd"/>
      <w:r w:rsidR="00F544F6" w:rsidRPr="00A82B98">
        <w:rPr>
          <w:rFonts w:ascii="Calibri" w:hAnsi="Calibri" w:cs="Calibri"/>
        </w:rPr>
        <w:t xml:space="preserve"> </w:t>
      </w:r>
      <w:proofErr w:type="spellStart"/>
      <w:r w:rsidR="00F544F6" w:rsidRPr="00A82B98">
        <w:rPr>
          <w:rFonts w:ascii="Calibri" w:hAnsi="Calibri" w:cs="Calibri"/>
        </w:rPr>
        <w:t>triestery</w:t>
      </w:r>
      <w:proofErr w:type="spellEnd"/>
      <w:r w:rsidR="00E32EC3" w:rsidRPr="00A82B98">
        <w:rPr>
          <w:rFonts w:ascii="Calibri" w:hAnsi="Calibri" w:cs="Calibri"/>
        </w:rPr>
        <w:t xml:space="preserve"> glycerolu, řebříč</w:t>
      </w:r>
      <w:r w:rsidR="005449A9">
        <w:rPr>
          <w:rFonts w:ascii="Calibri" w:hAnsi="Calibri" w:cs="Calibri"/>
        </w:rPr>
        <w:t>ek</w:t>
      </w:r>
      <w:r w:rsidR="00E32EC3" w:rsidRPr="00A82B98">
        <w:rPr>
          <w:rFonts w:ascii="Calibri" w:hAnsi="Calibri" w:cs="Calibri"/>
        </w:rPr>
        <w:t xml:space="preserve"> – </w:t>
      </w:r>
      <w:r w:rsidR="00E32EC3" w:rsidRPr="00A82B98">
        <w:rPr>
          <w:rFonts w:ascii="Calibri" w:hAnsi="Calibri" w:cs="Calibri"/>
          <w:i/>
        </w:rPr>
        <w:t xml:space="preserve">Achillea </w:t>
      </w:r>
      <w:proofErr w:type="spellStart"/>
      <w:r w:rsidR="00E32EC3" w:rsidRPr="00A82B98">
        <w:rPr>
          <w:rFonts w:ascii="Calibri" w:hAnsi="Calibri" w:cs="Calibri"/>
          <w:i/>
        </w:rPr>
        <w:t>millefolum</w:t>
      </w:r>
      <w:proofErr w:type="spellEnd"/>
      <w:r w:rsidR="00E32EC3" w:rsidRPr="00A82B98">
        <w:rPr>
          <w:rFonts w:ascii="Calibri" w:hAnsi="Calibri" w:cs="Calibri"/>
        </w:rPr>
        <w:t xml:space="preserve"> (výtažek), arnika – </w:t>
      </w:r>
      <w:proofErr w:type="spellStart"/>
      <w:r w:rsidR="00E32EC3" w:rsidRPr="00A82B98">
        <w:rPr>
          <w:rFonts w:ascii="Calibri" w:hAnsi="Calibri" w:cs="Calibri"/>
          <w:i/>
        </w:rPr>
        <w:t>Arnica</w:t>
      </w:r>
      <w:proofErr w:type="spellEnd"/>
      <w:r w:rsidR="00E32EC3" w:rsidRPr="00A82B98">
        <w:rPr>
          <w:rFonts w:ascii="Calibri" w:hAnsi="Calibri" w:cs="Calibri"/>
          <w:i/>
        </w:rPr>
        <w:t xml:space="preserve"> </w:t>
      </w:r>
      <w:proofErr w:type="spellStart"/>
      <w:r w:rsidR="00E32EC3" w:rsidRPr="00A82B98">
        <w:rPr>
          <w:rFonts w:ascii="Calibri" w:hAnsi="Calibri" w:cs="Calibri"/>
          <w:i/>
        </w:rPr>
        <w:t>mexicana</w:t>
      </w:r>
      <w:proofErr w:type="spellEnd"/>
      <w:r w:rsidR="00E32EC3" w:rsidRPr="00A82B98">
        <w:rPr>
          <w:rFonts w:ascii="Calibri" w:hAnsi="Calibri" w:cs="Calibri"/>
        </w:rPr>
        <w:t xml:space="preserve"> (výtažek).</w:t>
      </w:r>
    </w:p>
    <w:p w14:paraId="205FF64D" w14:textId="77777777" w:rsidR="00515932" w:rsidRPr="00A82B98" w:rsidRDefault="00515932" w:rsidP="005159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C78A424" w14:textId="77777777" w:rsidR="004B4197" w:rsidRPr="00A82B98" w:rsidRDefault="004B4197" w:rsidP="004B41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  <w:b/>
        </w:rPr>
        <w:t>Obsah:</w:t>
      </w:r>
      <w:r w:rsidRPr="00A82B98">
        <w:rPr>
          <w:rFonts w:ascii="Calibri" w:hAnsi="Calibri" w:cs="Calibri"/>
        </w:rPr>
        <w:t xml:space="preserve"> 250 ml</w:t>
      </w:r>
    </w:p>
    <w:p w14:paraId="5B3DCD72" w14:textId="77777777" w:rsidR="004B4197" w:rsidRPr="00A82B98" w:rsidRDefault="004B4197" w:rsidP="004B41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CFF7C7B" w14:textId="77777777" w:rsidR="004B4197" w:rsidRPr="00A82B98" w:rsidRDefault="00F544F6" w:rsidP="004B41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  <w:b/>
        </w:rPr>
        <w:t>Doba použitelnosti</w:t>
      </w:r>
      <w:r w:rsidR="00D833D9" w:rsidRPr="00A82B98">
        <w:rPr>
          <w:rFonts w:ascii="Calibri" w:hAnsi="Calibri" w:cs="Calibri"/>
          <w:b/>
        </w:rPr>
        <w:t xml:space="preserve"> a číslo šarže</w:t>
      </w:r>
      <w:r w:rsidR="004B4197" w:rsidRPr="00A82B98">
        <w:rPr>
          <w:rFonts w:ascii="Calibri" w:hAnsi="Calibri" w:cs="Calibri"/>
          <w:b/>
        </w:rPr>
        <w:t>:</w:t>
      </w:r>
      <w:r w:rsidR="004B4197" w:rsidRPr="00A82B98">
        <w:rPr>
          <w:rFonts w:ascii="Calibri" w:hAnsi="Calibri" w:cs="Calibri"/>
        </w:rPr>
        <w:t xml:space="preserve"> </w:t>
      </w:r>
      <w:r w:rsidR="004B4197" w:rsidRPr="00A82B98">
        <w:rPr>
          <w:rFonts w:ascii="Calibri" w:hAnsi="Calibri" w:cs="Calibri"/>
          <w:i/>
        </w:rPr>
        <w:t>uvedeno na obalu</w:t>
      </w:r>
    </w:p>
    <w:p w14:paraId="2057745F" w14:textId="77777777" w:rsidR="00F544F6" w:rsidRPr="00A82B98" w:rsidRDefault="00F544F6" w:rsidP="004B41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6181363" w14:textId="77777777" w:rsidR="00F544F6" w:rsidRPr="00A82B98" w:rsidRDefault="00F544F6" w:rsidP="004B41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82B98">
        <w:rPr>
          <w:rFonts w:ascii="Calibri" w:hAnsi="Calibri" w:cs="Calibri"/>
          <w:b/>
        </w:rPr>
        <w:t>Číslo schválení:</w:t>
      </w:r>
      <w:r w:rsidR="00AA19E6" w:rsidRPr="00A82B98">
        <w:rPr>
          <w:rFonts w:ascii="Calibri" w:hAnsi="Calibri" w:cs="Calibri"/>
          <w:b/>
        </w:rPr>
        <w:t xml:space="preserve"> </w:t>
      </w:r>
      <w:r w:rsidR="00AA19E6" w:rsidRPr="00A82B98">
        <w:rPr>
          <w:rFonts w:ascii="Calibri" w:hAnsi="Calibri" w:cs="Calibri"/>
        </w:rPr>
        <w:t>246-21/C</w:t>
      </w:r>
    </w:p>
    <w:p w14:paraId="74ACA39D" w14:textId="77777777" w:rsidR="00F544F6" w:rsidRPr="00A82B98" w:rsidRDefault="00F544F6" w:rsidP="004B41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E0DB865" w14:textId="77777777" w:rsidR="004B4197" w:rsidRPr="00A82B98" w:rsidRDefault="004B4197" w:rsidP="004B41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>Skladujte</w:t>
      </w:r>
      <w:r w:rsidR="00100B66" w:rsidRPr="00A82B98">
        <w:rPr>
          <w:rFonts w:ascii="Calibri" w:hAnsi="Calibri" w:cs="Calibri"/>
        </w:rPr>
        <w:t xml:space="preserve"> při pokojové teplotě, na suchém místě.</w:t>
      </w:r>
    </w:p>
    <w:p w14:paraId="0F67C5FF" w14:textId="77777777" w:rsidR="004B4197" w:rsidRPr="00A82B98" w:rsidRDefault="004B4197" w:rsidP="004B41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B23902B" w14:textId="77777777" w:rsidR="004B4197" w:rsidRPr="00A82B98" w:rsidRDefault="00E14753" w:rsidP="004B41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>*</w:t>
      </w:r>
      <w:r w:rsidR="00887945" w:rsidRPr="00A82B98">
        <w:rPr>
          <w:rFonts w:ascii="Calibri" w:hAnsi="Calibri" w:cs="Calibri"/>
        </w:rPr>
        <w:t>Přípravek neobsahuje žádné dopingové látky.</w:t>
      </w:r>
    </w:p>
    <w:p w14:paraId="3E5E94DE" w14:textId="77777777" w:rsidR="004B4197" w:rsidRPr="00A82B98" w:rsidRDefault="004B4197" w:rsidP="004B41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D81DAEB" w14:textId="77777777" w:rsidR="00887945" w:rsidRPr="00A82B98" w:rsidRDefault="00887945" w:rsidP="00887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82B98">
        <w:rPr>
          <w:rFonts w:ascii="Calibri" w:hAnsi="Calibri" w:cs="Calibri"/>
          <w:b/>
        </w:rPr>
        <w:t xml:space="preserve">Držitel rozhodnutí o schválení a výrobce: </w:t>
      </w:r>
    </w:p>
    <w:p w14:paraId="64EBE270" w14:textId="77777777" w:rsidR="009720C9" w:rsidRDefault="009720C9" w:rsidP="009720C9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7F80E30F" w14:textId="6602BEF3" w:rsidR="00887945" w:rsidRDefault="00000D26" w:rsidP="009720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 w:rsidRPr="00707D3D">
          <w:rPr>
            <w:rStyle w:val="Hypertextovodkaz"/>
            <w:rFonts w:ascii="Calibri" w:hAnsi="Calibri" w:cs="Calibri"/>
          </w:rPr>
          <w:t>www.audevard.com</w:t>
        </w:r>
      </w:hyperlink>
    </w:p>
    <w:p w14:paraId="0E93AB91" w14:textId="77777777" w:rsidR="00887945" w:rsidRPr="00A82B98" w:rsidRDefault="00887945" w:rsidP="00887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229898E" w14:textId="77777777" w:rsidR="00887945" w:rsidRPr="00A82B98" w:rsidRDefault="00887945" w:rsidP="00887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82B98">
        <w:rPr>
          <w:rFonts w:ascii="Calibri" w:hAnsi="Calibri" w:cs="Calibri"/>
          <w:b/>
        </w:rPr>
        <w:t xml:space="preserve">Prodejce: </w:t>
      </w:r>
    </w:p>
    <w:p w14:paraId="1E8EE90D" w14:textId="77777777" w:rsidR="00887945" w:rsidRPr="00A82B98" w:rsidRDefault="00887945" w:rsidP="00887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A82B98">
        <w:rPr>
          <w:rFonts w:ascii="Calibri" w:hAnsi="Calibri" w:cs="Calibri"/>
        </w:rPr>
        <w:t>RealVet</w:t>
      </w:r>
      <w:proofErr w:type="spellEnd"/>
      <w:r w:rsidRPr="00A82B98">
        <w:rPr>
          <w:rFonts w:ascii="Calibri" w:hAnsi="Calibri" w:cs="Calibri"/>
        </w:rPr>
        <w:t xml:space="preserve"> a.s., Praha </w:t>
      </w:r>
    </w:p>
    <w:p w14:paraId="6B8F50BE" w14:textId="095951FA" w:rsidR="00887945" w:rsidRDefault="00000D26" w:rsidP="00887945">
      <w:pPr>
        <w:autoSpaceDE w:val="0"/>
        <w:autoSpaceDN w:val="0"/>
        <w:adjustRightInd w:val="0"/>
        <w:spacing w:after="0" w:line="240" w:lineRule="auto"/>
      </w:pPr>
      <w:hyperlink r:id="rId8" w:history="1">
        <w:r w:rsidRPr="00707D3D">
          <w:rPr>
            <w:rStyle w:val="Hypertextovodkaz"/>
          </w:rPr>
          <w:t>www.realvet.eu</w:t>
        </w:r>
      </w:hyperlink>
    </w:p>
    <w:p w14:paraId="17BDC831" w14:textId="2760DA6D" w:rsidR="00DF6324" w:rsidRPr="00A82B98" w:rsidRDefault="00E14753" w:rsidP="003869C0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82B98">
        <w:rPr>
          <w:rFonts w:ascii="Calibri" w:hAnsi="Calibri" w:cs="Calibri"/>
        </w:rPr>
        <w:t xml:space="preserve">* </w:t>
      </w:r>
      <w:r w:rsidRPr="00A82B98">
        <w:rPr>
          <w:rFonts w:ascii="Calibri" w:hAnsi="Calibri" w:cs="Calibri"/>
          <w:lang w:eastAsia="cs-CZ"/>
        </w:rPr>
        <w:t>Garantuje držitel rozhodnutí o schválení, není předmětem posouzení v rámci řízení žádosti o</w:t>
      </w:r>
      <w:r w:rsidR="00000D26">
        <w:rPr>
          <w:rFonts w:ascii="Calibri" w:hAnsi="Calibri" w:cs="Calibri"/>
          <w:lang w:eastAsia="cs-CZ"/>
        </w:rPr>
        <w:t> </w:t>
      </w:r>
      <w:bookmarkStart w:id="0" w:name="_GoBack"/>
      <w:bookmarkEnd w:id="0"/>
      <w:r w:rsidRPr="00A82B98">
        <w:rPr>
          <w:rFonts w:ascii="Calibri" w:hAnsi="Calibri" w:cs="Calibri"/>
          <w:lang w:eastAsia="cs-CZ"/>
        </w:rPr>
        <w:t>schválení.</w:t>
      </w:r>
    </w:p>
    <w:sectPr w:rsidR="00DF6324" w:rsidRPr="00A82B9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40440" w14:textId="77777777" w:rsidR="009755F7" w:rsidRDefault="009755F7" w:rsidP="008A4331">
      <w:pPr>
        <w:spacing w:after="0" w:line="240" w:lineRule="auto"/>
      </w:pPr>
      <w:r>
        <w:separator/>
      </w:r>
    </w:p>
  </w:endnote>
  <w:endnote w:type="continuationSeparator" w:id="0">
    <w:p w14:paraId="52A3D367" w14:textId="77777777" w:rsidR="009755F7" w:rsidRDefault="009755F7" w:rsidP="008A4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BBF0E" w14:textId="77777777" w:rsidR="009755F7" w:rsidRDefault="009755F7" w:rsidP="008A4331">
      <w:pPr>
        <w:spacing w:after="0" w:line="240" w:lineRule="auto"/>
      </w:pPr>
      <w:r>
        <w:separator/>
      </w:r>
    </w:p>
  </w:footnote>
  <w:footnote w:type="continuationSeparator" w:id="0">
    <w:p w14:paraId="2C3E3F0C" w14:textId="77777777" w:rsidR="009755F7" w:rsidRDefault="009755F7" w:rsidP="008A4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C2FAD" w14:textId="1F71D815" w:rsidR="00A82B98" w:rsidRPr="003E6FA3" w:rsidRDefault="00A82B98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000D26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000D26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C87384D264C845D1A0487CAF9906B355"/>
        </w:placeholder>
        <w:text/>
      </w:sdtPr>
      <w:sdtEndPr/>
      <w:sdtContent>
        <w:r>
          <w:rPr>
            <w:rFonts w:ascii="Calibri" w:hAnsi="Calibri"/>
            <w:bCs/>
          </w:rPr>
          <w:t>USKVBL/4868/2026/POD</w:t>
        </w:r>
      </w:sdtContent>
    </w:sdt>
    <w:r w:rsidRPr="003E6FA3">
      <w:rPr>
        <w:rFonts w:ascii="Calibri" w:hAnsi="Calibri"/>
        <w:bCs/>
      </w:rPr>
      <w:t>, č.j.</w:t>
    </w:r>
    <w:r w:rsidR="00000D26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C87384D264C845D1A0487CAF9906B355"/>
        </w:placeholder>
        <w:text/>
      </w:sdtPr>
      <w:sdtEndPr/>
      <w:sdtContent>
        <w:r w:rsidR="00C3793B" w:rsidRPr="00C3793B">
          <w:rPr>
            <w:rFonts w:ascii="Calibri" w:hAnsi="Calibri"/>
            <w:bCs/>
          </w:rPr>
          <w:t>USKVBL/10793/2026/REG-</w:t>
        </w:r>
        <w:proofErr w:type="spellStart"/>
        <w:r w:rsidR="00C3793B" w:rsidRPr="00C3793B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63EC4061F238427EAE4CC00FC92D4716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791050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330F6C85B5454159AD545EF482B2C374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DEBB88C3425E4C30ACB7F9427059738B"/>
        </w:placeholder>
        <w:text/>
      </w:sdtPr>
      <w:sdtEndPr/>
      <w:sdtContent>
        <w:r>
          <w:rPr>
            <w:rFonts w:ascii="Calibri" w:hAnsi="Calibri"/>
          </w:rPr>
          <w:t>EKYLAXYL</w:t>
        </w:r>
      </w:sdtContent>
    </w:sdt>
  </w:p>
  <w:p w14:paraId="669DC082" w14:textId="77777777" w:rsidR="008A4331" w:rsidRDefault="008A43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C72D0"/>
    <w:multiLevelType w:val="hybridMultilevel"/>
    <w:tmpl w:val="CD46719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4B85C7F"/>
    <w:multiLevelType w:val="hybridMultilevel"/>
    <w:tmpl w:val="872899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932"/>
    <w:rsid w:val="00000D26"/>
    <w:rsid w:val="00084DB2"/>
    <w:rsid w:val="000F6399"/>
    <w:rsid w:val="00100B66"/>
    <w:rsid w:val="00126C9C"/>
    <w:rsid w:val="00215C3E"/>
    <w:rsid w:val="002A1F5F"/>
    <w:rsid w:val="003869C0"/>
    <w:rsid w:val="003B5847"/>
    <w:rsid w:val="003C1964"/>
    <w:rsid w:val="0042238A"/>
    <w:rsid w:val="00431118"/>
    <w:rsid w:val="00485EE9"/>
    <w:rsid w:val="004B4197"/>
    <w:rsid w:val="004D7B13"/>
    <w:rsid w:val="00505752"/>
    <w:rsid w:val="00515932"/>
    <w:rsid w:val="005356D3"/>
    <w:rsid w:val="005449A9"/>
    <w:rsid w:val="005D7A9C"/>
    <w:rsid w:val="006730F7"/>
    <w:rsid w:val="00762BD0"/>
    <w:rsid w:val="00791050"/>
    <w:rsid w:val="007A3BF8"/>
    <w:rsid w:val="008072C4"/>
    <w:rsid w:val="00887945"/>
    <w:rsid w:val="008A4331"/>
    <w:rsid w:val="008D1CCD"/>
    <w:rsid w:val="00901E64"/>
    <w:rsid w:val="00954D16"/>
    <w:rsid w:val="00964B6C"/>
    <w:rsid w:val="009720C9"/>
    <w:rsid w:val="009755F7"/>
    <w:rsid w:val="00A375EF"/>
    <w:rsid w:val="00A570AB"/>
    <w:rsid w:val="00A82B98"/>
    <w:rsid w:val="00AA19E6"/>
    <w:rsid w:val="00C3793B"/>
    <w:rsid w:val="00C8435A"/>
    <w:rsid w:val="00CC7BA8"/>
    <w:rsid w:val="00CF4F88"/>
    <w:rsid w:val="00D218F5"/>
    <w:rsid w:val="00D36A93"/>
    <w:rsid w:val="00D833D9"/>
    <w:rsid w:val="00DF6324"/>
    <w:rsid w:val="00E14664"/>
    <w:rsid w:val="00E14753"/>
    <w:rsid w:val="00E23BE1"/>
    <w:rsid w:val="00E32EC3"/>
    <w:rsid w:val="00EA0F81"/>
    <w:rsid w:val="00EC57EA"/>
    <w:rsid w:val="00EC5C3B"/>
    <w:rsid w:val="00ED42C2"/>
    <w:rsid w:val="00F356A5"/>
    <w:rsid w:val="00F448DC"/>
    <w:rsid w:val="00F544F6"/>
    <w:rsid w:val="00FE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E2B67"/>
  <w15:docId w15:val="{3982D829-EB1D-4072-B2A9-2BF4595F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15932"/>
  </w:style>
  <w:style w:type="paragraph" w:styleId="Nadpis2">
    <w:name w:val="heading 2"/>
    <w:basedOn w:val="Normln"/>
    <w:link w:val="Nadpis2Char"/>
    <w:uiPriority w:val="9"/>
    <w:qFormat/>
    <w:rsid w:val="005449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B4197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544F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4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4331"/>
  </w:style>
  <w:style w:type="paragraph" w:styleId="Zpat">
    <w:name w:val="footer"/>
    <w:basedOn w:val="Normln"/>
    <w:link w:val="ZpatChar"/>
    <w:uiPriority w:val="99"/>
    <w:unhideWhenUsed/>
    <w:rsid w:val="008A4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4331"/>
  </w:style>
  <w:style w:type="character" w:styleId="Zstupntext">
    <w:name w:val="Placeholder Text"/>
    <w:rsid w:val="008A4331"/>
    <w:rPr>
      <w:color w:val="808080"/>
    </w:rPr>
  </w:style>
  <w:style w:type="character" w:customStyle="1" w:styleId="Styl2">
    <w:name w:val="Styl2"/>
    <w:basedOn w:val="Standardnpsmoodstavce"/>
    <w:uiPriority w:val="1"/>
    <w:rsid w:val="008A4331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4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475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449A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449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449A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449A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449A9"/>
    <w:rPr>
      <w:b/>
      <w:bCs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rsid w:val="005449A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00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87384D264C845D1A0487CAF9906B3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42668D1-1B5B-44E4-BD74-0A26A8343386}"/>
      </w:docPartPr>
      <w:docPartBody>
        <w:p w:rsidR="0047409A" w:rsidRDefault="00F3311B" w:rsidP="00F3311B">
          <w:pPr>
            <w:pStyle w:val="C87384D264C845D1A0487CAF9906B355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63EC4061F238427EAE4CC00FC92D471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E28D51-E85E-4246-BFBC-EA31517911AB}"/>
      </w:docPartPr>
      <w:docPartBody>
        <w:p w:rsidR="0047409A" w:rsidRDefault="00F3311B" w:rsidP="00F3311B">
          <w:pPr>
            <w:pStyle w:val="63EC4061F238427EAE4CC00FC92D4716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330F6C85B5454159AD545EF482B2C3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C46DB45-0856-4D7D-BAA9-A9FF75DB2FE6}"/>
      </w:docPartPr>
      <w:docPartBody>
        <w:p w:rsidR="0047409A" w:rsidRDefault="00F3311B" w:rsidP="00F3311B">
          <w:pPr>
            <w:pStyle w:val="330F6C85B5454159AD545EF482B2C374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DEBB88C3425E4C30ACB7F942705973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F94170-42A0-4B46-8EA2-B5BA34A8D0C1}"/>
      </w:docPartPr>
      <w:docPartBody>
        <w:p w:rsidR="0047409A" w:rsidRDefault="00F3311B" w:rsidP="00F3311B">
          <w:pPr>
            <w:pStyle w:val="DEBB88C3425E4C30ACB7F9427059738B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7E8"/>
    <w:rsid w:val="000C4291"/>
    <w:rsid w:val="00151554"/>
    <w:rsid w:val="0021313C"/>
    <w:rsid w:val="00250364"/>
    <w:rsid w:val="003568BE"/>
    <w:rsid w:val="003B7C22"/>
    <w:rsid w:val="0047409A"/>
    <w:rsid w:val="004B1A02"/>
    <w:rsid w:val="00623664"/>
    <w:rsid w:val="00632D77"/>
    <w:rsid w:val="006F1284"/>
    <w:rsid w:val="00761F7A"/>
    <w:rsid w:val="007A7EED"/>
    <w:rsid w:val="00927C5C"/>
    <w:rsid w:val="00B425CD"/>
    <w:rsid w:val="00C767E8"/>
    <w:rsid w:val="00CF7EE3"/>
    <w:rsid w:val="00E44126"/>
    <w:rsid w:val="00F169F0"/>
    <w:rsid w:val="00F3311B"/>
    <w:rsid w:val="00F7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3311B"/>
    <w:rPr>
      <w:color w:val="808080"/>
    </w:rPr>
  </w:style>
  <w:style w:type="paragraph" w:customStyle="1" w:styleId="6AF5CDF1104F47368C6A32B52C3C5F36">
    <w:name w:val="6AF5CDF1104F47368C6A32B52C3C5F36"/>
    <w:rsid w:val="00C767E8"/>
  </w:style>
  <w:style w:type="paragraph" w:customStyle="1" w:styleId="AFB80116C31E404F80A3287C6F5F7F4D">
    <w:name w:val="AFB80116C31E404F80A3287C6F5F7F4D"/>
    <w:rsid w:val="00C767E8"/>
  </w:style>
  <w:style w:type="paragraph" w:customStyle="1" w:styleId="0F5F7C5918C242B3917893178D1AE210">
    <w:name w:val="0F5F7C5918C242B3917893178D1AE210"/>
    <w:rsid w:val="00C767E8"/>
  </w:style>
  <w:style w:type="paragraph" w:customStyle="1" w:styleId="9DDEC865500E4608B354CEC3DBDB2709">
    <w:name w:val="9DDEC865500E4608B354CEC3DBDB2709"/>
    <w:rsid w:val="00C767E8"/>
  </w:style>
  <w:style w:type="paragraph" w:customStyle="1" w:styleId="C87384D264C845D1A0487CAF9906B355">
    <w:name w:val="C87384D264C845D1A0487CAF9906B355"/>
    <w:rsid w:val="00F3311B"/>
  </w:style>
  <w:style w:type="paragraph" w:customStyle="1" w:styleId="63EC4061F238427EAE4CC00FC92D4716">
    <w:name w:val="63EC4061F238427EAE4CC00FC92D4716"/>
    <w:rsid w:val="00F3311B"/>
  </w:style>
  <w:style w:type="paragraph" w:customStyle="1" w:styleId="330F6C85B5454159AD545EF482B2C374">
    <w:name w:val="330F6C85B5454159AD545EF482B2C374"/>
    <w:rsid w:val="00F3311B"/>
  </w:style>
  <w:style w:type="paragraph" w:customStyle="1" w:styleId="DEBB88C3425E4C30ACB7F9427059738B">
    <w:name w:val="DEBB88C3425E4C30ACB7F9427059738B"/>
    <w:rsid w:val="00F331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246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34</cp:revision>
  <dcterms:created xsi:type="dcterms:W3CDTF">2014-09-29T22:36:00Z</dcterms:created>
  <dcterms:modified xsi:type="dcterms:W3CDTF">2026-07-30T11:12:00Z</dcterms:modified>
</cp:coreProperties>
</file>