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67343" w14:textId="4AA0BA65" w:rsidR="00FE35F8" w:rsidRPr="00FE35F8" w:rsidRDefault="00FE35F8" w:rsidP="008A6A7D">
      <w:pPr>
        <w:rPr>
          <w:rFonts w:ascii="Calibri" w:eastAsia="Calibri" w:hAnsi="Calibri" w:cs="Vrinda"/>
          <w:bCs/>
        </w:rPr>
      </w:pPr>
      <w:r w:rsidRPr="00FE35F8">
        <w:rPr>
          <w:rFonts w:ascii="Calibri" w:eastAsia="Calibri" w:hAnsi="Calibri" w:cs="Vrinda"/>
          <w:bCs/>
        </w:rPr>
        <w:t>Vet expert</w:t>
      </w:r>
    </w:p>
    <w:p w14:paraId="131B846B" w14:textId="762E52AD" w:rsidR="00FE35F8" w:rsidRDefault="00FE35F8" w:rsidP="008A6A7D">
      <w:pPr>
        <w:rPr>
          <w:rFonts w:ascii="Calibri" w:eastAsia="Calibri" w:hAnsi="Calibri" w:cs="Vrinda"/>
          <w:b/>
          <w:bCs/>
        </w:rPr>
      </w:pPr>
      <w:bookmarkStart w:id="0" w:name="_Hlk230861332"/>
      <w:r>
        <w:rPr>
          <w:rFonts w:ascii="Calibri" w:eastAsia="Calibri" w:hAnsi="Calibri" w:cs="Vrinda"/>
          <w:b/>
          <w:bCs/>
        </w:rPr>
        <w:t>Detox Care</w:t>
      </w:r>
    </w:p>
    <w:p w14:paraId="0422881B" w14:textId="0068B2F8" w:rsidR="00B0040A" w:rsidRDefault="00B0040A" w:rsidP="008A6A7D">
      <w:pPr>
        <w:rPr>
          <w:rFonts w:ascii="Calibri" w:eastAsia="Calibri" w:hAnsi="Calibri" w:cs="Vrinda"/>
          <w:b/>
          <w:bCs/>
        </w:rPr>
      </w:pPr>
      <w:r w:rsidRPr="00B0040A">
        <w:rPr>
          <w:rFonts w:ascii="Calibri" w:eastAsia="Calibri" w:hAnsi="Calibri" w:cs="Vrinda"/>
          <w:b/>
          <w:bCs/>
        </w:rPr>
        <w:t xml:space="preserve">PURE WHITE </w:t>
      </w:r>
      <w:r w:rsidR="003642CC">
        <w:rPr>
          <w:rFonts w:ascii="Calibri" w:eastAsia="Calibri" w:hAnsi="Calibri" w:cs="Vrinda"/>
          <w:b/>
          <w:bCs/>
        </w:rPr>
        <w:t>CONDITIONER</w:t>
      </w:r>
      <w:r w:rsidRPr="00B0040A">
        <w:rPr>
          <w:rFonts w:ascii="Calibri" w:eastAsia="Calibri" w:hAnsi="Calibri" w:cs="Vrinda"/>
          <w:b/>
          <w:bCs/>
        </w:rPr>
        <w:t xml:space="preserve"> </w:t>
      </w:r>
    </w:p>
    <w:bookmarkEnd w:id="0"/>
    <w:p w14:paraId="01411B22" w14:textId="435288F4" w:rsidR="008A6A7D" w:rsidRPr="008A6A7D" w:rsidRDefault="008A6A7D" w:rsidP="008A6A7D">
      <w:pPr>
        <w:rPr>
          <w:rFonts w:ascii="Calibri" w:eastAsia="Calibri" w:hAnsi="Calibri" w:cs="Vrinda"/>
          <w:bCs/>
        </w:rPr>
      </w:pPr>
      <w:r>
        <w:rPr>
          <w:rFonts w:ascii="Calibri" w:eastAsia="Calibri" w:hAnsi="Calibri" w:cs="Vrinda"/>
          <w:bCs/>
        </w:rPr>
        <w:t>150 ml</w:t>
      </w:r>
    </w:p>
    <w:p w14:paraId="34D0C7DA" w14:textId="77777777" w:rsidR="005E3EF5" w:rsidRPr="006716C8" w:rsidRDefault="005E3EF5" w:rsidP="005E3EF5">
      <w:pPr>
        <w:rPr>
          <w:b/>
        </w:rPr>
      </w:pPr>
      <w:r w:rsidRPr="006716C8">
        <w:rPr>
          <w:b/>
        </w:rPr>
        <w:t xml:space="preserve">Účel: </w:t>
      </w:r>
    </w:p>
    <w:p w14:paraId="488FD91A" w14:textId="77777777" w:rsidR="005E3EF5" w:rsidRPr="005E3EF5" w:rsidRDefault="005E3EF5" w:rsidP="005E3EF5">
      <w:r w:rsidRPr="005E3EF5">
        <w:t>Jemný kondicionér ve spreji, ideální pro psy a kočky s bílou nebo světlou srstí.</w:t>
      </w:r>
    </w:p>
    <w:p w14:paraId="51888B4B" w14:textId="77777777" w:rsidR="005E3EF5" w:rsidRPr="006716C8" w:rsidRDefault="005E3EF5" w:rsidP="005E3EF5">
      <w:pPr>
        <w:rPr>
          <w:b/>
        </w:rPr>
      </w:pPr>
      <w:r w:rsidRPr="006716C8">
        <w:rPr>
          <w:b/>
        </w:rPr>
        <w:t>Účinek:</w:t>
      </w:r>
    </w:p>
    <w:p w14:paraId="7E5495B5" w14:textId="53A505B7" w:rsidR="005E3EF5" w:rsidRPr="005E3EF5" w:rsidRDefault="005E3EF5" w:rsidP="005E3EF5">
      <w:r w:rsidRPr="005E3EF5">
        <w:t>Kondicionér je určen k použití po koupeli, ale je vhodný i k použití mezi koupelemi jako součást pravidelné péče. Poskytuje řešení bezpečné pro domácí zvířata, které pomáhá udržovat bělost srsti. Při pravidelném používání díky ANTIPOLLUTION COMPLEX chrání kůži a srst před vnějšími vlivy, včetně znečištění ovzduší a volných radikálů. Přídavek složek, které neutralizují žluté tóny, chrání před</w:t>
      </w:r>
      <w:r w:rsidR="00712C5E">
        <w:t> </w:t>
      </w:r>
      <w:r w:rsidRPr="005E3EF5">
        <w:t>odbarvením. Extrakt z perel navíc dodává srsti lesk a hebkost.</w:t>
      </w:r>
    </w:p>
    <w:p w14:paraId="0E003C50" w14:textId="77777777" w:rsidR="005E3EF5" w:rsidRPr="006716C8" w:rsidRDefault="005E3EF5" w:rsidP="005E3EF5">
      <w:pPr>
        <w:rPr>
          <w:b/>
        </w:rPr>
      </w:pPr>
      <w:r w:rsidRPr="006716C8">
        <w:rPr>
          <w:b/>
        </w:rPr>
        <w:t>Použití:</w:t>
      </w:r>
    </w:p>
    <w:p w14:paraId="3A1690C5" w14:textId="77777777" w:rsidR="005E3EF5" w:rsidRPr="005E3EF5" w:rsidRDefault="005E3EF5" w:rsidP="005E3EF5">
      <w:r w:rsidRPr="005E3EF5">
        <w:t>Přípravek lze používat po koupeli i mezi koupelemi:</w:t>
      </w:r>
    </w:p>
    <w:p w14:paraId="0EBCA8E4" w14:textId="77777777" w:rsidR="005E3EF5" w:rsidRPr="005E3EF5" w:rsidRDefault="005E3EF5" w:rsidP="005E3EF5">
      <w:r w:rsidRPr="005E3EF5">
        <w:t>po umytí šamponem jemně nastříkejte na srst a vyhněte se přitom očím a nosu. Nevyžaduje oplachování.</w:t>
      </w:r>
    </w:p>
    <w:p w14:paraId="76A7E5B4" w14:textId="30CD860A" w:rsidR="005E3EF5" w:rsidRPr="005E3EF5" w:rsidRDefault="005E3EF5" w:rsidP="005E3EF5">
      <w:r w:rsidRPr="005E3EF5">
        <w:t>suchá srst - nastříkejte jemnou mlhu přímo na suchou srst. Můžete vmasírovat do kůže a srsti od</w:t>
      </w:r>
      <w:r w:rsidR="00712C5E">
        <w:t> </w:t>
      </w:r>
      <w:bookmarkStart w:id="1" w:name="_GoBack"/>
      <w:bookmarkEnd w:id="1"/>
      <w:r w:rsidRPr="005E3EF5">
        <w:t>konečků ke kořínkům. Nevyžaduje oplachování</w:t>
      </w:r>
    </w:p>
    <w:p w14:paraId="1DD01C94" w14:textId="77777777" w:rsidR="00DC0C4E" w:rsidRPr="00DC0C4E" w:rsidRDefault="00DC0C4E" w:rsidP="00DC0C4E">
      <w:r w:rsidRPr="006716C8">
        <w:rPr>
          <w:b/>
        </w:rPr>
        <w:t>Bezpečnostní opatření</w:t>
      </w:r>
      <w:r w:rsidRPr="00DC0C4E">
        <w:t>:</w:t>
      </w:r>
    </w:p>
    <w:p w14:paraId="53E51BA0" w14:textId="3F8562B6" w:rsidR="00DC0C4E" w:rsidRPr="00DC0C4E" w:rsidRDefault="006716C8" w:rsidP="00DC0C4E">
      <w:r>
        <w:rPr>
          <w:lang w:val="cs-CZ"/>
        </w:rPr>
        <w:t xml:space="preserve">Veterinární přípravek. </w:t>
      </w:r>
      <w:r w:rsidR="00DC0C4E" w:rsidRPr="00DC0C4E">
        <w:t xml:space="preserve">Pouze pro zvířata. Pouze pro vnější použití. Uchovávejte mimo </w:t>
      </w:r>
      <w:r w:rsidR="00704293">
        <w:t xml:space="preserve">dohled a </w:t>
      </w:r>
      <w:r w:rsidR="00DC0C4E" w:rsidRPr="00DC0C4E">
        <w:t xml:space="preserve">dosah dětí. </w:t>
      </w:r>
      <w:bookmarkStart w:id="2" w:name="_Hlk210399099"/>
      <w:r w:rsidRPr="00241BC9">
        <w:rPr>
          <w:lang w:val="cs-CZ"/>
        </w:rPr>
        <w:t>Používejte dle pokynů k použití.</w:t>
      </w:r>
      <w:bookmarkEnd w:id="2"/>
    </w:p>
    <w:p w14:paraId="1761BC5E" w14:textId="1FED578D" w:rsidR="00DC0C4E" w:rsidRPr="006716C8" w:rsidRDefault="00DC0C4E" w:rsidP="00DC0C4E">
      <w:pPr>
        <w:rPr>
          <w:b/>
        </w:rPr>
      </w:pPr>
      <w:r w:rsidRPr="006716C8">
        <w:rPr>
          <w:b/>
        </w:rPr>
        <w:t>Podmínky skladování:</w:t>
      </w:r>
    </w:p>
    <w:p w14:paraId="1B842390" w14:textId="77777777" w:rsidR="00DC0C4E" w:rsidRPr="00DC0C4E" w:rsidRDefault="00DC0C4E" w:rsidP="00DC0C4E">
      <w:r w:rsidRPr="00DC0C4E">
        <w:t>Chraňte před slunečním zářením. Skladujte při teplotě +5 °C až +25 °C.</w:t>
      </w:r>
    </w:p>
    <w:p w14:paraId="375514BE" w14:textId="3893105D" w:rsidR="00DC0C4E" w:rsidRPr="00780F0A" w:rsidRDefault="00DC0C4E" w:rsidP="000F6CEB">
      <w:pPr>
        <w:rPr>
          <w:lang w:val="cs-CZ"/>
        </w:rPr>
      </w:pPr>
      <w:r w:rsidRPr="00DC0C4E">
        <w:t xml:space="preserve">SLOŽENÍ: </w:t>
      </w:r>
      <w:r w:rsidR="000F6CEB" w:rsidRPr="00BD0D70">
        <w:rPr>
          <w:i/>
        </w:rPr>
        <w:t>viz Ingredients (</w:t>
      </w:r>
      <w:r w:rsidR="000F6CEB" w:rsidRPr="000F6CEB">
        <w:rPr>
          <w:i/>
          <w:lang w:val="cs-CZ"/>
        </w:rPr>
        <w:t>AQUA, POLYSORBATE 20, BIS-(ISOSTEAROYL/OLEOYL ISOPROPYL) DIMONIUM METHOSULFATE, PARFUM, GLYCERIN, PHENOXYETHANOL, TOCOPHERYL ACETATE, NIACINAMIDE, CAMELLIA SINENSIS LEAF EXTRACT, ETHYLHEXYLGLYC</w:t>
      </w:r>
      <w:r w:rsidR="000F6CEB" w:rsidRPr="000F6CEB">
        <w:rPr>
          <w:i/>
          <w:lang w:val="cs-CZ"/>
        </w:rPr>
        <w:softHyphen/>
        <w:t>ERIN, HYDROLYZED PEARL, BIOSACCHARIDE GUM-4, SODIUM CHLORIDE, GLUCONOLACTONE, 1,2-HEXANEDIOL, CALCIUM GLUCONATE, POTASSIUM SORBATE, SODIUM BENZOATE, TRIETHANOLAMINE, ALPHA-ISOMETHYL IONONE, BENZYL SALICYLATE, HEXAMETHYLINDANOPYRAN, HEXYL CINNAMAL, TETRAMETHYL ACETYLOCTAHYDRONAPHTHA</w:t>
      </w:r>
      <w:r w:rsidR="000F6CEB" w:rsidRPr="000F6CEB">
        <w:rPr>
          <w:i/>
          <w:lang w:val="cs-CZ"/>
        </w:rPr>
        <w:softHyphen/>
        <w:t>LENES, CI 60730).</w:t>
      </w:r>
    </w:p>
    <w:p w14:paraId="48F8ED71" w14:textId="3A891FC5" w:rsidR="00DC0C4E" w:rsidRPr="00DC0C4E" w:rsidRDefault="00573694" w:rsidP="00DC0C4E">
      <w:r>
        <w:rPr>
          <w:lang w:val="cs-CZ"/>
        </w:rPr>
        <w:t>D</w:t>
      </w:r>
      <w:r w:rsidR="00DC0C4E" w:rsidRPr="00DC0C4E">
        <w:t>atum spotřeby a číslo šarže na obalu.</w:t>
      </w:r>
    </w:p>
    <w:p w14:paraId="08E958A9" w14:textId="520113EC" w:rsidR="00BD0D70" w:rsidRDefault="00BD0D70" w:rsidP="00FE35F8">
      <w:r w:rsidRPr="00FE35F8">
        <w:t>Dovozce</w:t>
      </w:r>
      <w:r w:rsidR="00DC0C4E" w:rsidRPr="00FE35F8">
        <w:t>:</w:t>
      </w:r>
      <w:r w:rsidR="00FE35F8">
        <w:rPr>
          <w:b/>
        </w:rPr>
        <w:t xml:space="preserve"> </w:t>
      </w:r>
      <w:r>
        <w:t>Vet Planet Czech Republic, Flexi Park, Chlumecká 3203, 198 00, Praha 9 - Horní Počernice</w:t>
      </w:r>
    </w:p>
    <w:p w14:paraId="5656AF2E" w14:textId="2AB550CB" w:rsidR="000F6CEB" w:rsidRPr="00241BC9" w:rsidRDefault="000F6CEB" w:rsidP="000F6CEB">
      <w:pPr>
        <w:spacing w:after="120"/>
        <w:rPr>
          <w:lang w:val="cs-CZ"/>
        </w:rPr>
      </w:pPr>
      <w:r w:rsidRPr="00241BC9">
        <w:rPr>
          <w:lang w:val="cs-CZ"/>
        </w:rPr>
        <w:t xml:space="preserve">Držitel rozhodnutí: Vet Planet </w:t>
      </w:r>
      <w:proofErr w:type="spellStart"/>
      <w:r w:rsidRPr="00241BC9">
        <w:rPr>
          <w:lang w:val="cs-CZ"/>
        </w:rPr>
        <w:t>Sp</w:t>
      </w:r>
      <w:proofErr w:type="spellEnd"/>
      <w:r w:rsidRPr="00241BC9">
        <w:rPr>
          <w:lang w:val="cs-CZ"/>
        </w:rPr>
        <w:t>. z</w:t>
      </w:r>
      <w:r>
        <w:rPr>
          <w:lang w:val="cs-CZ"/>
        </w:rPr>
        <w:t xml:space="preserve"> </w:t>
      </w:r>
      <w:proofErr w:type="spellStart"/>
      <w:r w:rsidRPr="00241BC9">
        <w:rPr>
          <w:lang w:val="cs-CZ"/>
        </w:rPr>
        <w:t>o.o</w:t>
      </w:r>
      <w:proofErr w:type="spellEnd"/>
      <w:r w:rsidRPr="00241BC9">
        <w:rPr>
          <w:lang w:val="cs-CZ"/>
        </w:rPr>
        <w:t xml:space="preserve">., ul. </w:t>
      </w:r>
      <w:proofErr w:type="spellStart"/>
      <w:r w:rsidRPr="00241BC9">
        <w:rPr>
          <w:lang w:val="cs-CZ"/>
        </w:rPr>
        <w:t>Brukowa</w:t>
      </w:r>
      <w:proofErr w:type="spellEnd"/>
      <w:r w:rsidRPr="00241BC9">
        <w:rPr>
          <w:lang w:val="cs-CZ"/>
        </w:rPr>
        <w:t xml:space="preserve"> 36 lok. 2, 05-092 </w:t>
      </w:r>
      <w:proofErr w:type="spellStart"/>
      <w:r w:rsidRPr="00241BC9">
        <w:rPr>
          <w:rFonts w:ascii="Calibri" w:hAnsi="Calibri" w:cs="Calibri"/>
          <w:lang w:val="cs-CZ"/>
        </w:rPr>
        <w:t>Ł</w:t>
      </w:r>
      <w:r w:rsidRPr="00241BC9">
        <w:rPr>
          <w:lang w:val="cs-CZ"/>
        </w:rPr>
        <w:t>omianki</w:t>
      </w:r>
      <w:proofErr w:type="spellEnd"/>
      <w:r w:rsidRPr="00241BC9">
        <w:rPr>
          <w:lang w:val="cs-CZ"/>
        </w:rPr>
        <w:t>, Polsko</w:t>
      </w:r>
    </w:p>
    <w:p w14:paraId="1CAC3F70" w14:textId="555F8E0E" w:rsidR="00D069DC" w:rsidRPr="00481A00" w:rsidRDefault="000F6CEB" w:rsidP="00481A00">
      <w:pPr>
        <w:spacing w:after="0"/>
        <w:rPr>
          <w:lang w:val="cs-CZ"/>
        </w:rPr>
      </w:pPr>
      <w:r w:rsidRPr="00241BC9">
        <w:rPr>
          <w:lang w:val="cs-CZ"/>
        </w:rPr>
        <w:t>Číslo schválení:</w:t>
      </w:r>
      <w:r w:rsidR="00481A00">
        <w:rPr>
          <w:lang w:val="cs-CZ"/>
        </w:rPr>
        <w:t xml:space="preserve"> 171-26/C</w:t>
      </w:r>
    </w:p>
    <w:sectPr w:rsidR="00D069DC" w:rsidRPr="00481A0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FA5951" w14:textId="77777777" w:rsidR="007E661D" w:rsidRDefault="007E661D" w:rsidP="000F6CEB">
      <w:pPr>
        <w:spacing w:after="0" w:line="240" w:lineRule="auto"/>
      </w:pPr>
      <w:r>
        <w:separator/>
      </w:r>
    </w:p>
  </w:endnote>
  <w:endnote w:type="continuationSeparator" w:id="0">
    <w:p w14:paraId="66198618" w14:textId="77777777" w:rsidR="007E661D" w:rsidRDefault="007E661D" w:rsidP="000F6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EF3F58" w14:textId="77777777" w:rsidR="007E661D" w:rsidRDefault="007E661D" w:rsidP="000F6CEB">
      <w:pPr>
        <w:spacing w:after="0" w:line="240" w:lineRule="auto"/>
      </w:pPr>
      <w:r>
        <w:separator/>
      </w:r>
    </w:p>
  </w:footnote>
  <w:footnote w:type="continuationSeparator" w:id="0">
    <w:p w14:paraId="27A30F40" w14:textId="77777777" w:rsidR="007E661D" w:rsidRDefault="007E661D" w:rsidP="000F6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BE624" w14:textId="6B6F25DD" w:rsidR="000F6CEB" w:rsidRDefault="000F6CEB" w:rsidP="00D860B8">
    <w:pPr>
      <w:jc w:val="both"/>
    </w:pPr>
    <w:r w:rsidRPr="00E1769A">
      <w:rPr>
        <w:bCs/>
      </w:rPr>
      <w:t>Text n</w:t>
    </w:r>
    <w:r>
      <w:rPr>
        <w:bCs/>
      </w:rPr>
      <w:t>a</w:t>
    </w:r>
    <w:r w:rsidRPr="00C33E53">
      <w:t xml:space="preserve"> </w:t>
    </w:r>
    <w:sdt>
      <w:sdtPr>
        <w:id w:val="-1951455938"/>
        <w:placeholder>
          <w:docPart w:val="F2517F5C5F5740569A03BBF529ABCEFB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>
          <w:t>obal=PI</w:t>
        </w:r>
      </w:sdtContent>
    </w:sdt>
    <w:r w:rsidRPr="00E1769A">
      <w:rPr>
        <w:bCs/>
      </w:rPr>
      <w:t xml:space="preserve"> součást dokumentace schválené rozhodnutím sp.</w:t>
    </w:r>
    <w:r w:rsidR="00712C5E">
      <w:rPr>
        <w:bCs/>
      </w:rPr>
      <w:t> </w:t>
    </w:r>
    <w:r w:rsidRPr="00E1769A">
      <w:rPr>
        <w:bCs/>
      </w:rPr>
      <w:t>zn.</w:t>
    </w:r>
    <w:r w:rsidR="00712C5E">
      <w:rPr>
        <w:bCs/>
      </w:rPr>
      <w:t> </w:t>
    </w:r>
    <w:sdt>
      <w:sdtPr>
        <w:id w:val="28773371"/>
        <w:placeholder>
          <w:docPart w:val="40250565467B415AB6EC8316219A2ABD"/>
        </w:placeholder>
        <w:text/>
      </w:sdtPr>
      <w:sdtEndPr/>
      <w:sdtContent>
        <w:r w:rsidR="00481A00" w:rsidRPr="00481A00">
          <w:t>USKVBL/16736/2025/POD</w:t>
        </w:r>
      </w:sdtContent>
    </w:sdt>
    <w:r>
      <w:rPr>
        <w:bCs/>
      </w:rPr>
      <w:t xml:space="preserve">, </w:t>
    </w:r>
    <w:r w:rsidRPr="00E1769A">
      <w:rPr>
        <w:bCs/>
      </w:rPr>
      <w:t>č.j.</w:t>
    </w:r>
    <w:r w:rsidR="00712C5E">
      <w:rPr>
        <w:bCs/>
      </w:rPr>
      <w:t> </w:t>
    </w:r>
    <w:sdt>
      <w:sdtPr>
        <w:rPr>
          <w:bCs/>
        </w:rPr>
        <w:id w:val="-256526429"/>
        <w:placeholder>
          <w:docPart w:val="40250565467B415AB6EC8316219A2ABD"/>
        </w:placeholder>
        <w:text/>
      </w:sdtPr>
      <w:sdtEndPr/>
      <w:sdtContent>
        <w:r w:rsidR="00481A00" w:rsidRPr="00481A00">
          <w:rPr>
            <w:bCs/>
          </w:rPr>
          <w:t>USKVBL/9073/2026/REG-Gro</w:t>
        </w:r>
      </w:sdtContent>
    </w:sdt>
    <w:r w:rsidRPr="00E1769A">
      <w:rPr>
        <w:bCs/>
      </w:rPr>
      <w:t xml:space="preserve"> ze dne </w:t>
    </w:r>
    <w:sdt>
      <w:sdtPr>
        <w:rPr>
          <w:bCs/>
        </w:rPr>
        <w:id w:val="1167827847"/>
        <w:placeholder>
          <w:docPart w:val="C6B5D635377F47FBB45B810FD0CE1396"/>
        </w:placeholder>
        <w:date w:fullDate="2026-06-11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481A00">
          <w:rPr>
            <w:bCs/>
            <w:lang w:val="cs-CZ"/>
          </w:rPr>
          <w:t>11.06.2026</w:t>
        </w:r>
      </w:sdtContent>
    </w:sdt>
    <w:r w:rsidRPr="00E1769A">
      <w:rPr>
        <w:bCs/>
      </w:rPr>
      <w:t xml:space="preserve"> o </w:t>
    </w:r>
    <w:sdt>
      <w:sdtPr>
        <w:id w:val="-425183501"/>
        <w:placeholder>
          <w:docPart w:val="B4BCE06C14944B529D1D38B94085C69D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 w:rsidR="00481A00">
          <w:t>schválení veterinárního přípravku</w:t>
        </w:r>
      </w:sdtContent>
    </w:sdt>
    <w:r w:rsidRPr="00E1769A">
      <w:rPr>
        <w:bCs/>
      </w:rPr>
      <w:t xml:space="preserve"> </w:t>
    </w:r>
    <w:sdt>
      <w:sdtPr>
        <w:id w:val="-1053610400"/>
        <w:placeholder>
          <w:docPart w:val="B96458AD81D64ED6A4ACF1F39B5806EA"/>
        </w:placeholder>
        <w:text/>
      </w:sdtPr>
      <w:sdtEndPr/>
      <w:sdtContent>
        <w:r w:rsidR="00481A00" w:rsidRPr="00481A00">
          <w:t>DETOX CARE PURE WHITE CONDITIONER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40A"/>
    <w:rsid w:val="000D2206"/>
    <w:rsid w:val="000F6CEB"/>
    <w:rsid w:val="001A2EB0"/>
    <w:rsid w:val="003642CC"/>
    <w:rsid w:val="00481A00"/>
    <w:rsid w:val="004B1104"/>
    <w:rsid w:val="0057150B"/>
    <w:rsid w:val="00573694"/>
    <w:rsid w:val="00583A98"/>
    <w:rsid w:val="005E3EF5"/>
    <w:rsid w:val="006437F1"/>
    <w:rsid w:val="006716C8"/>
    <w:rsid w:val="00704293"/>
    <w:rsid w:val="00710DA5"/>
    <w:rsid w:val="00712C5E"/>
    <w:rsid w:val="00773D2D"/>
    <w:rsid w:val="00780F0A"/>
    <w:rsid w:val="007E661D"/>
    <w:rsid w:val="00860480"/>
    <w:rsid w:val="008A6A7D"/>
    <w:rsid w:val="00927714"/>
    <w:rsid w:val="00A04CCA"/>
    <w:rsid w:val="00A636CE"/>
    <w:rsid w:val="00A77A27"/>
    <w:rsid w:val="00B0040A"/>
    <w:rsid w:val="00BD0D70"/>
    <w:rsid w:val="00D069DC"/>
    <w:rsid w:val="00D06CFC"/>
    <w:rsid w:val="00DC0C4E"/>
    <w:rsid w:val="00EC2F72"/>
    <w:rsid w:val="00F348B8"/>
    <w:rsid w:val="00FE35F8"/>
    <w:rsid w:val="00FE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AAEAA"/>
  <w15:chartTrackingRefBased/>
  <w15:docId w15:val="{5BA526A7-0669-4C1C-8A44-0756FCF2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004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004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004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004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004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004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004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004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004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004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004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004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0040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0040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0040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0040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0040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0040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004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00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004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004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004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0040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0040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0040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004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0040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0040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0F6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CEB"/>
  </w:style>
  <w:style w:type="paragraph" w:styleId="Zpat">
    <w:name w:val="footer"/>
    <w:basedOn w:val="Normln"/>
    <w:link w:val="ZpatChar"/>
    <w:uiPriority w:val="99"/>
    <w:unhideWhenUsed/>
    <w:rsid w:val="000F6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CEB"/>
  </w:style>
  <w:style w:type="character" w:styleId="Zstupntext">
    <w:name w:val="Placeholder Text"/>
    <w:qFormat/>
    <w:rsid w:val="000F6CEB"/>
    <w:rPr>
      <w:color w:val="808080"/>
    </w:rPr>
  </w:style>
  <w:style w:type="character" w:customStyle="1" w:styleId="Styl2">
    <w:name w:val="Styl2"/>
    <w:basedOn w:val="Standardnpsmoodstavce"/>
    <w:uiPriority w:val="1"/>
    <w:qFormat/>
    <w:rsid w:val="000F6CEB"/>
    <w:rPr>
      <w:b/>
      <w:bCs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6C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6C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2517F5C5F5740569A03BBF529ABCE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206787-E086-4F9D-97A5-2F11B9B87060}"/>
      </w:docPartPr>
      <w:docPartBody>
        <w:p w:rsidR="00875E03" w:rsidRDefault="0066464E" w:rsidP="0066464E">
          <w:pPr>
            <w:pStyle w:val="F2517F5C5F5740569A03BBF529ABCEFB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40250565467B415AB6EC8316219A2A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46E000-07F6-4012-9247-290086A0140B}"/>
      </w:docPartPr>
      <w:docPartBody>
        <w:p w:rsidR="00875E03" w:rsidRDefault="0066464E" w:rsidP="0066464E">
          <w:pPr>
            <w:pStyle w:val="40250565467B415AB6EC8316219A2ABD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6B5D635377F47FBB45B810FD0CE13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0EABCD-8FBE-481B-8E7D-DBADD80E7D11}"/>
      </w:docPartPr>
      <w:docPartBody>
        <w:p w:rsidR="00875E03" w:rsidRDefault="0066464E" w:rsidP="0066464E">
          <w:pPr>
            <w:pStyle w:val="C6B5D635377F47FBB45B810FD0CE1396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B4BCE06C14944B529D1D38B94085C6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566DBC-BBE7-4698-8475-81E97BE4A498}"/>
      </w:docPartPr>
      <w:docPartBody>
        <w:p w:rsidR="00875E03" w:rsidRDefault="0066464E" w:rsidP="0066464E">
          <w:pPr>
            <w:pStyle w:val="B4BCE06C14944B529D1D38B94085C69D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B96458AD81D64ED6A4ACF1F39B5806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057D75-9754-4396-855B-BA3F1926A89E}"/>
      </w:docPartPr>
      <w:docPartBody>
        <w:p w:rsidR="00875E03" w:rsidRDefault="0066464E" w:rsidP="0066464E">
          <w:pPr>
            <w:pStyle w:val="B96458AD81D64ED6A4ACF1F39B5806EA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64E"/>
    <w:rsid w:val="00396135"/>
    <w:rsid w:val="006469F8"/>
    <w:rsid w:val="0066464E"/>
    <w:rsid w:val="00875E03"/>
    <w:rsid w:val="00B72754"/>
    <w:rsid w:val="00C211AE"/>
    <w:rsid w:val="00FB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qFormat/>
    <w:rsid w:val="0066464E"/>
    <w:rPr>
      <w:color w:val="808080"/>
    </w:rPr>
  </w:style>
  <w:style w:type="paragraph" w:customStyle="1" w:styleId="F2517F5C5F5740569A03BBF529ABCEFB">
    <w:name w:val="F2517F5C5F5740569A03BBF529ABCEFB"/>
    <w:rsid w:val="0066464E"/>
  </w:style>
  <w:style w:type="paragraph" w:customStyle="1" w:styleId="40250565467B415AB6EC8316219A2ABD">
    <w:name w:val="40250565467B415AB6EC8316219A2ABD"/>
    <w:rsid w:val="0066464E"/>
  </w:style>
  <w:style w:type="paragraph" w:customStyle="1" w:styleId="C6B5D635377F47FBB45B810FD0CE1396">
    <w:name w:val="C6B5D635377F47FBB45B810FD0CE1396"/>
    <w:rsid w:val="0066464E"/>
  </w:style>
  <w:style w:type="paragraph" w:customStyle="1" w:styleId="B4BCE06C14944B529D1D38B94085C69D">
    <w:name w:val="B4BCE06C14944B529D1D38B94085C69D"/>
    <w:rsid w:val="0066464E"/>
  </w:style>
  <w:style w:type="paragraph" w:customStyle="1" w:styleId="B96458AD81D64ED6A4ACF1F39B5806EA">
    <w:name w:val="B96458AD81D64ED6A4ACF1F39B5806EA"/>
    <w:rsid w:val="006646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Ścibor</dc:creator>
  <cp:keywords/>
  <dc:description/>
  <cp:lastModifiedBy>Leona Nepejchalová</cp:lastModifiedBy>
  <cp:revision>22</cp:revision>
  <dcterms:created xsi:type="dcterms:W3CDTF">2025-04-14T10:15:00Z</dcterms:created>
  <dcterms:modified xsi:type="dcterms:W3CDTF">2026-06-15T10:28:00Z</dcterms:modified>
</cp:coreProperties>
</file>