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6F3B" w14:textId="06AA2F8A" w:rsidR="00F83EFB" w:rsidRPr="00B41D57" w:rsidRDefault="00F83EFB" w:rsidP="00F83EF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0D4071CA" w14:textId="6F4704F8" w:rsidR="00C114FF" w:rsidRPr="00B41D57" w:rsidRDefault="00C114FF" w:rsidP="00E74050">
      <w:pPr>
        <w:tabs>
          <w:tab w:val="clear" w:pos="567"/>
        </w:tabs>
        <w:spacing w:line="240" w:lineRule="auto"/>
        <w:rPr>
          <w:szCs w:val="22"/>
        </w:rPr>
      </w:pPr>
    </w:p>
    <w:p w14:paraId="0D4071C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C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D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1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2" w14:textId="77777777" w:rsidR="00C114FF" w:rsidRPr="00B41D57" w:rsidRDefault="007D4757" w:rsidP="00407C22">
      <w:pPr>
        <w:pStyle w:val="Style3"/>
      </w:pPr>
      <w:r w:rsidRPr="00B41D57">
        <w:t>PŘÍBALOVÁ INFORMACE</w:t>
      </w:r>
    </w:p>
    <w:p w14:paraId="0D4071E3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0D4071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5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6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0D4071E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AF5E5E" w14:textId="3470B4F1" w:rsidR="00A769B0" w:rsidRPr="00F33A3D" w:rsidRDefault="00A769B0" w:rsidP="00A769B0">
      <w:pPr>
        <w:pStyle w:val="Zkladntext"/>
        <w:rPr>
          <w:szCs w:val="22"/>
        </w:rPr>
      </w:pPr>
      <w:proofErr w:type="spellStart"/>
      <w:r w:rsidRPr="00F33A3D">
        <w:rPr>
          <w:szCs w:val="22"/>
        </w:rPr>
        <w:t>P</w:t>
      </w:r>
      <w:r w:rsidR="00A35A57">
        <w:rPr>
          <w:szCs w:val="22"/>
        </w:rPr>
        <w:t>rilium</w:t>
      </w:r>
      <w:proofErr w:type="spellEnd"/>
      <w:r w:rsidRPr="00F33A3D">
        <w:rPr>
          <w:szCs w:val="22"/>
        </w:rPr>
        <w:t xml:space="preserve"> </w:t>
      </w:r>
      <w:r w:rsidR="000312E4">
        <w:rPr>
          <w:szCs w:val="22"/>
        </w:rPr>
        <w:t>150</w:t>
      </w:r>
      <w:r w:rsidRPr="00F33A3D">
        <w:rPr>
          <w:szCs w:val="22"/>
        </w:rPr>
        <w:t xml:space="preserve"> mg prášek pro perorální roztok pro psy</w:t>
      </w:r>
    </w:p>
    <w:p w14:paraId="0D4071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EB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0D4071E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25EE" w:rsidRPr="0073638C" w14:paraId="0DB87797" w14:textId="77777777" w:rsidTr="00C625EE">
        <w:tc>
          <w:tcPr>
            <w:tcW w:w="4530" w:type="dxa"/>
          </w:tcPr>
          <w:p w14:paraId="6EEBAA66" w14:textId="6A9E0347" w:rsidR="00C625EE" w:rsidRPr="0073638C" w:rsidRDefault="00C625EE" w:rsidP="000A1B35">
            <w:pPr>
              <w:rPr>
                <w:b/>
                <w:bCs/>
                <w:szCs w:val="22"/>
              </w:rPr>
            </w:pPr>
            <w:r w:rsidRPr="0073638C">
              <w:rPr>
                <w:b/>
                <w:bCs/>
                <w:szCs w:val="22"/>
              </w:rPr>
              <w:t>Prášek/lahvička</w:t>
            </w:r>
          </w:p>
        </w:tc>
        <w:tc>
          <w:tcPr>
            <w:tcW w:w="4531" w:type="dxa"/>
          </w:tcPr>
          <w:p w14:paraId="61F4F719" w14:textId="185D074B" w:rsidR="00C625EE" w:rsidRPr="0073638C" w:rsidRDefault="00C625EE" w:rsidP="008F7BA9">
            <w:pPr>
              <w:pStyle w:val="Zkladntext"/>
              <w:rPr>
                <w:b/>
                <w:bCs/>
                <w:szCs w:val="22"/>
              </w:rPr>
            </w:pPr>
            <w:r w:rsidRPr="0073638C">
              <w:rPr>
                <w:b/>
                <w:bCs/>
                <w:szCs w:val="22"/>
              </w:rPr>
              <w:t xml:space="preserve">Roztok po </w:t>
            </w:r>
            <w:r w:rsidR="0075386D">
              <w:rPr>
                <w:b/>
                <w:bCs/>
                <w:szCs w:val="22"/>
              </w:rPr>
              <w:t>rekonstituci</w:t>
            </w:r>
          </w:p>
        </w:tc>
      </w:tr>
      <w:tr w:rsidR="00C625EE" w14:paraId="79C05FCC" w14:textId="77777777" w:rsidTr="00C625EE">
        <w:tc>
          <w:tcPr>
            <w:tcW w:w="4530" w:type="dxa"/>
          </w:tcPr>
          <w:p w14:paraId="3720FB76" w14:textId="77777777" w:rsidR="00C625EE" w:rsidRPr="0073638C" w:rsidRDefault="001C51B0" w:rsidP="000A1B35">
            <w:pPr>
              <w:rPr>
                <w:szCs w:val="22"/>
              </w:rPr>
            </w:pPr>
            <w:r w:rsidRPr="0073638C">
              <w:rPr>
                <w:szCs w:val="22"/>
              </w:rPr>
              <w:t>Každá lahvička obsahuje:</w:t>
            </w:r>
          </w:p>
          <w:p w14:paraId="1ED4C9C7" w14:textId="77777777" w:rsidR="001C51B0" w:rsidRPr="00EB5B8D" w:rsidRDefault="001C51B0" w:rsidP="001C51B0">
            <w:pPr>
              <w:rPr>
                <w:b/>
                <w:bCs/>
                <w:szCs w:val="22"/>
                <w:u w:val="single"/>
              </w:rPr>
            </w:pPr>
            <w:r w:rsidRPr="00EB5B8D">
              <w:rPr>
                <w:b/>
                <w:bCs/>
                <w:szCs w:val="22"/>
                <w:u w:val="single"/>
              </w:rPr>
              <w:t>Léčivá látka:</w:t>
            </w:r>
          </w:p>
          <w:p w14:paraId="1905C8AE" w14:textId="2429B6FE" w:rsidR="001C51B0" w:rsidRPr="000A1B35" w:rsidRDefault="001C51B0" w:rsidP="00EB5B8D">
            <w:pPr>
              <w:rPr>
                <w:szCs w:val="22"/>
              </w:rPr>
            </w:pPr>
            <w:proofErr w:type="spellStart"/>
            <w:r w:rsidRPr="000A1B35">
              <w:rPr>
                <w:szCs w:val="22"/>
              </w:rPr>
              <w:t>Imidaprili</w:t>
            </w:r>
            <w:proofErr w:type="spellEnd"/>
            <w:r w:rsidRPr="000A1B35">
              <w:rPr>
                <w:szCs w:val="22"/>
              </w:rPr>
              <w:t xml:space="preserve"> </w:t>
            </w:r>
            <w:proofErr w:type="spellStart"/>
            <w:r w:rsidRPr="000A1B35">
              <w:rPr>
                <w:szCs w:val="22"/>
              </w:rPr>
              <w:t>hydrochloridum</w:t>
            </w:r>
            <w:proofErr w:type="spellEnd"/>
            <w:r w:rsidRPr="000A1B35">
              <w:rPr>
                <w:szCs w:val="22"/>
              </w:rPr>
              <w:tab/>
            </w:r>
            <w:r w:rsidR="000312E4">
              <w:rPr>
                <w:szCs w:val="22"/>
              </w:rPr>
              <w:t>150</w:t>
            </w:r>
            <w:r w:rsidRPr="000A1B35">
              <w:rPr>
                <w:szCs w:val="22"/>
              </w:rPr>
              <w:t xml:space="preserve"> mg</w:t>
            </w:r>
          </w:p>
          <w:p w14:paraId="0AFFDC9C" w14:textId="50890271" w:rsidR="00783BD8" w:rsidRPr="00B41D57" w:rsidRDefault="00783BD8" w:rsidP="00783BD8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B41D57">
              <w:rPr>
                <w:b/>
                <w:szCs w:val="22"/>
              </w:rPr>
              <w:t>Pomocné látky:</w:t>
            </w:r>
            <w:r w:rsidRPr="00183909">
              <w:rPr>
                <w:szCs w:val="22"/>
              </w:rPr>
              <w:t xml:space="preserve"> </w:t>
            </w:r>
          </w:p>
          <w:p w14:paraId="78D098D8" w14:textId="1491462B" w:rsidR="001C51B0" w:rsidRDefault="00783BD8" w:rsidP="000A1B35">
            <w:pPr>
              <w:rPr>
                <w:b/>
                <w:bCs/>
                <w:szCs w:val="22"/>
              </w:rPr>
            </w:pPr>
            <w:r w:rsidRPr="00183909">
              <w:rPr>
                <w:szCs w:val="22"/>
              </w:rPr>
              <w:t xml:space="preserve">Natrium-benzoát (E 211) </w:t>
            </w:r>
            <w:r>
              <w:rPr>
                <w:szCs w:val="22"/>
              </w:rPr>
              <w:t xml:space="preserve">           </w:t>
            </w:r>
            <w:r w:rsidRPr="00183909">
              <w:rPr>
                <w:szCs w:val="22"/>
              </w:rPr>
              <w:t>30 mg</w:t>
            </w:r>
          </w:p>
        </w:tc>
        <w:tc>
          <w:tcPr>
            <w:tcW w:w="4531" w:type="dxa"/>
          </w:tcPr>
          <w:p w14:paraId="6244CAA9" w14:textId="77777777" w:rsidR="00C625EE" w:rsidRPr="0073638C" w:rsidRDefault="00A97BB6" w:rsidP="000A1B35">
            <w:pPr>
              <w:rPr>
                <w:szCs w:val="22"/>
              </w:rPr>
            </w:pPr>
            <w:r w:rsidRPr="0073638C">
              <w:rPr>
                <w:szCs w:val="22"/>
              </w:rPr>
              <w:t>Každý ml obsahuje:</w:t>
            </w:r>
          </w:p>
          <w:p w14:paraId="5E2425DD" w14:textId="77777777" w:rsidR="00A97BB6" w:rsidRPr="00EB5B8D" w:rsidRDefault="00A97BB6" w:rsidP="00A97BB6">
            <w:pPr>
              <w:rPr>
                <w:b/>
                <w:bCs/>
                <w:szCs w:val="22"/>
                <w:u w:val="single"/>
              </w:rPr>
            </w:pPr>
            <w:r w:rsidRPr="00EB5B8D">
              <w:rPr>
                <w:b/>
                <w:bCs/>
                <w:szCs w:val="22"/>
                <w:u w:val="single"/>
              </w:rPr>
              <w:t>Léčivá látka:</w:t>
            </w:r>
          </w:p>
          <w:p w14:paraId="2C73AFBE" w14:textId="0CDEBA1D" w:rsidR="00A97BB6" w:rsidRPr="000A1B35" w:rsidRDefault="00A97BB6" w:rsidP="00A97BB6">
            <w:pPr>
              <w:rPr>
                <w:szCs w:val="22"/>
              </w:rPr>
            </w:pPr>
            <w:proofErr w:type="spellStart"/>
            <w:r w:rsidRPr="000A1B35">
              <w:rPr>
                <w:szCs w:val="22"/>
              </w:rPr>
              <w:t>Imidaprili</w:t>
            </w:r>
            <w:proofErr w:type="spellEnd"/>
            <w:r w:rsidRPr="000A1B35">
              <w:rPr>
                <w:szCs w:val="22"/>
              </w:rPr>
              <w:t xml:space="preserve"> </w:t>
            </w:r>
            <w:proofErr w:type="spellStart"/>
            <w:r w:rsidRPr="000A1B35">
              <w:rPr>
                <w:szCs w:val="22"/>
              </w:rPr>
              <w:t>hydrochloridum</w:t>
            </w:r>
            <w:proofErr w:type="spellEnd"/>
            <w:r w:rsidRPr="000A1B35">
              <w:rPr>
                <w:szCs w:val="22"/>
              </w:rPr>
              <w:tab/>
              <w:t>5 mg</w:t>
            </w:r>
          </w:p>
          <w:p w14:paraId="6D29D06F" w14:textId="77777777" w:rsidR="00A97BB6" w:rsidRPr="00B41D57" w:rsidRDefault="00A97BB6" w:rsidP="00A97BB6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B41D57">
              <w:rPr>
                <w:b/>
                <w:szCs w:val="22"/>
              </w:rPr>
              <w:t>Pomocné látky:</w:t>
            </w:r>
          </w:p>
          <w:p w14:paraId="75849120" w14:textId="6E90D155" w:rsidR="00A97BB6" w:rsidRDefault="00A97BB6" w:rsidP="000A1B35">
            <w:pPr>
              <w:rPr>
                <w:b/>
                <w:bCs/>
                <w:szCs w:val="22"/>
              </w:rPr>
            </w:pPr>
            <w:r>
              <w:rPr>
                <w:szCs w:val="22"/>
              </w:rPr>
              <w:t>Natrium-benzoát</w:t>
            </w:r>
            <w:r w:rsidR="00CB6946">
              <w:rPr>
                <w:szCs w:val="22"/>
              </w:rPr>
              <w:t xml:space="preserve"> </w:t>
            </w:r>
            <w:r w:rsidR="00CB6946" w:rsidRPr="00183909">
              <w:rPr>
                <w:szCs w:val="22"/>
              </w:rPr>
              <w:t>(E 211)</w:t>
            </w:r>
            <w:r>
              <w:rPr>
                <w:szCs w:val="22"/>
              </w:rPr>
              <w:t xml:space="preserve">           </w:t>
            </w:r>
            <w:r w:rsidRPr="00183909">
              <w:rPr>
                <w:szCs w:val="22"/>
              </w:rPr>
              <w:t>1</w:t>
            </w:r>
            <w:r w:rsidR="000C47DE">
              <w:rPr>
                <w:szCs w:val="22"/>
              </w:rPr>
              <w:t>,0</w:t>
            </w:r>
            <w:r w:rsidRPr="00183909">
              <w:rPr>
                <w:szCs w:val="22"/>
              </w:rPr>
              <w:t xml:space="preserve"> mg</w:t>
            </w:r>
          </w:p>
        </w:tc>
      </w:tr>
      <w:tr w:rsidR="00C625EE" w14:paraId="3CC9DDC7" w14:textId="77777777" w:rsidTr="00C625EE">
        <w:tc>
          <w:tcPr>
            <w:tcW w:w="4530" w:type="dxa"/>
          </w:tcPr>
          <w:p w14:paraId="642819F5" w14:textId="0934000E" w:rsidR="00C625EE" w:rsidRPr="00EB5B8D" w:rsidRDefault="00783BD8" w:rsidP="000A1B35">
            <w:pPr>
              <w:rPr>
                <w:szCs w:val="22"/>
              </w:rPr>
            </w:pPr>
            <w:r w:rsidRPr="00EB5B8D">
              <w:rPr>
                <w:szCs w:val="22"/>
              </w:rPr>
              <w:t>Bílý prášek</w:t>
            </w:r>
          </w:p>
        </w:tc>
        <w:tc>
          <w:tcPr>
            <w:tcW w:w="4531" w:type="dxa"/>
          </w:tcPr>
          <w:p w14:paraId="7178A7CA" w14:textId="5A7B1C79" w:rsidR="00C625EE" w:rsidRPr="00EB5B8D" w:rsidRDefault="004A49BF" w:rsidP="00EB5B8D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Čirý a bezbarvý</w:t>
            </w:r>
            <w:r w:rsidRPr="005464DA">
              <w:rPr>
                <w:szCs w:val="22"/>
              </w:rPr>
              <w:t xml:space="preserve"> </w:t>
            </w:r>
            <w:r>
              <w:rPr>
                <w:szCs w:val="22"/>
              </w:rPr>
              <w:t>roztok</w:t>
            </w:r>
          </w:p>
        </w:tc>
      </w:tr>
    </w:tbl>
    <w:p w14:paraId="4606964D" w14:textId="77777777" w:rsidR="003E0694" w:rsidRDefault="003E0694" w:rsidP="000A1B35">
      <w:pPr>
        <w:rPr>
          <w:b/>
          <w:bCs/>
          <w:szCs w:val="22"/>
        </w:rPr>
      </w:pPr>
    </w:p>
    <w:p w14:paraId="0B1B73CC" w14:textId="77777777" w:rsidR="003E0694" w:rsidRDefault="003E0694" w:rsidP="000A1B35">
      <w:pPr>
        <w:rPr>
          <w:szCs w:val="22"/>
        </w:rPr>
      </w:pPr>
    </w:p>
    <w:p w14:paraId="0D4071EE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0D4071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1274F6" w14:textId="20F27160" w:rsidR="00035671" w:rsidRDefault="00035671" w:rsidP="00035671">
      <w:pPr>
        <w:pStyle w:val="Zkladntext"/>
        <w:rPr>
          <w:szCs w:val="22"/>
        </w:rPr>
      </w:pPr>
      <w:r>
        <w:rPr>
          <w:szCs w:val="22"/>
        </w:rPr>
        <w:t xml:space="preserve">Psi </w:t>
      </w:r>
      <w:r w:rsidR="008B65F5">
        <w:rPr>
          <w:szCs w:val="22"/>
        </w:rPr>
        <w:t>s</w:t>
      </w:r>
      <w:r>
        <w:rPr>
          <w:szCs w:val="22"/>
        </w:rPr>
        <w:t xml:space="preserve"> živ</w:t>
      </w:r>
      <w:r w:rsidR="008B65F5">
        <w:rPr>
          <w:szCs w:val="22"/>
        </w:rPr>
        <w:t>ou</w:t>
      </w:r>
      <w:r>
        <w:rPr>
          <w:szCs w:val="22"/>
        </w:rPr>
        <w:t xml:space="preserve"> hmotnost</w:t>
      </w:r>
      <w:r w:rsidR="008B65F5">
        <w:rPr>
          <w:szCs w:val="22"/>
        </w:rPr>
        <w:t>í</w:t>
      </w:r>
      <w:r w:rsidR="00190987">
        <w:rPr>
          <w:szCs w:val="22"/>
        </w:rPr>
        <w:t xml:space="preserve"> nad</w:t>
      </w:r>
      <w:r>
        <w:rPr>
          <w:szCs w:val="22"/>
        </w:rPr>
        <w:t xml:space="preserve"> </w:t>
      </w:r>
      <w:r w:rsidR="00BB2632">
        <w:rPr>
          <w:szCs w:val="22"/>
        </w:rPr>
        <w:t>4</w:t>
      </w:r>
      <w:r>
        <w:rPr>
          <w:szCs w:val="22"/>
        </w:rPr>
        <w:t xml:space="preserve"> kg.</w:t>
      </w:r>
    </w:p>
    <w:p w14:paraId="0D407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A0E83F" w14:textId="77777777" w:rsidR="00A0325B" w:rsidRPr="00B41D57" w:rsidRDefault="00A0325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1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0D4071F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2900E9" w14:textId="37FB7505" w:rsidR="00AE20C8" w:rsidRDefault="00AE20C8" w:rsidP="00AE20C8">
      <w:pPr>
        <w:pStyle w:val="Zkladntext"/>
        <w:rPr>
          <w:szCs w:val="22"/>
        </w:rPr>
      </w:pPr>
      <w:r w:rsidRPr="001120C7">
        <w:rPr>
          <w:szCs w:val="22"/>
        </w:rPr>
        <w:t>Léčba středně těžkého až těžkého</w:t>
      </w:r>
      <w:r>
        <w:rPr>
          <w:szCs w:val="22"/>
        </w:rPr>
        <w:t xml:space="preserve"> srdečního selhání způsobeného mitrální regurgitací nebo dilatační kardiomyopati</w:t>
      </w:r>
      <w:r w:rsidR="001A4EE3">
        <w:rPr>
          <w:szCs w:val="22"/>
        </w:rPr>
        <w:t>í</w:t>
      </w:r>
      <w:r>
        <w:rPr>
          <w:szCs w:val="22"/>
        </w:rPr>
        <w:t>.</w:t>
      </w:r>
    </w:p>
    <w:p w14:paraId="0D4071F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84058D" w14:textId="77777777" w:rsidR="00A0325B" w:rsidRPr="00B41D57" w:rsidRDefault="00A0325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0D4071F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FFF47F" w14:textId="77777777" w:rsidR="000B756F" w:rsidRDefault="000B756F" w:rsidP="000B756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 xml:space="preserve">u psů s </w:t>
      </w:r>
      <w:r w:rsidRPr="00D75E51">
        <w:rPr>
          <w:szCs w:val="22"/>
        </w:rPr>
        <w:t>nízkým krevním tlakem</w:t>
      </w:r>
      <w:r w:rsidRPr="009A094C">
        <w:rPr>
          <w:szCs w:val="22"/>
        </w:rPr>
        <w:t>.</w:t>
      </w:r>
    </w:p>
    <w:p w14:paraId="4E5373B1" w14:textId="77777777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>u psů s</w:t>
      </w:r>
      <w:r>
        <w:rPr>
          <w:szCs w:val="22"/>
        </w:rPr>
        <w:t xml:space="preserve"> akutní renální insuficiencí.</w:t>
      </w:r>
    </w:p>
    <w:p w14:paraId="728A390B" w14:textId="77777777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 kongenitální srdeční vadou.</w:t>
      </w:r>
    </w:p>
    <w:p w14:paraId="3BBB62D7" w14:textId="7646A175" w:rsidR="000B756F" w:rsidRDefault="000B756F" w:rsidP="000B756F">
      <w:pPr>
        <w:pStyle w:val="Zkladntext"/>
        <w:autoSpaceDE w:val="0"/>
        <w:autoSpaceDN w:val="0"/>
      </w:pPr>
      <w:r w:rsidRPr="00B41D57">
        <w:t>Nepoužívat v případech přecitlivělosti na</w:t>
      </w:r>
      <w:r>
        <w:t xml:space="preserve"> </w:t>
      </w:r>
      <w:r w:rsidRPr="00B41D57">
        <w:t>léčivou látku</w:t>
      </w:r>
      <w:r>
        <w:t>,</w:t>
      </w:r>
      <w:r w:rsidRPr="00B41D57">
        <w:t xml:space="preserve"> </w:t>
      </w:r>
      <w:r>
        <w:t>ACE inhibitor nebo na některou z pomocných látek.</w:t>
      </w:r>
    </w:p>
    <w:p w14:paraId="1ECBB816" w14:textId="2797BBDB" w:rsidR="000B756F" w:rsidRDefault="000B756F" w:rsidP="000B756F">
      <w:pPr>
        <w:pStyle w:val="Zkladntext"/>
        <w:rPr>
          <w:szCs w:val="22"/>
        </w:rPr>
      </w:pPr>
      <w:r>
        <w:rPr>
          <w:szCs w:val="22"/>
        </w:rPr>
        <w:t>Nepoužívat u psů s</w:t>
      </w:r>
      <w:r w:rsidR="008B65F5">
        <w:rPr>
          <w:szCs w:val="22"/>
        </w:rPr>
        <w:t> </w:t>
      </w:r>
      <w:proofErr w:type="spellStart"/>
      <w:r w:rsidR="008B65F5">
        <w:rPr>
          <w:szCs w:val="22"/>
        </w:rPr>
        <w:t>hemodynamicky</w:t>
      </w:r>
      <w:proofErr w:type="spellEnd"/>
      <w:r w:rsidR="008B65F5">
        <w:rPr>
          <w:szCs w:val="22"/>
        </w:rPr>
        <w:t xml:space="preserve"> významnými stenózami</w:t>
      </w:r>
      <w:r>
        <w:rPr>
          <w:szCs w:val="22"/>
        </w:rPr>
        <w:t xml:space="preserve"> (stenóza aorty, </w:t>
      </w:r>
      <w:r w:rsidR="008B65F5">
        <w:rPr>
          <w:szCs w:val="22"/>
        </w:rPr>
        <w:t xml:space="preserve">stenóza </w:t>
      </w:r>
      <w:r>
        <w:rPr>
          <w:szCs w:val="22"/>
        </w:rPr>
        <w:t>mitrální chlopně, pulmonální stenóza)</w:t>
      </w:r>
      <w:r w:rsidR="00AE20C8">
        <w:rPr>
          <w:szCs w:val="22"/>
        </w:rPr>
        <w:t>.</w:t>
      </w:r>
    </w:p>
    <w:p w14:paraId="0861DFA4" w14:textId="001B29D0" w:rsidR="000B756F" w:rsidRDefault="000B756F" w:rsidP="000B756F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 obstrukční hypertrofickou kardiomyopatií</w:t>
      </w:r>
      <w:r w:rsidR="00AE20C8">
        <w:rPr>
          <w:szCs w:val="22"/>
        </w:rPr>
        <w:t>.</w:t>
      </w:r>
    </w:p>
    <w:p w14:paraId="79BB4797" w14:textId="77777777" w:rsidR="000B756F" w:rsidRPr="00F33A3D" w:rsidRDefault="000B756F" w:rsidP="000B756F">
      <w:pPr>
        <w:rPr>
          <w:szCs w:val="22"/>
        </w:rPr>
      </w:pPr>
    </w:p>
    <w:p w14:paraId="0D4071F6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D4071F7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0D4071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1FD" w14:textId="7733E28C" w:rsidR="00F354C5" w:rsidRPr="00B41D57" w:rsidRDefault="007D475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4ABBFAC" w14:textId="77777777" w:rsidR="004062AB" w:rsidRPr="00F33A3D" w:rsidRDefault="004062AB" w:rsidP="004062AB">
      <w:pPr>
        <w:pStyle w:val="Zkladntext"/>
        <w:rPr>
          <w:b/>
          <w:bCs/>
          <w:szCs w:val="22"/>
        </w:rPr>
      </w:pPr>
    </w:p>
    <w:p w14:paraId="7BE51ED2" w14:textId="12650400" w:rsidR="004062AB" w:rsidRPr="00F33A3D" w:rsidRDefault="004062AB" w:rsidP="004062AB">
      <w:pPr>
        <w:pStyle w:val="Zkladntext"/>
        <w:rPr>
          <w:szCs w:val="22"/>
        </w:rPr>
      </w:pPr>
      <w:r w:rsidRPr="00F33A3D">
        <w:rPr>
          <w:szCs w:val="22"/>
        </w:rPr>
        <w:t>Použití ACE inhibitorů u psů s hypovolémií/dehydratací může vést k akutní hypotenzi. V těchto případech je nutné bezprostředně obnovit rovnováhu tekutin a elektrolytů a</w:t>
      </w:r>
      <w:r>
        <w:rPr>
          <w:szCs w:val="22"/>
        </w:rPr>
        <w:t> </w:t>
      </w:r>
      <w:r w:rsidRPr="00F33A3D">
        <w:rPr>
          <w:szCs w:val="22"/>
        </w:rPr>
        <w:t>dočasně přerušit léčbu</w:t>
      </w:r>
      <w:r w:rsidR="008B65F5">
        <w:rPr>
          <w:szCs w:val="22"/>
        </w:rPr>
        <w:t>, dokud nedojde ke stabilizaci</w:t>
      </w:r>
      <w:r w:rsidRPr="00F33A3D">
        <w:rPr>
          <w:szCs w:val="22"/>
        </w:rPr>
        <w:t>.</w:t>
      </w:r>
    </w:p>
    <w:p w14:paraId="3CA09032" w14:textId="77777777" w:rsidR="008B65F5" w:rsidRDefault="008B65F5" w:rsidP="008B65F5">
      <w:pPr>
        <w:pStyle w:val="Zkladntext"/>
        <w:rPr>
          <w:szCs w:val="22"/>
        </w:rPr>
      </w:pPr>
      <w:r>
        <w:rPr>
          <w:szCs w:val="22"/>
        </w:rPr>
        <w:t>Parametry používané ke sledování funkce ledvin by měly být kontrolovány na začátku léčby a poté v pravidelných časových intervalech.</w:t>
      </w:r>
    </w:p>
    <w:p w14:paraId="0D4071FE" w14:textId="77777777" w:rsidR="00F354C5" w:rsidRPr="00B41D57" w:rsidRDefault="00F354C5" w:rsidP="00EB5B8D">
      <w:pPr>
        <w:pStyle w:val="Zkladntext"/>
        <w:rPr>
          <w:szCs w:val="22"/>
        </w:rPr>
      </w:pPr>
    </w:p>
    <w:p w14:paraId="0D4071FF" w14:textId="0945EEA8" w:rsidR="00F354C5" w:rsidRPr="00B41D57" w:rsidRDefault="007D4757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67EC78BB" w14:textId="77777777" w:rsidR="00373886" w:rsidRDefault="00373886" w:rsidP="00373886">
      <w:pPr>
        <w:pStyle w:val="Zkladntext"/>
        <w:rPr>
          <w:szCs w:val="22"/>
        </w:rPr>
      </w:pPr>
    </w:p>
    <w:p w14:paraId="5F2EBF6C" w14:textId="51D4B339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t>V případě náhodného požití vyhledejte ihned lékařskou pomoc a ukažte příbalovou informaci nebo</w:t>
      </w:r>
      <w:r>
        <w:rPr>
          <w:szCs w:val="22"/>
        </w:rPr>
        <w:t> </w:t>
      </w:r>
      <w:r w:rsidRPr="00F33A3D">
        <w:rPr>
          <w:szCs w:val="22"/>
        </w:rPr>
        <w:t>etiketu praktickému lékaři.</w:t>
      </w:r>
    </w:p>
    <w:p w14:paraId="1F727FA2" w14:textId="3A88E81B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lastRenderedPageBreak/>
        <w:t>Po</w:t>
      </w:r>
      <w:r w:rsidR="00531642">
        <w:rPr>
          <w:szCs w:val="22"/>
        </w:rPr>
        <w:t xml:space="preserve"> po</w:t>
      </w:r>
      <w:r w:rsidR="002B6DEE">
        <w:rPr>
          <w:szCs w:val="22"/>
        </w:rPr>
        <w:t>užití</w:t>
      </w:r>
      <w:r w:rsidR="00531642">
        <w:rPr>
          <w:szCs w:val="22"/>
        </w:rPr>
        <w:t xml:space="preserve"> veterinárního léčivého</w:t>
      </w:r>
      <w:r w:rsidRPr="00F33A3D">
        <w:rPr>
          <w:szCs w:val="22"/>
        </w:rPr>
        <w:t xml:space="preserve"> přípravku si umyjte ruce. V případě potřísnění oka jej vypláchněte velkým množstvím vody. </w:t>
      </w:r>
    </w:p>
    <w:p w14:paraId="069724D3" w14:textId="3E819D87" w:rsidR="00373886" w:rsidRPr="00F33A3D" w:rsidRDefault="00373886" w:rsidP="00373886">
      <w:pPr>
        <w:pStyle w:val="Zkladntext"/>
        <w:rPr>
          <w:szCs w:val="22"/>
        </w:rPr>
      </w:pPr>
      <w:r w:rsidRPr="00F33A3D">
        <w:rPr>
          <w:szCs w:val="22"/>
        </w:rPr>
        <w:t>Lahvička musí být uzavřena šroubovacím uzávěrem s dětskou pojistkou</w:t>
      </w:r>
      <w:r w:rsidR="003C12C6">
        <w:rPr>
          <w:szCs w:val="22"/>
        </w:rPr>
        <w:t xml:space="preserve"> a uchovávána v chladničce</w:t>
      </w:r>
      <w:r w:rsidRPr="00F33A3D">
        <w:rPr>
          <w:szCs w:val="22"/>
        </w:rPr>
        <w:t>.</w:t>
      </w:r>
    </w:p>
    <w:p w14:paraId="0D407200" w14:textId="77777777" w:rsidR="002F6DAA" w:rsidRPr="00B41D57" w:rsidRDefault="002F6DAA" w:rsidP="005B1FD0">
      <w:pPr>
        <w:rPr>
          <w:szCs w:val="22"/>
          <w:u w:val="single"/>
        </w:rPr>
      </w:pPr>
    </w:p>
    <w:p w14:paraId="0D407209" w14:textId="64E53F93" w:rsidR="005B1FD0" w:rsidRDefault="007D4757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185AE78F" w14:textId="77777777" w:rsidR="00D43ED9" w:rsidRPr="00011633" w:rsidRDefault="00D43ED9" w:rsidP="00D43ED9">
      <w:pPr>
        <w:tabs>
          <w:tab w:val="clear" w:pos="567"/>
        </w:tabs>
        <w:spacing w:line="240" w:lineRule="auto"/>
      </w:pPr>
      <w:r w:rsidRPr="008862D4">
        <w:t>Nebyla stanovena bezpečnost veterinárního léčivého přípravku pro použití během březosti a laktace.</w:t>
      </w:r>
    </w:p>
    <w:p w14:paraId="727217A9" w14:textId="16521633" w:rsidR="00D43ED9" w:rsidRDefault="008B65F5" w:rsidP="00D43ED9">
      <w:pPr>
        <w:pStyle w:val="Zkladntext"/>
        <w:rPr>
          <w:szCs w:val="22"/>
        </w:rPr>
      </w:pPr>
      <w:r>
        <w:rPr>
          <w:szCs w:val="22"/>
        </w:rPr>
        <w:t xml:space="preserve">Laboratorní studie u </w:t>
      </w:r>
      <w:r w:rsidR="00D43ED9">
        <w:rPr>
          <w:szCs w:val="22"/>
        </w:rPr>
        <w:t>potkan</w:t>
      </w:r>
      <w:r>
        <w:rPr>
          <w:szCs w:val="22"/>
        </w:rPr>
        <w:t>ů a</w:t>
      </w:r>
      <w:r w:rsidR="00D43ED9">
        <w:rPr>
          <w:szCs w:val="22"/>
        </w:rPr>
        <w:t xml:space="preserve"> králík</w:t>
      </w:r>
      <w:r>
        <w:rPr>
          <w:szCs w:val="22"/>
        </w:rPr>
        <w:t>ů</w:t>
      </w:r>
      <w:r w:rsidR="00D43ED9">
        <w:rPr>
          <w:szCs w:val="22"/>
        </w:rPr>
        <w:t xml:space="preserve"> ne</w:t>
      </w:r>
      <w:r>
        <w:rPr>
          <w:szCs w:val="22"/>
        </w:rPr>
        <w:t>pod</w:t>
      </w:r>
      <w:r w:rsidR="00D43ED9">
        <w:rPr>
          <w:szCs w:val="22"/>
        </w:rPr>
        <w:t>aly</w:t>
      </w:r>
      <w:r>
        <w:rPr>
          <w:szCs w:val="22"/>
        </w:rPr>
        <w:t xml:space="preserve"> důkaz o</w:t>
      </w:r>
      <w:r w:rsidR="00D43ED9">
        <w:rPr>
          <w:szCs w:val="22"/>
        </w:rPr>
        <w:t xml:space="preserve"> teratogenní</w:t>
      </w:r>
      <w:r>
        <w:rPr>
          <w:szCs w:val="22"/>
        </w:rPr>
        <w:t>m</w:t>
      </w:r>
      <w:r w:rsidR="00D43ED9">
        <w:rPr>
          <w:szCs w:val="22"/>
        </w:rPr>
        <w:t>, embryotoxické</w:t>
      </w:r>
      <w:r>
        <w:rPr>
          <w:szCs w:val="22"/>
        </w:rPr>
        <w:t>m účinku</w:t>
      </w:r>
      <w:r w:rsidR="00D43ED9">
        <w:rPr>
          <w:szCs w:val="22"/>
        </w:rPr>
        <w:t xml:space="preserve"> </w:t>
      </w:r>
      <w:r>
        <w:rPr>
          <w:szCs w:val="22"/>
        </w:rPr>
        <w:t>nebo</w:t>
      </w:r>
      <w:r w:rsidR="00D43ED9">
        <w:rPr>
          <w:szCs w:val="22"/>
        </w:rPr>
        <w:t xml:space="preserve"> </w:t>
      </w:r>
      <w:proofErr w:type="spellStart"/>
      <w:r>
        <w:rPr>
          <w:szCs w:val="22"/>
        </w:rPr>
        <w:t>maternální</w:t>
      </w:r>
      <w:proofErr w:type="spellEnd"/>
      <w:r>
        <w:rPr>
          <w:szCs w:val="22"/>
        </w:rPr>
        <w:t xml:space="preserve"> toxicitě</w:t>
      </w:r>
      <w:r w:rsidR="00D43ED9">
        <w:rPr>
          <w:szCs w:val="22"/>
        </w:rPr>
        <w:t xml:space="preserve">, nebo </w:t>
      </w:r>
      <w:r>
        <w:rPr>
          <w:szCs w:val="22"/>
        </w:rPr>
        <w:t xml:space="preserve">o </w:t>
      </w:r>
      <w:r w:rsidR="00D43ED9">
        <w:rPr>
          <w:szCs w:val="22"/>
        </w:rPr>
        <w:t>účin</w:t>
      </w:r>
      <w:r>
        <w:rPr>
          <w:szCs w:val="22"/>
        </w:rPr>
        <w:t>cích</w:t>
      </w:r>
      <w:r w:rsidR="00D43ED9">
        <w:rPr>
          <w:szCs w:val="22"/>
        </w:rPr>
        <w:t xml:space="preserve"> na reprodukci </w:t>
      </w:r>
      <w:r w:rsidR="00D43ED9" w:rsidRPr="004F0E60">
        <w:rPr>
          <w:szCs w:val="22"/>
        </w:rPr>
        <w:t xml:space="preserve">při podávání </w:t>
      </w:r>
      <w:proofErr w:type="spellStart"/>
      <w:r w:rsidR="00D43ED9" w:rsidRPr="004F0E60">
        <w:rPr>
          <w:szCs w:val="22"/>
        </w:rPr>
        <w:t>imidaprilu</w:t>
      </w:r>
      <w:proofErr w:type="spellEnd"/>
      <w:r w:rsidR="00D43ED9" w:rsidRPr="004F0E60">
        <w:rPr>
          <w:szCs w:val="22"/>
        </w:rPr>
        <w:t xml:space="preserve"> v terapeutické dávce.</w:t>
      </w:r>
    </w:p>
    <w:p w14:paraId="1E02AFDF" w14:textId="77777777" w:rsidR="00D43ED9" w:rsidRDefault="00D43ED9" w:rsidP="00D43ED9">
      <w:pPr>
        <w:pStyle w:val="Zkladntext"/>
        <w:rPr>
          <w:szCs w:val="22"/>
        </w:rPr>
      </w:pPr>
      <w:r>
        <w:rPr>
          <w:szCs w:val="22"/>
        </w:rPr>
        <w:t>Nepoužívat u březích nebo laktujících fen nebo u chovných psů.</w:t>
      </w:r>
    </w:p>
    <w:p w14:paraId="215A7EA4" w14:textId="77777777" w:rsidR="000F4C36" w:rsidRPr="00B41D57" w:rsidRDefault="000F4C36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40720F" w14:textId="212EB87D" w:rsidR="005B1FD0" w:rsidRDefault="007D4757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64275B19" w14:textId="38413CB5" w:rsidR="00730582" w:rsidRPr="00F33A3D" w:rsidRDefault="008B65F5" w:rsidP="00730582">
      <w:pPr>
        <w:pStyle w:val="Zkladntext"/>
        <w:rPr>
          <w:szCs w:val="22"/>
        </w:rPr>
      </w:pPr>
      <w:r>
        <w:rPr>
          <w:szCs w:val="22"/>
        </w:rPr>
        <w:t>V</w:t>
      </w:r>
      <w:r w:rsidR="00730582" w:rsidRPr="00F33A3D">
        <w:rPr>
          <w:szCs w:val="22"/>
        </w:rPr>
        <w:t xml:space="preserve"> klinick</w:t>
      </w:r>
      <w:r>
        <w:rPr>
          <w:szCs w:val="22"/>
        </w:rPr>
        <w:t>é</w:t>
      </w:r>
      <w:r w:rsidR="00730582" w:rsidRPr="00F33A3D">
        <w:rPr>
          <w:szCs w:val="22"/>
        </w:rPr>
        <w:t xml:space="preserve"> studi</w:t>
      </w:r>
      <w:r>
        <w:rPr>
          <w:szCs w:val="22"/>
        </w:rPr>
        <w:t>i</w:t>
      </w:r>
      <w:r w:rsidR="00730582" w:rsidRPr="00F33A3D">
        <w:rPr>
          <w:szCs w:val="22"/>
        </w:rPr>
        <w:t xml:space="preserve"> byl</w:t>
      </w:r>
      <w:r>
        <w:rPr>
          <w:szCs w:val="22"/>
        </w:rPr>
        <w:t xml:space="preserve"> tento veterinární léčivý</w:t>
      </w:r>
      <w:r w:rsidR="00730582" w:rsidRPr="00F33A3D">
        <w:rPr>
          <w:szCs w:val="22"/>
        </w:rPr>
        <w:t xml:space="preserve"> přípravek použit s</w:t>
      </w:r>
      <w:r>
        <w:rPr>
          <w:szCs w:val="22"/>
        </w:rPr>
        <w:t>oučasně</w:t>
      </w:r>
      <w:r w:rsidR="00730582" w:rsidRPr="00F33A3D">
        <w:rPr>
          <w:szCs w:val="22"/>
        </w:rPr>
        <w:t xml:space="preserve"> s </w:t>
      </w:r>
      <w:proofErr w:type="spellStart"/>
      <w:r w:rsidR="00730582" w:rsidRPr="00F33A3D">
        <w:rPr>
          <w:szCs w:val="22"/>
        </w:rPr>
        <w:t>furosemidem</w:t>
      </w:r>
      <w:proofErr w:type="spellEnd"/>
      <w:r w:rsidR="00730582" w:rsidRPr="00F33A3D">
        <w:rPr>
          <w:szCs w:val="22"/>
        </w:rPr>
        <w:t xml:space="preserve"> a digoxinem a nebyl</w:t>
      </w:r>
      <w:r>
        <w:rPr>
          <w:szCs w:val="22"/>
        </w:rPr>
        <w:t>a</w:t>
      </w:r>
      <w:r w:rsidR="00730582" w:rsidRPr="00F33A3D">
        <w:rPr>
          <w:szCs w:val="22"/>
        </w:rPr>
        <w:t xml:space="preserve"> zaznamenán</w:t>
      </w:r>
      <w:r>
        <w:rPr>
          <w:szCs w:val="22"/>
        </w:rPr>
        <w:t>a</w:t>
      </w:r>
      <w:r w:rsidR="00730582" w:rsidRPr="00F33A3D">
        <w:rPr>
          <w:szCs w:val="22"/>
        </w:rPr>
        <w:t xml:space="preserve"> žádn</w:t>
      </w:r>
      <w:r>
        <w:rPr>
          <w:szCs w:val="22"/>
        </w:rPr>
        <w:t>á</w:t>
      </w:r>
      <w:r w:rsidR="00730582" w:rsidRPr="00F33A3D">
        <w:rPr>
          <w:szCs w:val="22"/>
        </w:rPr>
        <w:t xml:space="preserve"> </w:t>
      </w:r>
      <w:r>
        <w:rPr>
          <w:szCs w:val="22"/>
        </w:rPr>
        <w:t>bezpečnostní rizika</w:t>
      </w:r>
      <w:r w:rsidR="00730582" w:rsidRPr="00F33A3D">
        <w:rPr>
          <w:szCs w:val="22"/>
        </w:rPr>
        <w:t>.</w:t>
      </w:r>
    </w:p>
    <w:p w14:paraId="54DEC764" w14:textId="667A691C" w:rsidR="00730582" w:rsidRPr="00F33A3D" w:rsidRDefault="00730582" w:rsidP="00730582">
      <w:pPr>
        <w:pStyle w:val="Zkladntext"/>
        <w:rPr>
          <w:szCs w:val="22"/>
        </w:rPr>
      </w:pPr>
      <w:r w:rsidRPr="00F33A3D">
        <w:rPr>
          <w:szCs w:val="22"/>
        </w:rPr>
        <w:t>Diuretika nebo diet</w:t>
      </w:r>
      <w:r w:rsidR="008B65F5">
        <w:rPr>
          <w:szCs w:val="22"/>
        </w:rPr>
        <w:t>a</w:t>
      </w:r>
      <w:r w:rsidRPr="00F33A3D">
        <w:rPr>
          <w:szCs w:val="22"/>
        </w:rPr>
        <w:t xml:space="preserve"> chud</w:t>
      </w:r>
      <w:r w:rsidR="008B65F5">
        <w:rPr>
          <w:szCs w:val="22"/>
        </w:rPr>
        <w:t>á</w:t>
      </w:r>
      <w:r w:rsidRPr="00F33A3D">
        <w:rPr>
          <w:szCs w:val="22"/>
        </w:rPr>
        <w:t xml:space="preserve"> na sodík zvyšují účinek ACE inhibitorů při aktivaci</w:t>
      </w:r>
      <w:r w:rsidR="008B65F5">
        <w:rPr>
          <w:szCs w:val="22"/>
        </w:rPr>
        <w:t xml:space="preserve"> systému</w:t>
      </w:r>
      <w:r w:rsidRPr="00F33A3D">
        <w:rPr>
          <w:szCs w:val="22"/>
        </w:rPr>
        <w:t xml:space="preserve"> renin-</w:t>
      </w:r>
      <w:proofErr w:type="spellStart"/>
      <w:r w:rsidRPr="00F33A3D">
        <w:rPr>
          <w:szCs w:val="22"/>
        </w:rPr>
        <w:t>angioten</w:t>
      </w:r>
      <w:r w:rsidR="008B65F5">
        <w:rPr>
          <w:szCs w:val="22"/>
        </w:rPr>
        <w:t>z</w:t>
      </w:r>
      <w:r w:rsidRPr="00F33A3D">
        <w:rPr>
          <w:szCs w:val="22"/>
        </w:rPr>
        <w:t>in</w:t>
      </w:r>
      <w:proofErr w:type="spellEnd"/>
      <w:r w:rsidRPr="00F33A3D">
        <w:rPr>
          <w:szCs w:val="22"/>
        </w:rPr>
        <w:t>-aldosteron (RAAS). Diuretika používaná ve vysokých dávkách a diet</w:t>
      </w:r>
      <w:r w:rsidR="008B65F5">
        <w:rPr>
          <w:szCs w:val="22"/>
        </w:rPr>
        <w:t>a</w:t>
      </w:r>
      <w:r w:rsidRPr="00F33A3D">
        <w:rPr>
          <w:szCs w:val="22"/>
        </w:rPr>
        <w:t xml:space="preserve"> chud</w:t>
      </w:r>
      <w:r w:rsidR="008B65F5">
        <w:rPr>
          <w:szCs w:val="22"/>
        </w:rPr>
        <w:t>á</w:t>
      </w:r>
      <w:r w:rsidRPr="00F33A3D">
        <w:rPr>
          <w:szCs w:val="22"/>
        </w:rPr>
        <w:t xml:space="preserve"> na sodík nemohou být tedy doporučeny ke společné</w:t>
      </w:r>
      <w:r w:rsidR="00531642">
        <w:rPr>
          <w:szCs w:val="22"/>
        </w:rPr>
        <w:t>mu podání</w:t>
      </w:r>
      <w:r w:rsidRPr="00F33A3D">
        <w:rPr>
          <w:szCs w:val="22"/>
        </w:rPr>
        <w:t xml:space="preserve"> s ACE inhibitory, a to z důvodu možného výskytu hypotenze s klinickými příznaky</w:t>
      </w:r>
      <w:r w:rsidR="008B65F5">
        <w:rPr>
          <w:szCs w:val="22"/>
        </w:rPr>
        <w:t>,</w:t>
      </w:r>
      <w:r w:rsidRPr="00F33A3D">
        <w:rPr>
          <w:szCs w:val="22"/>
        </w:rPr>
        <w:t xml:space="preserve"> jako jsou apatie, ataxie, výjimečně ztráta vědomí či selhání ledvin.</w:t>
      </w:r>
    </w:p>
    <w:p w14:paraId="01943B19" w14:textId="00575296" w:rsidR="00730582" w:rsidRPr="00F33A3D" w:rsidRDefault="00730582" w:rsidP="00730582">
      <w:pPr>
        <w:rPr>
          <w:szCs w:val="22"/>
        </w:rPr>
      </w:pPr>
      <w:r w:rsidRPr="00F33A3D">
        <w:rPr>
          <w:szCs w:val="22"/>
        </w:rPr>
        <w:t>V případě s</w:t>
      </w:r>
      <w:r w:rsidR="008B65F5">
        <w:rPr>
          <w:szCs w:val="22"/>
        </w:rPr>
        <w:t>oučasného</w:t>
      </w:r>
      <w:r w:rsidR="00531642">
        <w:rPr>
          <w:szCs w:val="22"/>
        </w:rPr>
        <w:t xml:space="preserve"> podání</w:t>
      </w:r>
      <w:r w:rsidRPr="00F33A3D">
        <w:rPr>
          <w:szCs w:val="22"/>
        </w:rPr>
        <w:t xml:space="preserve"> s diuretiky </w:t>
      </w:r>
      <w:r w:rsidR="008B65F5">
        <w:rPr>
          <w:szCs w:val="22"/>
        </w:rPr>
        <w:t>šetřícími</w:t>
      </w:r>
      <w:r w:rsidRPr="00F33A3D">
        <w:rPr>
          <w:szCs w:val="22"/>
        </w:rPr>
        <w:t xml:space="preserve"> draslík musí být draslík sledován z důvodu nebezpečí vzniku </w:t>
      </w:r>
      <w:proofErr w:type="spellStart"/>
      <w:r w:rsidRPr="00F33A3D">
        <w:rPr>
          <w:szCs w:val="22"/>
        </w:rPr>
        <w:t>hyperkal</w:t>
      </w:r>
      <w:r w:rsidR="008B65F5">
        <w:rPr>
          <w:szCs w:val="22"/>
        </w:rPr>
        <w:t>é</w:t>
      </w:r>
      <w:r w:rsidRPr="00F33A3D">
        <w:rPr>
          <w:szCs w:val="22"/>
        </w:rPr>
        <w:t>mie</w:t>
      </w:r>
      <w:proofErr w:type="spellEnd"/>
      <w:r w:rsidRPr="00F33A3D">
        <w:rPr>
          <w:szCs w:val="22"/>
        </w:rPr>
        <w:t>.</w:t>
      </w:r>
    </w:p>
    <w:p w14:paraId="005AE5ED" w14:textId="77777777" w:rsidR="00730582" w:rsidRPr="00B41D57" w:rsidRDefault="00730582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407211" w14:textId="7C5FBD3A" w:rsidR="005B1FD0" w:rsidRPr="00B41D57" w:rsidRDefault="007D4757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06F57F8A" w14:textId="3108060E" w:rsidR="008766B7" w:rsidRPr="00F33A3D" w:rsidRDefault="008766B7" w:rsidP="008766B7">
      <w:pPr>
        <w:pStyle w:val="Zkladntext"/>
        <w:rPr>
          <w:szCs w:val="22"/>
        </w:rPr>
      </w:pPr>
      <w:r w:rsidRPr="00F33A3D">
        <w:rPr>
          <w:szCs w:val="22"/>
        </w:rPr>
        <w:t>Opakovaná</w:t>
      </w:r>
      <w:r w:rsidR="008B65F5">
        <w:rPr>
          <w:szCs w:val="22"/>
        </w:rPr>
        <w:t xml:space="preserve"> perorální</w:t>
      </w:r>
      <w:r w:rsidRPr="00F33A3D">
        <w:rPr>
          <w:szCs w:val="22"/>
        </w:rPr>
        <w:t xml:space="preserve"> dávka až do 5 mg/kg ž.hm./den </w:t>
      </w:r>
      <w:proofErr w:type="spellStart"/>
      <w:r w:rsidRPr="00F33A3D">
        <w:rPr>
          <w:szCs w:val="22"/>
        </w:rPr>
        <w:t>imidaprilu</w:t>
      </w:r>
      <w:proofErr w:type="spellEnd"/>
      <w:r w:rsidRPr="00F33A3D">
        <w:rPr>
          <w:szCs w:val="22"/>
        </w:rPr>
        <w:t xml:space="preserve"> byla </w:t>
      </w:r>
      <w:r w:rsidR="008B65F5">
        <w:rPr>
          <w:szCs w:val="22"/>
        </w:rPr>
        <w:t xml:space="preserve">zdravými </w:t>
      </w:r>
      <w:r w:rsidRPr="00F33A3D">
        <w:rPr>
          <w:szCs w:val="22"/>
        </w:rPr>
        <w:t xml:space="preserve">psy </w:t>
      </w:r>
      <w:r w:rsidR="008B65F5">
        <w:rPr>
          <w:szCs w:val="22"/>
        </w:rPr>
        <w:t>dobře</w:t>
      </w:r>
      <w:r w:rsidRPr="00F33A3D">
        <w:rPr>
          <w:szCs w:val="22"/>
        </w:rPr>
        <w:t xml:space="preserve"> tolerována.</w:t>
      </w:r>
    </w:p>
    <w:p w14:paraId="132A982B" w14:textId="3ECD4338" w:rsidR="008766B7" w:rsidRPr="00F33A3D" w:rsidRDefault="008B65F5" w:rsidP="008766B7">
      <w:pPr>
        <w:jc w:val="both"/>
        <w:rPr>
          <w:szCs w:val="22"/>
        </w:rPr>
      </w:pPr>
      <w:r>
        <w:rPr>
          <w:szCs w:val="22"/>
        </w:rPr>
        <w:t>Jako příznak předávkování se může</w:t>
      </w:r>
      <w:r w:rsidR="008766B7" w:rsidRPr="00F33A3D">
        <w:rPr>
          <w:szCs w:val="22"/>
        </w:rPr>
        <w:t xml:space="preserve"> vyskytnout hypotenze </w:t>
      </w:r>
      <w:r>
        <w:rPr>
          <w:szCs w:val="22"/>
        </w:rPr>
        <w:t>doprovázená</w:t>
      </w:r>
      <w:r w:rsidR="008766B7" w:rsidRPr="00F33A3D">
        <w:rPr>
          <w:szCs w:val="22"/>
        </w:rPr>
        <w:t xml:space="preserve"> apati</w:t>
      </w:r>
      <w:r>
        <w:rPr>
          <w:szCs w:val="22"/>
        </w:rPr>
        <w:t>í</w:t>
      </w:r>
      <w:r w:rsidR="008766B7" w:rsidRPr="00F33A3D">
        <w:rPr>
          <w:szCs w:val="22"/>
        </w:rPr>
        <w:t xml:space="preserve"> a ataxi</w:t>
      </w:r>
      <w:r>
        <w:rPr>
          <w:szCs w:val="22"/>
        </w:rPr>
        <w:t>í</w:t>
      </w:r>
      <w:r w:rsidR="008766B7" w:rsidRPr="00F33A3D">
        <w:rPr>
          <w:szCs w:val="22"/>
        </w:rPr>
        <w:t>. Léčba je symptomatická.</w:t>
      </w:r>
    </w:p>
    <w:p w14:paraId="0D407212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40721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18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0D4072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6EFD09" w14:textId="77777777" w:rsidR="007B697F" w:rsidRPr="00B41D57" w:rsidRDefault="007B697F" w:rsidP="007B697F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00EE051C" w14:textId="77777777" w:rsidR="007B697F" w:rsidRPr="00B41D57" w:rsidRDefault="007B697F" w:rsidP="007B697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B697F" w14:paraId="647977C4" w14:textId="77777777" w:rsidTr="00E52312">
        <w:tc>
          <w:tcPr>
            <w:tcW w:w="1957" w:type="pct"/>
          </w:tcPr>
          <w:p w14:paraId="4646B78C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21FC4E6E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6759855C" w14:textId="6FF15D59" w:rsidR="007B697F" w:rsidRDefault="00F04A72" w:rsidP="00E52312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Diarrhoea</w:t>
            </w:r>
            <w:proofErr w:type="spellEnd"/>
            <w:r>
              <w:rPr>
                <w:iCs/>
                <w:szCs w:val="22"/>
              </w:rPr>
              <w:t xml:space="preserve"> (p</w:t>
            </w:r>
            <w:r w:rsidR="007B697F">
              <w:rPr>
                <w:iCs/>
                <w:szCs w:val="22"/>
              </w:rPr>
              <w:t>růjem</w:t>
            </w:r>
            <w:r>
              <w:rPr>
                <w:iCs/>
                <w:szCs w:val="22"/>
              </w:rPr>
              <w:t>)</w:t>
            </w:r>
            <w:r w:rsidR="007B697F">
              <w:rPr>
                <w:iCs/>
                <w:szCs w:val="22"/>
                <w:vertAlign w:val="superscript"/>
              </w:rPr>
              <w:t>1</w:t>
            </w:r>
          </w:p>
          <w:p w14:paraId="705E0B7C" w14:textId="3B6FA2F6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Hypotenze</w:t>
            </w:r>
            <w:r w:rsidR="00F04A72">
              <w:rPr>
                <w:iCs/>
                <w:szCs w:val="22"/>
              </w:rPr>
              <w:t xml:space="preserve"> (nízký krevní tlak)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62EB97EB" w14:textId="26E2B2BD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Únava</w:t>
            </w:r>
            <w:r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>, anorexie</w:t>
            </w:r>
            <w:r w:rsidR="00F04A72">
              <w:rPr>
                <w:iCs/>
                <w:szCs w:val="22"/>
              </w:rPr>
              <w:t xml:space="preserve"> (nechutenství)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03300697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Závrať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7B697F" w14:paraId="0FF24680" w14:textId="77777777" w:rsidTr="00E52312">
        <w:tc>
          <w:tcPr>
            <w:tcW w:w="1957" w:type="pct"/>
          </w:tcPr>
          <w:p w14:paraId="22F47ACA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18176709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4D87AF7" w14:textId="77777777" w:rsidR="007B697F" w:rsidRPr="006B2910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Zvracení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5C875E23" w14:textId="77777777" w:rsidR="007B697F" w:rsidRPr="00174964" w:rsidRDefault="007B697F" w:rsidP="007B697F">
      <w:pPr>
        <w:pStyle w:val="Zkladntext"/>
        <w:rPr>
          <w:i/>
          <w:iCs/>
          <w:szCs w:val="22"/>
        </w:rPr>
      </w:pPr>
      <w:r>
        <w:rPr>
          <w:szCs w:val="22"/>
          <w:vertAlign w:val="superscript"/>
        </w:rPr>
        <w:t>1</w:t>
      </w:r>
      <w:r w:rsidRPr="00546A5E">
        <w:rPr>
          <w:szCs w:val="22"/>
        </w:rPr>
        <w:t xml:space="preserve"> </w:t>
      </w:r>
      <w:r w:rsidRPr="00174964">
        <w:rPr>
          <w:i/>
          <w:iCs/>
          <w:szCs w:val="22"/>
        </w:rPr>
        <w:t>Po přerušení léčby se stav pacienta opět upraví k normálu.</w:t>
      </w:r>
    </w:p>
    <w:p w14:paraId="5033430D" w14:textId="77777777" w:rsidR="007B697F" w:rsidRPr="00546A5E" w:rsidRDefault="007B697F" w:rsidP="007B697F">
      <w:pPr>
        <w:tabs>
          <w:tab w:val="clear" w:pos="567"/>
        </w:tabs>
        <w:spacing w:line="240" w:lineRule="auto"/>
        <w:rPr>
          <w:szCs w:val="22"/>
        </w:rPr>
      </w:pPr>
    </w:p>
    <w:p w14:paraId="0D40721C" w14:textId="7194273E" w:rsidR="008C7CE5" w:rsidRDefault="007D4757" w:rsidP="008C7CE5">
      <w:pPr>
        <w:rPr>
          <w:szCs w:val="22"/>
        </w:rPr>
      </w:pPr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0405D6">
        <w:t xml:space="preserve">, nebo jeho místnímu zástupci </w:t>
      </w:r>
      <w:r w:rsidRPr="00B41D57">
        <w:t>s </w:t>
      </w:r>
      <w:r w:rsidR="004D2601" w:rsidRPr="00B41D57">
        <w:t>vy</w:t>
      </w:r>
      <w:r w:rsidRPr="00B41D57">
        <w:t>užitím kontaktních údajů uvedených na konci této příbalové informace</w:t>
      </w:r>
      <w:r w:rsidR="000405D6">
        <w:t>,</w:t>
      </w:r>
      <w:r w:rsidRPr="00B41D57">
        <w:t xml:space="preserve"> nebo prostřednictvím národního systému hlášení nežádoucích účinků</w:t>
      </w:r>
      <w:r w:rsidR="003E6225">
        <w:t>:</w:t>
      </w:r>
      <w:r w:rsidRPr="00B41D57">
        <w:t xml:space="preserve"> </w:t>
      </w:r>
    </w:p>
    <w:p w14:paraId="2A60967E" w14:textId="77777777" w:rsidR="000405D6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>Ústav pro státní kontrolu veterinárních biopreparátů a léčiv</w:t>
      </w:r>
    </w:p>
    <w:p w14:paraId="5100F917" w14:textId="7CAA3FDA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 xml:space="preserve"> </w:t>
      </w:r>
    </w:p>
    <w:p w14:paraId="2D60B55B" w14:textId="5BB25AC0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 xml:space="preserve">Hudcova 232/56a </w:t>
      </w:r>
    </w:p>
    <w:p w14:paraId="721A4144" w14:textId="77777777" w:rsidR="00653889" w:rsidRPr="00653889" w:rsidRDefault="00653889" w:rsidP="00653889">
      <w:pPr>
        <w:tabs>
          <w:tab w:val="left" w:pos="-720"/>
        </w:tabs>
        <w:suppressAutoHyphens/>
        <w:spacing w:line="240" w:lineRule="auto"/>
      </w:pPr>
      <w:r w:rsidRPr="00653889">
        <w:t>621 00 Brno</w:t>
      </w:r>
    </w:p>
    <w:p w14:paraId="7446CC67" w14:textId="645060DF" w:rsidR="00653889" w:rsidRDefault="000405D6" w:rsidP="00653889">
      <w:pPr>
        <w:tabs>
          <w:tab w:val="left" w:pos="-720"/>
        </w:tabs>
        <w:suppressAutoHyphens/>
        <w:spacing w:line="240" w:lineRule="auto"/>
        <w:rPr>
          <w:rStyle w:val="Hypertextovodkaz"/>
        </w:rPr>
      </w:pPr>
      <w:r>
        <w:t>E</w:t>
      </w:r>
      <w:r w:rsidR="00653889" w:rsidRPr="00653889">
        <w:t xml:space="preserve">-mail: </w:t>
      </w:r>
      <w:hyperlink r:id="rId8" w:history="1">
        <w:r w:rsidR="00653889" w:rsidRPr="00653889">
          <w:rPr>
            <w:rStyle w:val="Hypertextovodkaz"/>
          </w:rPr>
          <w:t>adr@uskvbl.cz</w:t>
        </w:r>
      </w:hyperlink>
    </w:p>
    <w:p w14:paraId="45745EBD" w14:textId="68519E20" w:rsidR="000405D6" w:rsidRPr="00653889" w:rsidRDefault="000405D6" w:rsidP="00EB5B8D">
      <w:r>
        <w:t>Tel.: +420 720 940 693</w:t>
      </w:r>
    </w:p>
    <w:p w14:paraId="0D40721D" w14:textId="5B1C919D" w:rsidR="008C7CE5" w:rsidRPr="00653889" w:rsidRDefault="00653889" w:rsidP="00653889">
      <w:pPr>
        <w:rPr>
          <w:szCs w:val="22"/>
        </w:rPr>
      </w:pPr>
      <w:r w:rsidRPr="00653889">
        <w:t xml:space="preserve">Webové stránky: </w:t>
      </w:r>
      <w:hyperlink r:id="rId9" w:history="1">
        <w:r w:rsidRPr="00653889">
          <w:rPr>
            <w:rStyle w:val="Hypertextovodkaz"/>
          </w:rPr>
          <w:t>http://www.uskvbl.cz/cs/farmakovigilance</w:t>
        </w:r>
      </w:hyperlink>
    </w:p>
    <w:bookmarkEnd w:id="1"/>
    <w:p w14:paraId="0E4BCD62" w14:textId="77777777" w:rsidR="00380810" w:rsidRPr="00F33A3D" w:rsidRDefault="00380810" w:rsidP="00907960">
      <w:pPr>
        <w:pStyle w:val="Zkladntext"/>
        <w:rPr>
          <w:szCs w:val="22"/>
        </w:rPr>
      </w:pPr>
    </w:p>
    <w:p w14:paraId="0D407220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1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lastRenderedPageBreak/>
        <w:t>8.</w:t>
      </w:r>
      <w:r w:rsidRPr="00B41D57">
        <w:tab/>
        <w:t>Dávkování pro každý druh, cesty a způsob podání</w:t>
      </w:r>
    </w:p>
    <w:p w14:paraId="0D40722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723942" w14:textId="77777777" w:rsidR="00E718D9" w:rsidRDefault="00E718D9" w:rsidP="008E6B64">
      <w:pPr>
        <w:pStyle w:val="Zkladntext"/>
        <w:rPr>
          <w:szCs w:val="22"/>
        </w:rPr>
      </w:pPr>
      <w:r>
        <w:rPr>
          <w:szCs w:val="22"/>
        </w:rPr>
        <w:t>Perorální podání.</w:t>
      </w:r>
    </w:p>
    <w:p w14:paraId="2ACFACDF" w14:textId="77777777" w:rsidR="000844B2" w:rsidRDefault="000844B2" w:rsidP="008E6B64">
      <w:pPr>
        <w:pStyle w:val="Zkladntext"/>
        <w:rPr>
          <w:szCs w:val="22"/>
        </w:rPr>
      </w:pPr>
    </w:p>
    <w:p w14:paraId="045F3D23" w14:textId="0DD7A8B2" w:rsidR="006A28B8" w:rsidRDefault="006A28B8" w:rsidP="006A28B8">
      <w:pPr>
        <w:pStyle w:val="Zkladntext"/>
        <w:rPr>
          <w:szCs w:val="22"/>
        </w:rPr>
      </w:pPr>
      <w:r>
        <w:rPr>
          <w:szCs w:val="22"/>
        </w:rPr>
        <w:t xml:space="preserve">Doporučená dávka </w:t>
      </w:r>
      <w:proofErr w:type="spellStart"/>
      <w:r>
        <w:rPr>
          <w:szCs w:val="22"/>
        </w:rPr>
        <w:t>imidapril</w:t>
      </w:r>
      <w:r w:rsidR="008B65F5">
        <w:rPr>
          <w:szCs w:val="22"/>
        </w:rPr>
        <w:t>-</w:t>
      </w:r>
      <w:r w:rsidR="00F178A8">
        <w:rPr>
          <w:szCs w:val="22"/>
        </w:rPr>
        <w:t>hydrochloridu</w:t>
      </w:r>
      <w:proofErr w:type="spellEnd"/>
      <w:r>
        <w:rPr>
          <w:szCs w:val="22"/>
        </w:rPr>
        <w:t xml:space="preserve"> je 0,25 mg/kg ž.hm. (odpovídá 0,23 mg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>/kg ž.hm.)</w:t>
      </w:r>
      <w:r w:rsidR="00F178A8">
        <w:rPr>
          <w:szCs w:val="22"/>
        </w:rPr>
        <w:t>/den</w:t>
      </w:r>
      <w:r>
        <w:rPr>
          <w:szCs w:val="22"/>
        </w:rPr>
        <w:t xml:space="preserve"> perorálně, tj. 0,05 ml</w:t>
      </w:r>
      <w:r w:rsidR="008B65F5" w:rsidRPr="008B65F5">
        <w:rPr>
          <w:szCs w:val="22"/>
        </w:rPr>
        <w:t xml:space="preserve"> </w:t>
      </w:r>
      <w:r w:rsidR="008B65F5">
        <w:rPr>
          <w:szCs w:val="22"/>
        </w:rPr>
        <w:t>veterinárního léčivého přípravku</w:t>
      </w:r>
      <w:r>
        <w:rPr>
          <w:szCs w:val="22"/>
        </w:rPr>
        <w:t>/kg ž.hm. pro ps</w:t>
      </w:r>
      <w:r w:rsidR="008B65F5">
        <w:rPr>
          <w:szCs w:val="22"/>
        </w:rPr>
        <w:t>y</w:t>
      </w:r>
      <w:r>
        <w:rPr>
          <w:szCs w:val="22"/>
        </w:rPr>
        <w:t xml:space="preserve"> </w:t>
      </w:r>
      <w:r w:rsidR="008B65F5">
        <w:rPr>
          <w:szCs w:val="22"/>
        </w:rPr>
        <w:t>s</w:t>
      </w:r>
      <w:r>
        <w:rPr>
          <w:szCs w:val="22"/>
        </w:rPr>
        <w:t xml:space="preserve"> živ</w:t>
      </w:r>
      <w:r w:rsidR="008B65F5">
        <w:rPr>
          <w:szCs w:val="22"/>
        </w:rPr>
        <w:t>ou</w:t>
      </w:r>
      <w:r>
        <w:rPr>
          <w:szCs w:val="22"/>
        </w:rPr>
        <w:t xml:space="preserve"> hmotnost</w:t>
      </w:r>
      <w:r w:rsidR="008B65F5">
        <w:rPr>
          <w:szCs w:val="22"/>
        </w:rPr>
        <w:t>í nad</w:t>
      </w:r>
      <w:r>
        <w:rPr>
          <w:szCs w:val="22"/>
        </w:rPr>
        <w:t xml:space="preserve"> </w:t>
      </w:r>
      <w:r w:rsidR="00A5297E">
        <w:rPr>
          <w:szCs w:val="22"/>
        </w:rPr>
        <w:t>4</w:t>
      </w:r>
      <w:r>
        <w:rPr>
          <w:szCs w:val="22"/>
        </w:rPr>
        <w:t xml:space="preserve"> kg.</w:t>
      </w:r>
    </w:p>
    <w:p w14:paraId="54B9084F" w14:textId="77777777" w:rsidR="006A28B8" w:rsidRDefault="006A28B8" w:rsidP="006A28B8">
      <w:pPr>
        <w:pStyle w:val="Zkladntext"/>
        <w:rPr>
          <w:szCs w:val="22"/>
        </w:rPr>
      </w:pPr>
    </w:p>
    <w:p w14:paraId="59809910" w14:textId="77777777" w:rsidR="006A28B8" w:rsidRPr="00893865" w:rsidRDefault="006A28B8" w:rsidP="006A28B8">
      <w:pPr>
        <w:pStyle w:val="Zkladntext"/>
        <w:rPr>
          <w:szCs w:val="22"/>
        </w:rPr>
      </w:pPr>
      <w:r w:rsidRPr="008862D4">
        <w:t>Pro zajištění správného dávkování je třeba co nejpřesněji stanovit živou hmotnost.</w:t>
      </w:r>
    </w:p>
    <w:p w14:paraId="62E8B537" w14:textId="77777777" w:rsidR="008E6B64" w:rsidRPr="00F33A3D" w:rsidRDefault="008E6B64" w:rsidP="008E6B64">
      <w:pPr>
        <w:pStyle w:val="Zkladntext"/>
        <w:rPr>
          <w:szCs w:val="22"/>
        </w:rPr>
      </w:pPr>
    </w:p>
    <w:p w14:paraId="0D407223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2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0D407225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5574372" w14:textId="6D4EB84D" w:rsidR="00BD056E" w:rsidRDefault="00BD056E" w:rsidP="00BD056E">
      <w:pPr>
        <w:pStyle w:val="Zkladntext"/>
        <w:rPr>
          <w:szCs w:val="22"/>
        </w:rPr>
      </w:pPr>
      <w:r w:rsidRPr="00F33A3D">
        <w:rPr>
          <w:szCs w:val="22"/>
        </w:rPr>
        <w:t xml:space="preserve">Veterinární léčivý přípravek může být podán zvířeti přímo </w:t>
      </w:r>
      <w:r w:rsidR="008B65F5">
        <w:rPr>
          <w:szCs w:val="22"/>
        </w:rPr>
        <w:t>do dutiny ústní</w:t>
      </w:r>
      <w:r w:rsidRPr="00F33A3D">
        <w:rPr>
          <w:szCs w:val="22"/>
        </w:rPr>
        <w:t xml:space="preserve"> nalačno nebo během krmení či</w:t>
      </w:r>
      <w:r>
        <w:rPr>
          <w:szCs w:val="22"/>
        </w:rPr>
        <w:t> </w:t>
      </w:r>
      <w:r w:rsidRPr="00F33A3D">
        <w:rPr>
          <w:szCs w:val="22"/>
        </w:rPr>
        <w:t>s krmením.</w:t>
      </w:r>
    </w:p>
    <w:p w14:paraId="270FFC57" w14:textId="77777777" w:rsidR="00F62215" w:rsidRDefault="00F62215" w:rsidP="00962DFA">
      <w:pPr>
        <w:pStyle w:val="Zkladntext"/>
        <w:rPr>
          <w:szCs w:val="22"/>
        </w:rPr>
      </w:pPr>
    </w:p>
    <w:p w14:paraId="2B506DF3" w14:textId="3EB1284D" w:rsidR="00F62215" w:rsidRDefault="00F62215" w:rsidP="00F62215">
      <w:pPr>
        <w:pStyle w:val="Zkladntext"/>
        <w:rPr>
          <w:szCs w:val="22"/>
        </w:rPr>
      </w:pPr>
      <w:r>
        <w:rPr>
          <w:szCs w:val="22"/>
          <w:u w:val="single"/>
        </w:rPr>
        <w:t>Příprava roztoku:</w:t>
      </w:r>
      <w:r>
        <w:rPr>
          <w:szCs w:val="22"/>
        </w:rPr>
        <w:t xml:space="preserve"> S</w:t>
      </w:r>
      <w:r w:rsidR="008B65F5">
        <w:rPr>
          <w:szCs w:val="22"/>
        </w:rPr>
        <w:t>ejměte</w:t>
      </w:r>
      <w:r>
        <w:rPr>
          <w:szCs w:val="22"/>
        </w:rPr>
        <w:t xml:space="preserve"> </w:t>
      </w:r>
      <w:r w:rsidR="008B65F5">
        <w:rPr>
          <w:szCs w:val="22"/>
        </w:rPr>
        <w:t>víčko</w:t>
      </w:r>
      <w:r>
        <w:rPr>
          <w:szCs w:val="22"/>
        </w:rPr>
        <w:t xml:space="preserve"> a zátku z lahvičky </w:t>
      </w:r>
      <w:r w:rsidR="008B65F5">
        <w:rPr>
          <w:szCs w:val="22"/>
        </w:rPr>
        <w:t xml:space="preserve">obsahující prášek </w:t>
      </w:r>
      <w:r>
        <w:rPr>
          <w:szCs w:val="22"/>
        </w:rPr>
        <w:t>a doplňte vodou</w:t>
      </w:r>
      <w:r w:rsidR="008B65F5">
        <w:rPr>
          <w:szCs w:val="22"/>
        </w:rPr>
        <w:t xml:space="preserve"> z kohoutku</w:t>
      </w:r>
      <w:r>
        <w:rPr>
          <w:szCs w:val="22"/>
        </w:rPr>
        <w:t xml:space="preserve"> po </w:t>
      </w:r>
      <w:r w:rsidR="008B65F5">
        <w:rPr>
          <w:szCs w:val="22"/>
        </w:rPr>
        <w:t>rysku</w:t>
      </w:r>
      <w:r>
        <w:rPr>
          <w:szCs w:val="22"/>
        </w:rPr>
        <w:t xml:space="preserve"> (30 ml). Nasaďte </w:t>
      </w:r>
      <w:r w:rsidR="008B65F5">
        <w:rPr>
          <w:szCs w:val="22"/>
        </w:rPr>
        <w:t>víčko s dětskou pojistkou</w:t>
      </w:r>
      <w:r>
        <w:rPr>
          <w:szCs w:val="22"/>
        </w:rPr>
        <w:t xml:space="preserve"> a pevně</w:t>
      </w:r>
      <w:r w:rsidR="008B65F5">
        <w:rPr>
          <w:szCs w:val="22"/>
        </w:rPr>
        <w:t xml:space="preserve"> jej zašroubujte</w:t>
      </w:r>
      <w:r>
        <w:rPr>
          <w:szCs w:val="22"/>
        </w:rPr>
        <w:t xml:space="preserve">. Roztok po rekonstituci </w:t>
      </w:r>
      <w:r w:rsidR="008B65F5">
        <w:rPr>
          <w:szCs w:val="22"/>
        </w:rPr>
        <w:t>by měl</w:t>
      </w:r>
      <w:r>
        <w:rPr>
          <w:szCs w:val="22"/>
        </w:rPr>
        <w:t xml:space="preserve"> být čirý a bezbarvý. </w:t>
      </w:r>
    </w:p>
    <w:p w14:paraId="4796BCAC" w14:textId="77777777" w:rsidR="00F62215" w:rsidRDefault="00F62215" w:rsidP="00F62215">
      <w:pPr>
        <w:pStyle w:val="Zkladntext"/>
        <w:rPr>
          <w:szCs w:val="22"/>
        </w:rPr>
      </w:pPr>
    </w:p>
    <w:p w14:paraId="7CD0F191" w14:textId="391AFDD9" w:rsidR="00F62215" w:rsidRDefault="00F62215" w:rsidP="00F62215">
      <w:pPr>
        <w:pStyle w:val="Zkladntext"/>
        <w:rPr>
          <w:szCs w:val="22"/>
        </w:rPr>
      </w:pPr>
      <w:r>
        <w:rPr>
          <w:szCs w:val="22"/>
          <w:u w:val="single"/>
        </w:rPr>
        <w:t>Podání:</w:t>
      </w:r>
      <w:r>
        <w:rPr>
          <w:szCs w:val="22"/>
        </w:rPr>
        <w:t xml:space="preserve"> Nejdříve odšroubujte </w:t>
      </w:r>
      <w:r w:rsidR="008B65F5">
        <w:rPr>
          <w:szCs w:val="22"/>
        </w:rPr>
        <w:t>víčko s dětskou pojistkou</w:t>
      </w:r>
      <w:r>
        <w:rPr>
          <w:szCs w:val="22"/>
        </w:rPr>
        <w:t xml:space="preserve">, zasuňte </w:t>
      </w:r>
      <w:r w:rsidR="008B65F5">
        <w:rPr>
          <w:szCs w:val="22"/>
        </w:rPr>
        <w:t>odměrnou</w:t>
      </w:r>
      <w:r>
        <w:rPr>
          <w:szCs w:val="22"/>
        </w:rPr>
        <w:t xml:space="preserve"> stříkačku do </w:t>
      </w:r>
      <w:r w:rsidR="008B65F5">
        <w:rPr>
          <w:szCs w:val="22"/>
        </w:rPr>
        <w:t>aplikátoru</w:t>
      </w:r>
      <w:r>
        <w:rPr>
          <w:szCs w:val="22"/>
        </w:rPr>
        <w:t xml:space="preserve">, </w:t>
      </w:r>
      <w:r w:rsidRPr="00CC65A6">
        <w:rPr>
          <w:szCs w:val="22"/>
        </w:rPr>
        <w:t>otočte</w:t>
      </w:r>
      <w:r w:rsidR="008B65F5">
        <w:rPr>
          <w:szCs w:val="22"/>
        </w:rPr>
        <w:t xml:space="preserve"> sestavu</w:t>
      </w:r>
      <w:r w:rsidRPr="00CC65A6">
        <w:rPr>
          <w:szCs w:val="22"/>
        </w:rPr>
        <w:t xml:space="preserve"> dnem vzhůru a pomocí stříkačky kalibrované </w:t>
      </w:r>
      <w:r>
        <w:rPr>
          <w:szCs w:val="22"/>
        </w:rPr>
        <w:t>podle hmotnosti zvířete (</w:t>
      </w:r>
      <w:r w:rsidRPr="00CC65A6">
        <w:rPr>
          <w:szCs w:val="22"/>
        </w:rPr>
        <w:t>v kg</w:t>
      </w:r>
      <w:r>
        <w:rPr>
          <w:szCs w:val="22"/>
        </w:rPr>
        <w:t>)</w:t>
      </w:r>
      <w:r w:rsidRPr="00CC65A6">
        <w:rPr>
          <w:szCs w:val="22"/>
        </w:rPr>
        <w:t xml:space="preserve"> odměřte množství určené k podání.</w:t>
      </w:r>
      <w:r>
        <w:rPr>
          <w:szCs w:val="22"/>
        </w:rPr>
        <w:t xml:space="preserve"> </w:t>
      </w:r>
      <w:r w:rsidRPr="00EE21E1">
        <w:rPr>
          <w:szCs w:val="22"/>
        </w:rPr>
        <w:t xml:space="preserve">Po podání </w:t>
      </w:r>
      <w:r w:rsidR="008B65F5">
        <w:rPr>
          <w:szCs w:val="22"/>
        </w:rPr>
        <w:t>veterinárního léčivého přípravku nasaďte víčko s dětskou pojistkou zpět</w:t>
      </w:r>
      <w:r w:rsidRPr="00EE21E1">
        <w:rPr>
          <w:szCs w:val="22"/>
        </w:rPr>
        <w:t xml:space="preserve"> na lahvičku a stříkačku </w:t>
      </w:r>
      <w:r w:rsidR="008B65F5">
        <w:rPr>
          <w:szCs w:val="22"/>
        </w:rPr>
        <w:t>o</w:t>
      </w:r>
      <w:r w:rsidRPr="00EE21E1">
        <w:rPr>
          <w:szCs w:val="22"/>
        </w:rPr>
        <w:t>pláchněte vodou. Lahvičku uchovávejte v chladničce.</w:t>
      </w:r>
    </w:p>
    <w:p w14:paraId="0D4072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8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9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0D4072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B" w14:textId="24530F7D" w:rsidR="00DB468A" w:rsidRDefault="000844B2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44F5E0B1" w14:textId="77777777" w:rsidR="00B059CE" w:rsidRDefault="00B059C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E771CFA" w14:textId="77777777" w:rsidR="00B059CE" w:rsidRPr="00B41D57" w:rsidRDefault="00B059C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D40722C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0D40722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D40722E" w14:textId="77777777" w:rsidR="00C114FF" w:rsidRPr="00B41D57" w:rsidRDefault="007D4757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59095508" w14:textId="2975A162" w:rsidR="002935A7" w:rsidRPr="00F33A3D" w:rsidRDefault="002935A7" w:rsidP="002935A7">
      <w:pPr>
        <w:pStyle w:val="Zkladntext"/>
        <w:rPr>
          <w:szCs w:val="22"/>
        </w:rPr>
      </w:pPr>
      <w:r w:rsidRPr="00F33A3D">
        <w:rPr>
          <w:szCs w:val="22"/>
        </w:rPr>
        <w:t>Před rekonstitucí:</w:t>
      </w:r>
      <w:r w:rsidR="00776A5A">
        <w:rPr>
          <w:szCs w:val="22"/>
        </w:rPr>
        <w:t xml:space="preserve"> </w:t>
      </w:r>
      <w:r w:rsidRPr="00F33A3D">
        <w:rPr>
          <w:szCs w:val="22"/>
        </w:rPr>
        <w:t>Uchovávejte při teplotě do 25 °C.</w:t>
      </w:r>
    </w:p>
    <w:p w14:paraId="560FF2FD" w14:textId="3F5585BA" w:rsidR="002935A7" w:rsidRPr="00F33A3D" w:rsidRDefault="002935A7" w:rsidP="002935A7">
      <w:pPr>
        <w:rPr>
          <w:szCs w:val="22"/>
        </w:rPr>
      </w:pPr>
      <w:r w:rsidRPr="00F33A3D">
        <w:rPr>
          <w:szCs w:val="22"/>
        </w:rPr>
        <w:t>Po rekonstituci:</w:t>
      </w:r>
      <w:r w:rsidR="00776A5A">
        <w:rPr>
          <w:szCs w:val="22"/>
        </w:rPr>
        <w:t xml:space="preserve"> </w:t>
      </w:r>
      <w:r w:rsidRPr="00F33A3D">
        <w:rPr>
          <w:szCs w:val="22"/>
        </w:rPr>
        <w:t>Uchovávejte v chladničce (2 °C – 8 °C).</w:t>
      </w:r>
    </w:p>
    <w:p w14:paraId="0352A7E9" w14:textId="61B5FF0B" w:rsidR="004C2B40" w:rsidRPr="00776A5A" w:rsidRDefault="002935A7" w:rsidP="002935A7">
      <w:pPr>
        <w:tabs>
          <w:tab w:val="center" w:pos="4536"/>
        </w:tabs>
        <w:rPr>
          <w:szCs w:val="22"/>
        </w:rPr>
      </w:pPr>
      <w:r w:rsidRPr="00776A5A">
        <w:rPr>
          <w:szCs w:val="22"/>
        </w:rPr>
        <w:t>Nepoužívejte tento veterinární léčivý přípravek po uplynutí doby použitelnosti uvedené na krabičce</w:t>
      </w:r>
      <w:r w:rsidR="004C2B40" w:rsidRPr="00776A5A">
        <w:rPr>
          <w:szCs w:val="22"/>
        </w:rPr>
        <w:t xml:space="preserve"> nebo etiketě po Exp.</w:t>
      </w:r>
      <w:r w:rsidR="00BA3D30" w:rsidRPr="00776A5A">
        <w:t xml:space="preserve"> Doba použitelnosti končí posledním dnem v uvedeném měsíci.</w:t>
      </w:r>
    </w:p>
    <w:p w14:paraId="6E9E2F2F" w14:textId="465F808A" w:rsidR="002935A7" w:rsidRPr="00776A5A" w:rsidRDefault="002935A7" w:rsidP="00B059CE">
      <w:pPr>
        <w:tabs>
          <w:tab w:val="center" w:pos="4536"/>
        </w:tabs>
        <w:rPr>
          <w:szCs w:val="22"/>
        </w:rPr>
      </w:pPr>
      <w:r w:rsidRPr="00776A5A">
        <w:rPr>
          <w:szCs w:val="22"/>
        </w:rPr>
        <w:t>Doba použitelnosti po rekonstituci podle návodu: 77 dnů.</w:t>
      </w:r>
    </w:p>
    <w:p w14:paraId="72E2942E" w14:textId="77777777" w:rsidR="002935A7" w:rsidRPr="00B41D57" w:rsidRDefault="002935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0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1" w14:textId="77777777" w:rsidR="00C114FF" w:rsidRPr="00B41D57" w:rsidRDefault="007D4757" w:rsidP="00C9514F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0D407252" w14:textId="77777777" w:rsidR="00C114FF" w:rsidRPr="00B41D57" w:rsidRDefault="00C114FF" w:rsidP="00C9514F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B4BEB0C" w14:textId="516C35EC" w:rsidR="00BA3D30" w:rsidRPr="00B41D57" w:rsidRDefault="00BA3D30" w:rsidP="00BA3D30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5A851F92" w14:textId="77777777" w:rsidR="00BA3D30" w:rsidRPr="00B41D57" w:rsidRDefault="00BA3D30" w:rsidP="00BA3D30">
      <w:pPr>
        <w:tabs>
          <w:tab w:val="clear" w:pos="567"/>
        </w:tabs>
        <w:spacing w:line="240" w:lineRule="auto"/>
        <w:rPr>
          <w:szCs w:val="22"/>
        </w:rPr>
      </w:pPr>
    </w:p>
    <w:p w14:paraId="401919C0" w14:textId="77777777" w:rsidR="00BA3D30" w:rsidRPr="00B41D57" w:rsidRDefault="00BA3D30" w:rsidP="00BA3D30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D40725A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D40725B" w14:textId="76FB4677" w:rsidR="00DB468A" w:rsidRDefault="00A26DA3" w:rsidP="00DB468A">
      <w:pPr>
        <w:tabs>
          <w:tab w:val="clear" w:pos="567"/>
        </w:tabs>
        <w:spacing w:line="240" w:lineRule="auto"/>
        <w:rPr>
          <w:szCs w:val="22"/>
        </w:rPr>
      </w:pPr>
      <w:r w:rsidRPr="008862D4">
        <w:rPr>
          <w:rFonts w:eastAsia="SimSun"/>
          <w:lang w:eastAsia="zh-CN"/>
        </w:rPr>
        <w:t>O možnostech likvidace nepotřebných léčivých přípravků se poraďte s vaším veterinárním lékařem nebo lékárníkem</w:t>
      </w:r>
      <w:r w:rsidRPr="002A0BEF">
        <w:rPr>
          <w:szCs w:val="22"/>
        </w:rPr>
        <w:t>.</w:t>
      </w:r>
    </w:p>
    <w:p w14:paraId="5A358A69" w14:textId="77777777" w:rsidR="009E5AB6" w:rsidRDefault="009E5AB6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032AD75" w14:textId="77777777" w:rsidR="00380810" w:rsidRPr="00B41D57" w:rsidRDefault="00380810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D40725C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0D40725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02A89D" w14:textId="77777777" w:rsidR="00D07708" w:rsidRPr="00F33A3D" w:rsidRDefault="00D07708" w:rsidP="00D07708">
      <w:pPr>
        <w:rPr>
          <w:szCs w:val="22"/>
        </w:rPr>
      </w:pPr>
      <w:r w:rsidRPr="00F33A3D">
        <w:rPr>
          <w:szCs w:val="22"/>
        </w:rPr>
        <w:t>Veterinární léčivý přípravek je vydáván pouze na předpis.</w:t>
      </w:r>
    </w:p>
    <w:p w14:paraId="4F0B56F7" w14:textId="77777777" w:rsidR="00D07708" w:rsidRPr="00F33A3D" w:rsidRDefault="00D07708" w:rsidP="00D07708">
      <w:pPr>
        <w:rPr>
          <w:szCs w:val="22"/>
        </w:rPr>
      </w:pPr>
    </w:p>
    <w:p w14:paraId="0D40725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5F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0D407260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BF0D6A" w14:textId="0D9050BC" w:rsidR="00A0039E" w:rsidRDefault="00A0039E" w:rsidP="00A0039E">
      <w:pPr>
        <w:pStyle w:val="Zkladntext"/>
      </w:pPr>
      <w:r>
        <w:t>96/0</w:t>
      </w:r>
      <w:r w:rsidR="001A51EE">
        <w:t>34</w:t>
      </w:r>
      <w:r>
        <w:t>/04-C</w:t>
      </w:r>
    </w:p>
    <w:p w14:paraId="114F9B6B" w14:textId="77777777" w:rsidR="00A0039E" w:rsidRDefault="00A0039E" w:rsidP="00D07708">
      <w:pPr>
        <w:pStyle w:val="Zkladntext"/>
        <w:rPr>
          <w:szCs w:val="22"/>
        </w:rPr>
      </w:pPr>
    </w:p>
    <w:p w14:paraId="31E8C31D" w14:textId="35722FC6" w:rsidR="00D07708" w:rsidRPr="00F33A3D" w:rsidRDefault="00D07708" w:rsidP="00D07708">
      <w:pPr>
        <w:pStyle w:val="Zkladntext"/>
        <w:rPr>
          <w:szCs w:val="22"/>
        </w:rPr>
      </w:pPr>
      <w:r w:rsidRPr="00F33A3D">
        <w:rPr>
          <w:szCs w:val="22"/>
        </w:rPr>
        <w:t>K</w:t>
      </w:r>
      <w:r w:rsidR="00780407">
        <w:rPr>
          <w:szCs w:val="22"/>
        </w:rPr>
        <w:t>aždá k</w:t>
      </w:r>
      <w:r w:rsidRPr="00F33A3D">
        <w:rPr>
          <w:szCs w:val="22"/>
        </w:rPr>
        <w:t>rabička obsahuj</w:t>
      </w:r>
      <w:r w:rsidR="00780407">
        <w:rPr>
          <w:szCs w:val="22"/>
        </w:rPr>
        <w:t>e</w:t>
      </w:r>
      <w:r w:rsidRPr="00F33A3D">
        <w:rPr>
          <w:szCs w:val="22"/>
        </w:rPr>
        <w:t xml:space="preserve"> jednu lahvičku</w:t>
      </w:r>
      <w:r w:rsidR="00780407">
        <w:rPr>
          <w:szCs w:val="22"/>
        </w:rPr>
        <w:t xml:space="preserve"> (30 ml)</w:t>
      </w:r>
      <w:r w:rsidRPr="00F33A3D">
        <w:rPr>
          <w:szCs w:val="22"/>
        </w:rPr>
        <w:t xml:space="preserve"> s 0,8</w:t>
      </w:r>
      <w:r w:rsidR="001A51EE">
        <w:rPr>
          <w:szCs w:val="22"/>
        </w:rPr>
        <w:t>80</w:t>
      </w:r>
      <w:r w:rsidRPr="00F33A3D">
        <w:rPr>
          <w:szCs w:val="22"/>
        </w:rPr>
        <w:t xml:space="preserve"> g prášku a jednu 2ml stříkačku s </w:t>
      </w:r>
      <w:r w:rsidR="001A51EE">
        <w:rPr>
          <w:szCs w:val="22"/>
        </w:rPr>
        <w:t>černou</w:t>
      </w:r>
      <w:r w:rsidRPr="00F33A3D">
        <w:rPr>
          <w:szCs w:val="22"/>
        </w:rPr>
        <w:t xml:space="preserve"> stupnicí.</w:t>
      </w:r>
    </w:p>
    <w:p w14:paraId="0D40726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4" w14:textId="77777777" w:rsidR="00C114FF" w:rsidRPr="00B41D57" w:rsidRDefault="007D4757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0D40726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6" w14:textId="5C62D17E" w:rsidR="00DB468A" w:rsidRPr="00B41D57" w:rsidRDefault="008B65F5" w:rsidP="00DB468A">
      <w:pPr>
        <w:rPr>
          <w:szCs w:val="22"/>
        </w:rPr>
      </w:pPr>
      <w:r>
        <w:t>0</w:t>
      </w:r>
      <w:r w:rsidR="00EB5B8D">
        <w:t>7</w:t>
      </w:r>
      <w:r>
        <w:t>/2026</w:t>
      </w:r>
    </w:p>
    <w:p w14:paraId="0D40726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B" w14:textId="77777777" w:rsidR="001F1C7E" w:rsidRPr="006414D3" w:rsidRDefault="007D4757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0D40726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7A2422" w14:textId="77777777" w:rsidR="00692C3B" w:rsidRPr="00692C3B" w:rsidRDefault="00692C3B" w:rsidP="00692C3B">
      <w:pPr>
        <w:spacing w:line="240" w:lineRule="auto"/>
        <w:jc w:val="both"/>
      </w:pPr>
      <w:bookmarkStart w:id="2" w:name="_Hlk148433929"/>
      <w:r w:rsidRPr="00692C3B">
        <w:t>Podrobné informace o tomto veterinárním léčivém přípravku naleznete také v národní databázi (</w:t>
      </w:r>
      <w:hyperlink r:id="rId11" w:history="1">
        <w:r w:rsidRPr="00692C3B">
          <w:rPr>
            <w:rStyle w:val="Hypertextovodkaz"/>
          </w:rPr>
          <w:t>https://www.uskvbl.cz</w:t>
        </w:r>
      </w:hyperlink>
      <w:r w:rsidRPr="00692C3B">
        <w:t>).</w:t>
      </w:r>
    </w:p>
    <w:bookmarkEnd w:id="2"/>
    <w:p w14:paraId="0D40726D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E5922B" w14:textId="77777777" w:rsidR="0071387D" w:rsidRPr="00B41D57" w:rsidRDefault="0071387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6E" w14:textId="77777777" w:rsidR="00DB468A" w:rsidRPr="00B41D57" w:rsidRDefault="007D4757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0D4072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0" w14:textId="3C1F9B8A" w:rsidR="00DB468A" w:rsidRPr="00B41D57" w:rsidRDefault="007D4757" w:rsidP="00DB468A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 registraci</w:t>
      </w:r>
      <w:r w:rsidR="00692C3B" w:rsidRPr="00B41D57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3"/>
    <w:p w14:paraId="2AD2FFAA" w14:textId="77777777" w:rsidR="002019FF" w:rsidRPr="00F33A3D" w:rsidRDefault="002019FF" w:rsidP="002019FF">
      <w:pPr>
        <w:pStyle w:val="Zkladntext"/>
        <w:rPr>
          <w:szCs w:val="22"/>
        </w:rPr>
      </w:pPr>
      <w:proofErr w:type="spellStart"/>
      <w:r w:rsidRPr="00F33A3D">
        <w:rPr>
          <w:szCs w:val="22"/>
        </w:rPr>
        <w:t>Vetoquinol</w:t>
      </w:r>
      <w:proofErr w:type="spellEnd"/>
      <w:r w:rsidRPr="00F33A3D">
        <w:rPr>
          <w:szCs w:val="22"/>
        </w:rPr>
        <w:t xml:space="preserve"> s.r.o., </w:t>
      </w:r>
    </w:p>
    <w:p w14:paraId="7BA6DF4A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 xml:space="preserve">Walterovo náměstí 329/3, </w:t>
      </w:r>
    </w:p>
    <w:p w14:paraId="4BD12579" w14:textId="3311592C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>158 00 Praha 5</w:t>
      </w:r>
      <w:r w:rsidR="00F32860">
        <w:rPr>
          <w:szCs w:val="22"/>
        </w:rPr>
        <w:t>,</w:t>
      </w:r>
    </w:p>
    <w:p w14:paraId="31977C15" w14:textId="77777777" w:rsidR="002019FF" w:rsidRPr="00F33A3D" w:rsidRDefault="002019FF" w:rsidP="002019FF">
      <w:pPr>
        <w:pStyle w:val="Zkladntext"/>
        <w:rPr>
          <w:szCs w:val="22"/>
        </w:rPr>
      </w:pPr>
      <w:r w:rsidRPr="00F33A3D">
        <w:rPr>
          <w:szCs w:val="22"/>
        </w:rPr>
        <w:t>Česká republika</w:t>
      </w:r>
    </w:p>
    <w:p w14:paraId="46F9E219" w14:textId="4671B39C" w:rsidR="00191581" w:rsidRDefault="00191581" w:rsidP="0019158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+420 </w:t>
      </w:r>
      <w:r w:rsidRPr="0056758F">
        <w:rPr>
          <w:szCs w:val="22"/>
        </w:rPr>
        <w:t>703 147</w:t>
      </w:r>
      <w:r>
        <w:rPr>
          <w:szCs w:val="22"/>
        </w:rPr>
        <w:t> </w:t>
      </w:r>
      <w:r w:rsidRPr="0056758F">
        <w:rPr>
          <w:szCs w:val="22"/>
        </w:rPr>
        <w:t>085</w:t>
      </w:r>
    </w:p>
    <w:p w14:paraId="7278ED8B" w14:textId="77777777" w:rsidR="00046DB9" w:rsidRPr="00B41D57" w:rsidRDefault="00046D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2" w14:textId="77777777" w:rsidR="003841FC" w:rsidRPr="00B41D57" w:rsidRDefault="007D4757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4FDB8AC3" w14:textId="0BC94418" w:rsidR="002019FF" w:rsidRPr="00F33A3D" w:rsidRDefault="002019FF" w:rsidP="002019FF">
      <w:pPr>
        <w:rPr>
          <w:bCs/>
          <w:szCs w:val="22"/>
        </w:rPr>
      </w:pPr>
      <w:proofErr w:type="spellStart"/>
      <w:r w:rsidRPr="00F33A3D">
        <w:rPr>
          <w:bCs/>
          <w:szCs w:val="22"/>
        </w:rPr>
        <w:t>Vetoquinol</w:t>
      </w:r>
      <w:proofErr w:type="spellEnd"/>
      <w:r w:rsidRPr="00F33A3D">
        <w:rPr>
          <w:bCs/>
          <w:szCs w:val="22"/>
        </w:rPr>
        <w:t xml:space="preserve"> S.A.</w:t>
      </w:r>
      <w:r w:rsidR="00F32860">
        <w:rPr>
          <w:bCs/>
          <w:szCs w:val="22"/>
        </w:rPr>
        <w:t>,</w:t>
      </w:r>
    </w:p>
    <w:p w14:paraId="34672FF6" w14:textId="1D045839" w:rsidR="002019FF" w:rsidRPr="00F33A3D" w:rsidRDefault="002019FF" w:rsidP="002019FF">
      <w:pPr>
        <w:rPr>
          <w:bCs/>
          <w:szCs w:val="22"/>
        </w:rPr>
      </w:pPr>
      <w:r w:rsidRPr="00F33A3D">
        <w:rPr>
          <w:bCs/>
          <w:szCs w:val="22"/>
        </w:rPr>
        <w:t>Magny-</w:t>
      </w:r>
      <w:proofErr w:type="spellStart"/>
      <w:r w:rsidRPr="00F33A3D">
        <w:rPr>
          <w:bCs/>
          <w:szCs w:val="22"/>
        </w:rPr>
        <w:t>Vernois</w:t>
      </w:r>
      <w:proofErr w:type="spellEnd"/>
      <w:r w:rsidR="00053492">
        <w:rPr>
          <w:bCs/>
          <w:szCs w:val="22"/>
        </w:rPr>
        <w:t>,</w:t>
      </w:r>
    </w:p>
    <w:p w14:paraId="75A7B107" w14:textId="58F59006" w:rsidR="002019FF" w:rsidRPr="00F33A3D" w:rsidRDefault="002019FF" w:rsidP="002019FF">
      <w:pPr>
        <w:rPr>
          <w:bCs/>
          <w:szCs w:val="22"/>
        </w:rPr>
      </w:pPr>
      <w:r w:rsidRPr="00F33A3D">
        <w:rPr>
          <w:bCs/>
          <w:szCs w:val="22"/>
        </w:rPr>
        <w:t xml:space="preserve">70200 </w:t>
      </w:r>
      <w:proofErr w:type="spellStart"/>
      <w:r w:rsidRPr="00F33A3D">
        <w:rPr>
          <w:bCs/>
          <w:szCs w:val="22"/>
        </w:rPr>
        <w:t>Lure</w:t>
      </w:r>
      <w:proofErr w:type="spellEnd"/>
      <w:r w:rsidR="00053492">
        <w:rPr>
          <w:bCs/>
          <w:szCs w:val="22"/>
        </w:rPr>
        <w:t>,</w:t>
      </w:r>
    </w:p>
    <w:p w14:paraId="3D3F5061" w14:textId="77777777" w:rsidR="002019FF" w:rsidRPr="00F33A3D" w:rsidRDefault="002019FF" w:rsidP="002019FF">
      <w:pPr>
        <w:rPr>
          <w:bCs/>
          <w:szCs w:val="22"/>
          <w:u w:val="single"/>
        </w:rPr>
      </w:pPr>
      <w:r w:rsidRPr="00F33A3D">
        <w:rPr>
          <w:bCs/>
          <w:szCs w:val="22"/>
        </w:rPr>
        <w:t>Francie</w:t>
      </w:r>
    </w:p>
    <w:p w14:paraId="0D4072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277" w14:textId="1494F4EF" w:rsidR="000D67D0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56758F">
        <w:rPr>
          <w:highlight w:val="lightGray"/>
        </w:rPr>
        <w:t>Pokud chcete získat informace o tomto veterinárním léčivém přípravku, kontaktujte prosím příslušného místního zástupce držitele rozhodnutí o registraci.</w:t>
      </w:r>
    </w:p>
    <w:p w14:paraId="0D407278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351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E001B" w14:textId="77777777" w:rsidR="004A34DB" w:rsidRDefault="004A34DB">
      <w:pPr>
        <w:spacing w:line="240" w:lineRule="auto"/>
      </w:pPr>
      <w:r>
        <w:separator/>
      </w:r>
    </w:p>
  </w:endnote>
  <w:endnote w:type="continuationSeparator" w:id="0">
    <w:p w14:paraId="101F69B4" w14:textId="77777777" w:rsidR="004A34DB" w:rsidRDefault="004A3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2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3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DC6E7" w14:textId="77777777" w:rsidR="004A34DB" w:rsidRDefault="004A34DB">
      <w:pPr>
        <w:spacing w:line="240" w:lineRule="auto"/>
      </w:pPr>
      <w:r>
        <w:separator/>
      </w:r>
    </w:p>
  </w:footnote>
  <w:footnote w:type="continuationSeparator" w:id="0">
    <w:p w14:paraId="667A37FE" w14:textId="77777777" w:rsidR="004A34DB" w:rsidRDefault="004A34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762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C94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CF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A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E0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03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E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CD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C1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A5CDF3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7F03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CE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C61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84D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66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A6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C2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AD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A9F811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E8E2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7761F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06009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D24FA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92400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44287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43E51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360E96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720576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6925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BA25A4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C00D2C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A0222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0D43AF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A63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12898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68294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F86F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8A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E1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09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E3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65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A9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AC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969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E3AB2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A22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F08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A5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00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CC75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606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E1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80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702E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918CA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E232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A03F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A82E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CA52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5E2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10BA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8A34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B94AF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7E1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E3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D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4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2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E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E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82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7C995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60F85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6145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88C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A0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C8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2F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A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C0F19"/>
    <w:multiLevelType w:val="hybridMultilevel"/>
    <w:tmpl w:val="4738C2F8"/>
    <w:lvl w:ilvl="0" w:tplc="FB34A8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3D0D7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843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2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E49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F27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264D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65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8E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3E3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AFA998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56E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07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9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83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E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01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09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01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FC0C6D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0BC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0FE66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B0F8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398B2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696992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202E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3AC35C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85E1B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03B45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1AC2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044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E3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82E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E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66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CAD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102231F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B0EC232" w:tentative="1">
      <w:start w:val="1"/>
      <w:numFmt w:val="lowerLetter"/>
      <w:lvlText w:val="%2."/>
      <w:lvlJc w:val="left"/>
      <w:pPr>
        <w:ind w:left="1440" w:hanging="360"/>
      </w:pPr>
    </w:lvl>
    <w:lvl w:ilvl="2" w:tplc="92C4F672" w:tentative="1">
      <w:start w:val="1"/>
      <w:numFmt w:val="lowerRoman"/>
      <w:lvlText w:val="%3."/>
      <w:lvlJc w:val="right"/>
      <w:pPr>
        <w:ind w:left="2160" w:hanging="180"/>
      </w:pPr>
    </w:lvl>
    <w:lvl w:ilvl="3" w:tplc="0F1287DE" w:tentative="1">
      <w:start w:val="1"/>
      <w:numFmt w:val="decimal"/>
      <w:lvlText w:val="%4."/>
      <w:lvlJc w:val="left"/>
      <w:pPr>
        <w:ind w:left="2880" w:hanging="360"/>
      </w:pPr>
    </w:lvl>
    <w:lvl w:ilvl="4" w:tplc="D4CAF0A8" w:tentative="1">
      <w:start w:val="1"/>
      <w:numFmt w:val="lowerLetter"/>
      <w:lvlText w:val="%5."/>
      <w:lvlJc w:val="left"/>
      <w:pPr>
        <w:ind w:left="3600" w:hanging="360"/>
      </w:pPr>
    </w:lvl>
    <w:lvl w:ilvl="5" w:tplc="F6A602CA" w:tentative="1">
      <w:start w:val="1"/>
      <w:numFmt w:val="lowerRoman"/>
      <w:lvlText w:val="%6."/>
      <w:lvlJc w:val="right"/>
      <w:pPr>
        <w:ind w:left="4320" w:hanging="180"/>
      </w:pPr>
    </w:lvl>
    <w:lvl w:ilvl="6" w:tplc="602E1894" w:tentative="1">
      <w:start w:val="1"/>
      <w:numFmt w:val="decimal"/>
      <w:lvlText w:val="%7."/>
      <w:lvlJc w:val="left"/>
      <w:pPr>
        <w:ind w:left="5040" w:hanging="360"/>
      </w:pPr>
    </w:lvl>
    <w:lvl w:ilvl="7" w:tplc="5F48E128" w:tentative="1">
      <w:start w:val="1"/>
      <w:numFmt w:val="lowerLetter"/>
      <w:lvlText w:val="%8."/>
      <w:lvlJc w:val="left"/>
      <w:pPr>
        <w:ind w:left="5760" w:hanging="360"/>
      </w:pPr>
    </w:lvl>
    <w:lvl w:ilvl="8" w:tplc="60D2F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F2B8FD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325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C6A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853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6EA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0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8C347B7"/>
    <w:multiLevelType w:val="hybridMultilevel"/>
    <w:tmpl w:val="610ECDF8"/>
    <w:lvl w:ilvl="0" w:tplc="1BC25C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0C160D1"/>
    <w:multiLevelType w:val="hybridMultilevel"/>
    <w:tmpl w:val="903E2D92"/>
    <w:lvl w:ilvl="0" w:tplc="2DC4FF3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1FB76EB"/>
    <w:multiLevelType w:val="hybridMultilevel"/>
    <w:tmpl w:val="CC66055E"/>
    <w:lvl w:ilvl="0" w:tplc="812E2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B83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03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CA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A8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CA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65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40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3E1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4AA0521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6F20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EA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84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7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6B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A3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40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0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5A8AF05A">
      <w:start w:val="1"/>
      <w:numFmt w:val="decimal"/>
      <w:lvlText w:val="%1."/>
      <w:lvlJc w:val="left"/>
      <w:pPr>
        <w:ind w:left="720" w:hanging="360"/>
      </w:pPr>
    </w:lvl>
    <w:lvl w:ilvl="1" w:tplc="605C3A38" w:tentative="1">
      <w:start w:val="1"/>
      <w:numFmt w:val="lowerLetter"/>
      <w:lvlText w:val="%2."/>
      <w:lvlJc w:val="left"/>
      <w:pPr>
        <w:ind w:left="1440" w:hanging="360"/>
      </w:pPr>
    </w:lvl>
    <w:lvl w:ilvl="2" w:tplc="E60AC906" w:tentative="1">
      <w:start w:val="1"/>
      <w:numFmt w:val="lowerRoman"/>
      <w:lvlText w:val="%3."/>
      <w:lvlJc w:val="right"/>
      <w:pPr>
        <w:ind w:left="2160" w:hanging="180"/>
      </w:pPr>
    </w:lvl>
    <w:lvl w:ilvl="3" w:tplc="A3D802CE" w:tentative="1">
      <w:start w:val="1"/>
      <w:numFmt w:val="decimal"/>
      <w:lvlText w:val="%4."/>
      <w:lvlJc w:val="left"/>
      <w:pPr>
        <w:ind w:left="2880" w:hanging="360"/>
      </w:pPr>
    </w:lvl>
    <w:lvl w:ilvl="4" w:tplc="E4EA9E06" w:tentative="1">
      <w:start w:val="1"/>
      <w:numFmt w:val="lowerLetter"/>
      <w:lvlText w:val="%5."/>
      <w:lvlJc w:val="left"/>
      <w:pPr>
        <w:ind w:left="3600" w:hanging="360"/>
      </w:pPr>
    </w:lvl>
    <w:lvl w:ilvl="5" w:tplc="CA9EC43E" w:tentative="1">
      <w:start w:val="1"/>
      <w:numFmt w:val="lowerRoman"/>
      <w:lvlText w:val="%6."/>
      <w:lvlJc w:val="right"/>
      <w:pPr>
        <w:ind w:left="4320" w:hanging="180"/>
      </w:pPr>
    </w:lvl>
    <w:lvl w:ilvl="6" w:tplc="EFC60848" w:tentative="1">
      <w:start w:val="1"/>
      <w:numFmt w:val="decimal"/>
      <w:lvlText w:val="%7."/>
      <w:lvlJc w:val="left"/>
      <w:pPr>
        <w:ind w:left="5040" w:hanging="360"/>
      </w:pPr>
    </w:lvl>
    <w:lvl w:ilvl="7" w:tplc="336659E2" w:tentative="1">
      <w:start w:val="1"/>
      <w:numFmt w:val="lowerLetter"/>
      <w:lvlText w:val="%8."/>
      <w:lvlJc w:val="left"/>
      <w:pPr>
        <w:ind w:left="5760" w:hanging="360"/>
      </w:pPr>
    </w:lvl>
    <w:lvl w:ilvl="8" w:tplc="97B8F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1A80E2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0C6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5A1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865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6EF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4C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F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1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A63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7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8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40"/>
  </w:num>
  <w:num w:numId="31">
    <w:abstractNumId w:val="41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9"/>
  </w:num>
  <w:num w:numId="40">
    <w:abstractNumId w:val="28"/>
  </w:num>
  <w:num w:numId="41">
    <w:abstractNumId w:val="19"/>
  </w:num>
  <w:num w:numId="42">
    <w:abstractNumId w:val="36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4FB"/>
    <w:rsid w:val="00002E5D"/>
    <w:rsid w:val="00011F78"/>
    <w:rsid w:val="000143C6"/>
    <w:rsid w:val="00021B82"/>
    <w:rsid w:val="00024777"/>
    <w:rsid w:val="00024E21"/>
    <w:rsid w:val="00027100"/>
    <w:rsid w:val="000274B7"/>
    <w:rsid w:val="00030AD8"/>
    <w:rsid w:val="000312E4"/>
    <w:rsid w:val="00031899"/>
    <w:rsid w:val="000349AA"/>
    <w:rsid w:val="00035671"/>
    <w:rsid w:val="00036C50"/>
    <w:rsid w:val="00036C5E"/>
    <w:rsid w:val="000405D6"/>
    <w:rsid w:val="00042ED7"/>
    <w:rsid w:val="00046DB9"/>
    <w:rsid w:val="00050C49"/>
    <w:rsid w:val="00052D2B"/>
    <w:rsid w:val="00053492"/>
    <w:rsid w:val="00054F55"/>
    <w:rsid w:val="00056EE7"/>
    <w:rsid w:val="00057A67"/>
    <w:rsid w:val="00062945"/>
    <w:rsid w:val="00063946"/>
    <w:rsid w:val="00067023"/>
    <w:rsid w:val="00073F08"/>
    <w:rsid w:val="00075388"/>
    <w:rsid w:val="00080453"/>
    <w:rsid w:val="0008138C"/>
    <w:rsid w:val="0008169A"/>
    <w:rsid w:val="00082200"/>
    <w:rsid w:val="000824E4"/>
    <w:rsid w:val="000838BB"/>
    <w:rsid w:val="000844B2"/>
    <w:rsid w:val="00084D42"/>
    <w:rsid w:val="00085AF6"/>
    <w:rsid w:val="000860CE"/>
    <w:rsid w:val="00092A37"/>
    <w:rsid w:val="000938A6"/>
    <w:rsid w:val="00096E78"/>
    <w:rsid w:val="00097C1E"/>
    <w:rsid w:val="000A1B35"/>
    <w:rsid w:val="000A1CA8"/>
    <w:rsid w:val="000A1DF5"/>
    <w:rsid w:val="000A620A"/>
    <w:rsid w:val="000B1657"/>
    <w:rsid w:val="000B384F"/>
    <w:rsid w:val="000B756F"/>
    <w:rsid w:val="000B7873"/>
    <w:rsid w:val="000C02A1"/>
    <w:rsid w:val="000C1D4F"/>
    <w:rsid w:val="000C3ED7"/>
    <w:rsid w:val="000C47DE"/>
    <w:rsid w:val="000C55E6"/>
    <w:rsid w:val="000C687A"/>
    <w:rsid w:val="000D1C9D"/>
    <w:rsid w:val="000D67D0"/>
    <w:rsid w:val="000E115E"/>
    <w:rsid w:val="000E195C"/>
    <w:rsid w:val="000E3602"/>
    <w:rsid w:val="000E705A"/>
    <w:rsid w:val="000F38DA"/>
    <w:rsid w:val="000F4C36"/>
    <w:rsid w:val="000F55DC"/>
    <w:rsid w:val="000F5822"/>
    <w:rsid w:val="000F796B"/>
    <w:rsid w:val="0010031E"/>
    <w:rsid w:val="001012EB"/>
    <w:rsid w:val="001078D1"/>
    <w:rsid w:val="0011103E"/>
    <w:rsid w:val="00111185"/>
    <w:rsid w:val="001120C7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443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4964"/>
    <w:rsid w:val="00175264"/>
    <w:rsid w:val="001803D2"/>
    <w:rsid w:val="0018228B"/>
    <w:rsid w:val="00183909"/>
    <w:rsid w:val="00185B50"/>
    <w:rsid w:val="0018625C"/>
    <w:rsid w:val="0018657D"/>
    <w:rsid w:val="00187A5D"/>
    <w:rsid w:val="00187DE7"/>
    <w:rsid w:val="00187E62"/>
    <w:rsid w:val="00190987"/>
    <w:rsid w:val="00191581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4EE3"/>
    <w:rsid w:val="001A51EE"/>
    <w:rsid w:val="001A5FB1"/>
    <w:rsid w:val="001A621E"/>
    <w:rsid w:val="001B1C77"/>
    <w:rsid w:val="001B1E78"/>
    <w:rsid w:val="001B26EB"/>
    <w:rsid w:val="001B6F4A"/>
    <w:rsid w:val="001B7B38"/>
    <w:rsid w:val="001C51B0"/>
    <w:rsid w:val="001C5288"/>
    <w:rsid w:val="001C5B03"/>
    <w:rsid w:val="001D3134"/>
    <w:rsid w:val="001D3A59"/>
    <w:rsid w:val="001D4CE4"/>
    <w:rsid w:val="001D6052"/>
    <w:rsid w:val="001D6D96"/>
    <w:rsid w:val="001E0CF4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19FF"/>
    <w:rsid w:val="00202A85"/>
    <w:rsid w:val="00202EA3"/>
    <w:rsid w:val="00203F2E"/>
    <w:rsid w:val="00205A6E"/>
    <w:rsid w:val="00206658"/>
    <w:rsid w:val="002100FC"/>
    <w:rsid w:val="00213890"/>
    <w:rsid w:val="00214E52"/>
    <w:rsid w:val="002172E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1E"/>
    <w:rsid w:val="00251689"/>
    <w:rsid w:val="0025267C"/>
    <w:rsid w:val="00253B6B"/>
    <w:rsid w:val="00256A03"/>
    <w:rsid w:val="00256FCD"/>
    <w:rsid w:val="00257334"/>
    <w:rsid w:val="0025748D"/>
    <w:rsid w:val="00265656"/>
    <w:rsid w:val="00265B09"/>
    <w:rsid w:val="00265E77"/>
    <w:rsid w:val="00266155"/>
    <w:rsid w:val="0027270B"/>
    <w:rsid w:val="00272952"/>
    <w:rsid w:val="00272B36"/>
    <w:rsid w:val="00274D17"/>
    <w:rsid w:val="00282E7B"/>
    <w:rsid w:val="002838C8"/>
    <w:rsid w:val="002902B1"/>
    <w:rsid w:val="00290805"/>
    <w:rsid w:val="00290C2A"/>
    <w:rsid w:val="002931DD"/>
    <w:rsid w:val="002935A7"/>
    <w:rsid w:val="00295140"/>
    <w:rsid w:val="002A0E7C"/>
    <w:rsid w:val="002A0EED"/>
    <w:rsid w:val="002A21ED"/>
    <w:rsid w:val="002A3F88"/>
    <w:rsid w:val="002A4D0B"/>
    <w:rsid w:val="002A6E71"/>
    <w:rsid w:val="002A710D"/>
    <w:rsid w:val="002B0F11"/>
    <w:rsid w:val="002B22B2"/>
    <w:rsid w:val="002B2E17"/>
    <w:rsid w:val="002B6560"/>
    <w:rsid w:val="002B6599"/>
    <w:rsid w:val="002B6DEE"/>
    <w:rsid w:val="002C1E31"/>
    <w:rsid w:val="002C1F27"/>
    <w:rsid w:val="002C55FF"/>
    <w:rsid w:val="002C592B"/>
    <w:rsid w:val="002D300D"/>
    <w:rsid w:val="002D596E"/>
    <w:rsid w:val="002E0CD4"/>
    <w:rsid w:val="002E1BA2"/>
    <w:rsid w:val="002E3A90"/>
    <w:rsid w:val="002E46CC"/>
    <w:rsid w:val="002E4F48"/>
    <w:rsid w:val="002E62CB"/>
    <w:rsid w:val="002E6DF1"/>
    <w:rsid w:val="002E6ED9"/>
    <w:rsid w:val="002E6EE2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26C"/>
    <w:rsid w:val="0033480E"/>
    <w:rsid w:val="00337123"/>
    <w:rsid w:val="00337518"/>
    <w:rsid w:val="00341866"/>
    <w:rsid w:val="00342C0C"/>
    <w:rsid w:val="00343CB6"/>
    <w:rsid w:val="003535E0"/>
    <w:rsid w:val="003543AC"/>
    <w:rsid w:val="00355AB8"/>
    <w:rsid w:val="00355D02"/>
    <w:rsid w:val="00361119"/>
    <w:rsid w:val="00361607"/>
    <w:rsid w:val="00365C0D"/>
    <w:rsid w:val="00366F56"/>
    <w:rsid w:val="00367F82"/>
    <w:rsid w:val="0037032C"/>
    <w:rsid w:val="00370E6B"/>
    <w:rsid w:val="003737C8"/>
    <w:rsid w:val="00373886"/>
    <w:rsid w:val="0037589D"/>
    <w:rsid w:val="00376BB1"/>
    <w:rsid w:val="00377E23"/>
    <w:rsid w:val="00380765"/>
    <w:rsid w:val="00380810"/>
    <w:rsid w:val="003817EF"/>
    <w:rsid w:val="0038277C"/>
    <w:rsid w:val="003837F1"/>
    <w:rsid w:val="003840B4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234C"/>
    <w:rsid w:val="003A251B"/>
    <w:rsid w:val="003A31B9"/>
    <w:rsid w:val="003A3E2F"/>
    <w:rsid w:val="003A5FC0"/>
    <w:rsid w:val="003A6CCB"/>
    <w:rsid w:val="003B0F22"/>
    <w:rsid w:val="003B10C4"/>
    <w:rsid w:val="003B14E0"/>
    <w:rsid w:val="003B48EB"/>
    <w:rsid w:val="003B516B"/>
    <w:rsid w:val="003B5CD1"/>
    <w:rsid w:val="003C12C6"/>
    <w:rsid w:val="003C33FF"/>
    <w:rsid w:val="003C3E0E"/>
    <w:rsid w:val="003C64A5"/>
    <w:rsid w:val="003D03CC"/>
    <w:rsid w:val="003D378C"/>
    <w:rsid w:val="003D3893"/>
    <w:rsid w:val="003D4BB7"/>
    <w:rsid w:val="003D574F"/>
    <w:rsid w:val="003E0116"/>
    <w:rsid w:val="003E0694"/>
    <w:rsid w:val="003E10EE"/>
    <w:rsid w:val="003E22A9"/>
    <w:rsid w:val="003E26C3"/>
    <w:rsid w:val="003E34DA"/>
    <w:rsid w:val="003E35C4"/>
    <w:rsid w:val="003E5C1A"/>
    <w:rsid w:val="003E6225"/>
    <w:rsid w:val="003F0BC8"/>
    <w:rsid w:val="003F0D6C"/>
    <w:rsid w:val="003F0F26"/>
    <w:rsid w:val="003F12D9"/>
    <w:rsid w:val="003F1B4C"/>
    <w:rsid w:val="003F3CE6"/>
    <w:rsid w:val="003F6513"/>
    <w:rsid w:val="003F677F"/>
    <w:rsid w:val="004008F6"/>
    <w:rsid w:val="0040252A"/>
    <w:rsid w:val="004048C3"/>
    <w:rsid w:val="004062AB"/>
    <w:rsid w:val="00406F33"/>
    <w:rsid w:val="004073B1"/>
    <w:rsid w:val="00407C22"/>
    <w:rsid w:val="00412BBE"/>
    <w:rsid w:val="00414B20"/>
    <w:rsid w:val="0041628A"/>
    <w:rsid w:val="00417DE3"/>
    <w:rsid w:val="00420850"/>
    <w:rsid w:val="00423968"/>
    <w:rsid w:val="00423AD0"/>
    <w:rsid w:val="0042523D"/>
    <w:rsid w:val="00425EAC"/>
    <w:rsid w:val="004261E1"/>
    <w:rsid w:val="00427054"/>
    <w:rsid w:val="004304B1"/>
    <w:rsid w:val="00432B10"/>
    <w:rsid w:val="00432DA8"/>
    <w:rsid w:val="0043320A"/>
    <w:rsid w:val="004332E3"/>
    <w:rsid w:val="0043586F"/>
    <w:rsid w:val="004371A3"/>
    <w:rsid w:val="004442F7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5685"/>
    <w:rsid w:val="00485CEF"/>
    <w:rsid w:val="00486006"/>
    <w:rsid w:val="00486BAD"/>
    <w:rsid w:val="00486BBE"/>
    <w:rsid w:val="00487123"/>
    <w:rsid w:val="00495984"/>
    <w:rsid w:val="00495A75"/>
    <w:rsid w:val="00495CAE"/>
    <w:rsid w:val="0049641F"/>
    <w:rsid w:val="004A005B"/>
    <w:rsid w:val="004A1BD5"/>
    <w:rsid w:val="004A34DB"/>
    <w:rsid w:val="004A49BF"/>
    <w:rsid w:val="004A61E1"/>
    <w:rsid w:val="004A62ED"/>
    <w:rsid w:val="004B1A75"/>
    <w:rsid w:val="004B2344"/>
    <w:rsid w:val="004B3495"/>
    <w:rsid w:val="004B4324"/>
    <w:rsid w:val="004B5797"/>
    <w:rsid w:val="004B5DDC"/>
    <w:rsid w:val="004B798E"/>
    <w:rsid w:val="004C0568"/>
    <w:rsid w:val="004C2ABD"/>
    <w:rsid w:val="004C2B40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0E60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05D2"/>
    <w:rsid w:val="00531642"/>
    <w:rsid w:val="00531F12"/>
    <w:rsid w:val="0053282B"/>
    <w:rsid w:val="0053594E"/>
    <w:rsid w:val="00536031"/>
    <w:rsid w:val="00540615"/>
    <w:rsid w:val="0054134B"/>
    <w:rsid w:val="00542012"/>
    <w:rsid w:val="00543DF5"/>
    <w:rsid w:val="00545A61"/>
    <w:rsid w:val="005464DA"/>
    <w:rsid w:val="00546A5E"/>
    <w:rsid w:val="0055260D"/>
    <w:rsid w:val="00554C27"/>
    <w:rsid w:val="00555422"/>
    <w:rsid w:val="00555810"/>
    <w:rsid w:val="00562715"/>
    <w:rsid w:val="00562DCA"/>
    <w:rsid w:val="0056504A"/>
    <w:rsid w:val="0056568F"/>
    <w:rsid w:val="0056758F"/>
    <w:rsid w:val="0057436C"/>
    <w:rsid w:val="00575DE3"/>
    <w:rsid w:val="00580B08"/>
    <w:rsid w:val="00582578"/>
    <w:rsid w:val="0058621D"/>
    <w:rsid w:val="00586904"/>
    <w:rsid w:val="005A4CBE"/>
    <w:rsid w:val="005A58A8"/>
    <w:rsid w:val="005B04A8"/>
    <w:rsid w:val="005B1FD0"/>
    <w:rsid w:val="005B28AD"/>
    <w:rsid w:val="005B328D"/>
    <w:rsid w:val="005B3503"/>
    <w:rsid w:val="005B3EE7"/>
    <w:rsid w:val="005B4DCD"/>
    <w:rsid w:val="005B4FAD"/>
    <w:rsid w:val="005B7B14"/>
    <w:rsid w:val="005C276A"/>
    <w:rsid w:val="005C4E23"/>
    <w:rsid w:val="005C5940"/>
    <w:rsid w:val="005C6CA4"/>
    <w:rsid w:val="005D380C"/>
    <w:rsid w:val="005D3F79"/>
    <w:rsid w:val="005D6E04"/>
    <w:rsid w:val="005D7298"/>
    <w:rsid w:val="005D7A12"/>
    <w:rsid w:val="005E53EE"/>
    <w:rsid w:val="005E66FC"/>
    <w:rsid w:val="005F018A"/>
    <w:rsid w:val="005F0542"/>
    <w:rsid w:val="005F0F72"/>
    <w:rsid w:val="005F1C1F"/>
    <w:rsid w:val="005F2FAD"/>
    <w:rsid w:val="005F346D"/>
    <w:rsid w:val="005F38FB"/>
    <w:rsid w:val="005F434A"/>
    <w:rsid w:val="00602D3B"/>
    <w:rsid w:val="0060326F"/>
    <w:rsid w:val="00606EA1"/>
    <w:rsid w:val="006128F0"/>
    <w:rsid w:val="00616EB7"/>
    <w:rsid w:val="00616F9E"/>
    <w:rsid w:val="0061726B"/>
    <w:rsid w:val="00617B81"/>
    <w:rsid w:val="00620FEF"/>
    <w:rsid w:val="0062133D"/>
    <w:rsid w:val="0062387A"/>
    <w:rsid w:val="006326D8"/>
    <w:rsid w:val="0063377D"/>
    <w:rsid w:val="006344BE"/>
    <w:rsid w:val="00634A66"/>
    <w:rsid w:val="00634FE0"/>
    <w:rsid w:val="00640336"/>
    <w:rsid w:val="00640FC9"/>
    <w:rsid w:val="006414D3"/>
    <w:rsid w:val="006432F2"/>
    <w:rsid w:val="006449EE"/>
    <w:rsid w:val="0065320F"/>
    <w:rsid w:val="00653889"/>
    <w:rsid w:val="00653D64"/>
    <w:rsid w:val="00654E13"/>
    <w:rsid w:val="006621DC"/>
    <w:rsid w:val="00662D37"/>
    <w:rsid w:val="00663448"/>
    <w:rsid w:val="00667489"/>
    <w:rsid w:val="00667A57"/>
    <w:rsid w:val="00670D44"/>
    <w:rsid w:val="00673F4C"/>
    <w:rsid w:val="0067608A"/>
    <w:rsid w:val="00676AFC"/>
    <w:rsid w:val="006807CD"/>
    <w:rsid w:val="00682D43"/>
    <w:rsid w:val="0068507D"/>
    <w:rsid w:val="00685BAF"/>
    <w:rsid w:val="00690463"/>
    <w:rsid w:val="00692C3B"/>
    <w:rsid w:val="00693DE5"/>
    <w:rsid w:val="006A0D03"/>
    <w:rsid w:val="006A28B8"/>
    <w:rsid w:val="006A41E9"/>
    <w:rsid w:val="006B12CB"/>
    <w:rsid w:val="006B2030"/>
    <w:rsid w:val="006B2910"/>
    <w:rsid w:val="006B5916"/>
    <w:rsid w:val="006C09F8"/>
    <w:rsid w:val="006C4775"/>
    <w:rsid w:val="006C4F4A"/>
    <w:rsid w:val="006C5E80"/>
    <w:rsid w:val="006C7CEE"/>
    <w:rsid w:val="006D075E"/>
    <w:rsid w:val="006D09DC"/>
    <w:rsid w:val="006D1DE1"/>
    <w:rsid w:val="006D3509"/>
    <w:rsid w:val="006D7C6E"/>
    <w:rsid w:val="006E15A2"/>
    <w:rsid w:val="006E2361"/>
    <w:rsid w:val="006E2F95"/>
    <w:rsid w:val="006F084B"/>
    <w:rsid w:val="006F148B"/>
    <w:rsid w:val="006F70CF"/>
    <w:rsid w:val="00705EAF"/>
    <w:rsid w:val="0070632A"/>
    <w:rsid w:val="0070773E"/>
    <w:rsid w:val="007101CC"/>
    <w:rsid w:val="0071387D"/>
    <w:rsid w:val="00713EBA"/>
    <w:rsid w:val="00714CF5"/>
    <w:rsid w:val="00715C55"/>
    <w:rsid w:val="0071614D"/>
    <w:rsid w:val="00717B97"/>
    <w:rsid w:val="00724E3B"/>
    <w:rsid w:val="00725EEA"/>
    <w:rsid w:val="007276B6"/>
    <w:rsid w:val="00730582"/>
    <w:rsid w:val="00730908"/>
    <w:rsid w:val="00730CE9"/>
    <w:rsid w:val="0073373D"/>
    <w:rsid w:val="0073638C"/>
    <w:rsid w:val="00736B1E"/>
    <w:rsid w:val="007439DB"/>
    <w:rsid w:val="007464DA"/>
    <w:rsid w:val="00746980"/>
    <w:rsid w:val="007478F5"/>
    <w:rsid w:val="0075386D"/>
    <w:rsid w:val="0075549F"/>
    <w:rsid w:val="007568D8"/>
    <w:rsid w:val="007616B4"/>
    <w:rsid w:val="00765316"/>
    <w:rsid w:val="007708C8"/>
    <w:rsid w:val="00773236"/>
    <w:rsid w:val="007735A2"/>
    <w:rsid w:val="00774D3B"/>
    <w:rsid w:val="00775D26"/>
    <w:rsid w:val="00776A5A"/>
    <w:rsid w:val="0077719D"/>
    <w:rsid w:val="00780407"/>
    <w:rsid w:val="00780DF0"/>
    <w:rsid w:val="007810B7"/>
    <w:rsid w:val="00782F0F"/>
    <w:rsid w:val="00783BD8"/>
    <w:rsid w:val="0078538F"/>
    <w:rsid w:val="00787482"/>
    <w:rsid w:val="007916D0"/>
    <w:rsid w:val="00792A66"/>
    <w:rsid w:val="007974D1"/>
    <w:rsid w:val="007976A6"/>
    <w:rsid w:val="007A286D"/>
    <w:rsid w:val="007A314D"/>
    <w:rsid w:val="007A38DF"/>
    <w:rsid w:val="007B00E5"/>
    <w:rsid w:val="007B20CF"/>
    <w:rsid w:val="007B2499"/>
    <w:rsid w:val="007B2822"/>
    <w:rsid w:val="007B3ED5"/>
    <w:rsid w:val="007B697F"/>
    <w:rsid w:val="007B72E1"/>
    <w:rsid w:val="007B783A"/>
    <w:rsid w:val="007B7C52"/>
    <w:rsid w:val="007C1B95"/>
    <w:rsid w:val="007C3DF3"/>
    <w:rsid w:val="007C796D"/>
    <w:rsid w:val="007D07F5"/>
    <w:rsid w:val="007D44C7"/>
    <w:rsid w:val="007D4757"/>
    <w:rsid w:val="007D73FB"/>
    <w:rsid w:val="007D7608"/>
    <w:rsid w:val="007E2F2D"/>
    <w:rsid w:val="007E75C7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5C52"/>
    <w:rsid w:val="00830FF3"/>
    <w:rsid w:val="008334BF"/>
    <w:rsid w:val="00833BDE"/>
    <w:rsid w:val="00835C33"/>
    <w:rsid w:val="00836B8C"/>
    <w:rsid w:val="00840062"/>
    <w:rsid w:val="008410C5"/>
    <w:rsid w:val="00841C78"/>
    <w:rsid w:val="00846C08"/>
    <w:rsid w:val="00850794"/>
    <w:rsid w:val="00850CD5"/>
    <w:rsid w:val="00852FF2"/>
    <w:rsid w:val="008530E7"/>
    <w:rsid w:val="0085648F"/>
    <w:rsid w:val="00856BDB"/>
    <w:rsid w:val="00857675"/>
    <w:rsid w:val="0086185D"/>
    <w:rsid w:val="00861F86"/>
    <w:rsid w:val="00863A6D"/>
    <w:rsid w:val="00864FDB"/>
    <w:rsid w:val="0086541C"/>
    <w:rsid w:val="00867C0D"/>
    <w:rsid w:val="00872C48"/>
    <w:rsid w:val="00874D4A"/>
    <w:rsid w:val="00875EC3"/>
    <w:rsid w:val="008763E7"/>
    <w:rsid w:val="008766B7"/>
    <w:rsid w:val="008808C5"/>
    <w:rsid w:val="008819D1"/>
    <w:rsid w:val="00881A7C"/>
    <w:rsid w:val="00882958"/>
    <w:rsid w:val="00883C78"/>
    <w:rsid w:val="00883F30"/>
    <w:rsid w:val="00885159"/>
    <w:rsid w:val="00885214"/>
    <w:rsid w:val="00887615"/>
    <w:rsid w:val="00887BC9"/>
    <w:rsid w:val="00890052"/>
    <w:rsid w:val="008947AE"/>
    <w:rsid w:val="00894E3A"/>
    <w:rsid w:val="00895A2F"/>
    <w:rsid w:val="00895C35"/>
    <w:rsid w:val="00896EBD"/>
    <w:rsid w:val="00897E4F"/>
    <w:rsid w:val="008A026F"/>
    <w:rsid w:val="008A2F03"/>
    <w:rsid w:val="008A3D2B"/>
    <w:rsid w:val="008A5665"/>
    <w:rsid w:val="008B24A8"/>
    <w:rsid w:val="008B25E4"/>
    <w:rsid w:val="008B3D78"/>
    <w:rsid w:val="008B63C7"/>
    <w:rsid w:val="008B65F5"/>
    <w:rsid w:val="008C261B"/>
    <w:rsid w:val="008C2B29"/>
    <w:rsid w:val="008C2EDC"/>
    <w:rsid w:val="008C3E4A"/>
    <w:rsid w:val="008C4FCA"/>
    <w:rsid w:val="008C7882"/>
    <w:rsid w:val="008C7CE5"/>
    <w:rsid w:val="008D1834"/>
    <w:rsid w:val="008D2261"/>
    <w:rsid w:val="008D4C28"/>
    <w:rsid w:val="008D577B"/>
    <w:rsid w:val="008D6008"/>
    <w:rsid w:val="008D7A98"/>
    <w:rsid w:val="008E17C4"/>
    <w:rsid w:val="008E45C4"/>
    <w:rsid w:val="008E4D7E"/>
    <w:rsid w:val="008E59AB"/>
    <w:rsid w:val="008E64B1"/>
    <w:rsid w:val="008E64FA"/>
    <w:rsid w:val="008E6B64"/>
    <w:rsid w:val="008E74ED"/>
    <w:rsid w:val="008E7ED6"/>
    <w:rsid w:val="008F450A"/>
    <w:rsid w:val="008F4DEF"/>
    <w:rsid w:val="008F7BA9"/>
    <w:rsid w:val="00903D0D"/>
    <w:rsid w:val="009048E1"/>
    <w:rsid w:val="0090598C"/>
    <w:rsid w:val="00905CAB"/>
    <w:rsid w:val="009071BB"/>
    <w:rsid w:val="00907960"/>
    <w:rsid w:val="00913885"/>
    <w:rsid w:val="00915ABF"/>
    <w:rsid w:val="00921CAD"/>
    <w:rsid w:val="0092484A"/>
    <w:rsid w:val="00924900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2DFA"/>
    <w:rsid w:val="00964F03"/>
    <w:rsid w:val="00966F1F"/>
    <w:rsid w:val="00975676"/>
    <w:rsid w:val="00976467"/>
    <w:rsid w:val="00976D32"/>
    <w:rsid w:val="00980770"/>
    <w:rsid w:val="009844F7"/>
    <w:rsid w:val="009849F3"/>
    <w:rsid w:val="0099233A"/>
    <w:rsid w:val="009938F7"/>
    <w:rsid w:val="00995A7D"/>
    <w:rsid w:val="009A05AA"/>
    <w:rsid w:val="009A094C"/>
    <w:rsid w:val="009A2BF4"/>
    <w:rsid w:val="009A2D5A"/>
    <w:rsid w:val="009A6509"/>
    <w:rsid w:val="009A6E2F"/>
    <w:rsid w:val="009B2969"/>
    <w:rsid w:val="009B2C7E"/>
    <w:rsid w:val="009B30A4"/>
    <w:rsid w:val="009B6DBD"/>
    <w:rsid w:val="009C108A"/>
    <w:rsid w:val="009C2E47"/>
    <w:rsid w:val="009C6BFB"/>
    <w:rsid w:val="009D0C05"/>
    <w:rsid w:val="009D38BE"/>
    <w:rsid w:val="009D6D00"/>
    <w:rsid w:val="009E24B7"/>
    <w:rsid w:val="009E2C00"/>
    <w:rsid w:val="009E49AD"/>
    <w:rsid w:val="009E4CC5"/>
    <w:rsid w:val="009E5AB6"/>
    <w:rsid w:val="009E66FE"/>
    <w:rsid w:val="009E70F4"/>
    <w:rsid w:val="009E72A3"/>
    <w:rsid w:val="009F1AD2"/>
    <w:rsid w:val="009F568A"/>
    <w:rsid w:val="00A0039E"/>
    <w:rsid w:val="00A00C78"/>
    <w:rsid w:val="00A0325B"/>
    <w:rsid w:val="00A0394B"/>
    <w:rsid w:val="00A03C03"/>
    <w:rsid w:val="00A0479E"/>
    <w:rsid w:val="00A05E50"/>
    <w:rsid w:val="00A07979"/>
    <w:rsid w:val="00A10668"/>
    <w:rsid w:val="00A11755"/>
    <w:rsid w:val="00A16BAC"/>
    <w:rsid w:val="00A207FB"/>
    <w:rsid w:val="00A20ADC"/>
    <w:rsid w:val="00A24016"/>
    <w:rsid w:val="00A265BF"/>
    <w:rsid w:val="00A26DA3"/>
    <w:rsid w:val="00A26F44"/>
    <w:rsid w:val="00A34FAB"/>
    <w:rsid w:val="00A35A57"/>
    <w:rsid w:val="00A42C43"/>
    <w:rsid w:val="00A4313D"/>
    <w:rsid w:val="00A50120"/>
    <w:rsid w:val="00A5297E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9B0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97BB6"/>
    <w:rsid w:val="00AA308A"/>
    <w:rsid w:val="00AA5FB7"/>
    <w:rsid w:val="00AB1A2E"/>
    <w:rsid w:val="00AB328A"/>
    <w:rsid w:val="00AB4918"/>
    <w:rsid w:val="00AB4BC8"/>
    <w:rsid w:val="00AB6BA7"/>
    <w:rsid w:val="00AB7BE8"/>
    <w:rsid w:val="00AD0710"/>
    <w:rsid w:val="00AD32A8"/>
    <w:rsid w:val="00AD344A"/>
    <w:rsid w:val="00AD4DB9"/>
    <w:rsid w:val="00AD63C0"/>
    <w:rsid w:val="00AE20C8"/>
    <w:rsid w:val="00AE35B2"/>
    <w:rsid w:val="00AE6AA0"/>
    <w:rsid w:val="00AF406C"/>
    <w:rsid w:val="00AF45ED"/>
    <w:rsid w:val="00AF490A"/>
    <w:rsid w:val="00B00CA4"/>
    <w:rsid w:val="00B02195"/>
    <w:rsid w:val="00B059CE"/>
    <w:rsid w:val="00B075D6"/>
    <w:rsid w:val="00B10790"/>
    <w:rsid w:val="00B113B9"/>
    <w:rsid w:val="00B119A2"/>
    <w:rsid w:val="00B13B6D"/>
    <w:rsid w:val="00B177F2"/>
    <w:rsid w:val="00B201F1"/>
    <w:rsid w:val="00B2603F"/>
    <w:rsid w:val="00B27CA7"/>
    <w:rsid w:val="00B304E7"/>
    <w:rsid w:val="00B318B6"/>
    <w:rsid w:val="00B3499B"/>
    <w:rsid w:val="00B36E65"/>
    <w:rsid w:val="00B41D57"/>
    <w:rsid w:val="00B41F47"/>
    <w:rsid w:val="00B44468"/>
    <w:rsid w:val="00B52DCC"/>
    <w:rsid w:val="00B60AC9"/>
    <w:rsid w:val="00B612F3"/>
    <w:rsid w:val="00B660D6"/>
    <w:rsid w:val="00B67323"/>
    <w:rsid w:val="00B715F2"/>
    <w:rsid w:val="00B74071"/>
    <w:rsid w:val="00B7428E"/>
    <w:rsid w:val="00B74B67"/>
    <w:rsid w:val="00B75580"/>
    <w:rsid w:val="00B779AA"/>
    <w:rsid w:val="00B80616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D30"/>
    <w:rsid w:val="00BA5C89"/>
    <w:rsid w:val="00BB04EB"/>
    <w:rsid w:val="00BB2539"/>
    <w:rsid w:val="00BB2632"/>
    <w:rsid w:val="00BB4CE2"/>
    <w:rsid w:val="00BB5EF0"/>
    <w:rsid w:val="00BB6025"/>
    <w:rsid w:val="00BB6724"/>
    <w:rsid w:val="00BB6835"/>
    <w:rsid w:val="00BC0EFB"/>
    <w:rsid w:val="00BC2E39"/>
    <w:rsid w:val="00BC575E"/>
    <w:rsid w:val="00BC5E97"/>
    <w:rsid w:val="00BD056E"/>
    <w:rsid w:val="00BD2364"/>
    <w:rsid w:val="00BD28E3"/>
    <w:rsid w:val="00BD2F25"/>
    <w:rsid w:val="00BD5DD3"/>
    <w:rsid w:val="00BE117E"/>
    <w:rsid w:val="00BE3261"/>
    <w:rsid w:val="00BE6380"/>
    <w:rsid w:val="00BF00EF"/>
    <w:rsid w:val="00BF58FC"/>
    <w:rsid w:val="00C01F77"/>
    <w:rsid w:val="00C01FFC"/>
    <w:rsid w:val="00C05321"/>
    <w:rsid w:val="00C06AE4"/>
    <w:rsid w:val="00C114FF"/>
    <w:rsid w:val="00C11D49"/>
    <w:rsid w:val="00C12ED5"/>
    <w:rsid w:val="00C12F42"/>
    <w:rsid w:val="00C171A1"/>
    <w:rsid w:val="00C171A4"/>
    <w:rsid w:val="00C17F12"/>
    <w:rsid w:val="00C20734"/>
    <w:rsid w:val="00C21731"/>
    <w:rsid w:val="00C21C1A"/>
    <w:rsid w:val="00C237E9"/>
    <w:rsid w:val="00C31CD9"/>
    <w:rsid w:val="00C32989"/>
    <w:rsid w:val="00C32BD1"/>
    <w:rsid w:val="00C3415C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25EE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72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257A"/>
    <w:rsid w:val="00C9514F"/>
    <w:rsid w:val="00C959E7"/>
    <w:rsid w:val="00C95D19"/>
    <w:rsid w:val="00C97018"/>
    <w:rsid w:val="00C97B8B"/>
    <w:rsid w:val="00CA28D8"/>
    <w:rsid w:val="00CB0992"/>
    <w:rsid w:val="00CB6946"/>
    <w:rsid w:val="00CC1E65"/>
    <w:rsid w:val="00CC567A"/>
    <w:rsid w:val="00CD4059"/>
    <w:rsid w:val="00CD4E5A"/>
    <w:rsid w:val="00CD6517"/>
    <w:rsid w:val="00CD6AFD"/>
    <w:rsid w:val="00CE03CE"/>
    <w:rsid w:val="00CE0F5D"/>
    <w:rsid w:val="00CE1A6A"/>
    <w:rsid w:val="00CF069C"/>
    <w:rsid w:val="00CF0DFF"/>
    <w:rsid w:val="00CF14DB"/>
    <w:rsid w:val="00CF5FD8"/>
    <w:rsid w:val="00D028A9"/>
    <w:rsid w:val="00D0359D"/>
    <w:rsid w:val="00D04DED"/>
    <w:rsid w:val="00D05789"/>
    <w:rsid w:val="00D069EC"/>
    <w:rsid w:val="00D07708"/>
    <w:rsid w:val="00D1089A"/>
    <w:rsid w:val="00D116BD"/>
    <w:rsid w:val="00D16FE0"/>
    <w:rsid w:val="00D2001A"/>
    <w:rsid w:val="00D20684"/>
    <w:rsid w:val="00D25D0F"/>
    <w:rsid w:val="00D26B62"/>
    <w:rsid w:val="00D310E6"/>
    <w:rsid w:val="00D312F6"/>
    <w:rsid w:val="00D32624"/>
    <w:rsid w:val="00D344E6"/>
    <w:rsid w:val="00D3691A"/>
    <w:rsid w:val="00D377E2"/>
    <w:rsid w:val="00D403E9"/>
    <w:rsid w:val="00D42DCB"/>
    <w:rsid w:val="00D43ED9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667B0"/>
    <w:rsid w:val="00D728A0"/>
    <w:rsid w:val="00D74018"/>
    <w:rsid w:val="00D83661"/>
    <w:rsid w:val="00D86C79"/>
    <w:rsid w:val="00D87279"/>
    <w:rsid w:val="00D9216A"/>
    <w:rsid w:val="00D95BBB"/>
    <w:rsid w:val="00D97E7D"/>
    <w:rsid w:val="00DA16B5"/>
    <w:rsid w:val="00DA21D1"/>
    <w:rsid w:val="00DA25D4"/>
    <w:rsid w:val="00DA2A06"/>
    <w:rsid w:val="00DB1C8C"/>
    <w:rsid w:val="00DB3439"/>
    <w:rsid w:val="00DB3618"/>
    <w:rsid w:val="00DB468A"/>
    <w:rsid w:val="00DB5F07"/>
    <w:rsid w:val="00DB7327"/>
    <w:rsid w:val="00DC2946"/>
    <w:rsid w:val="00DC38A7"/>
    <w:rsid w:val="00DC4340"/>
    <w:rsid w:val="00DC550F"/>
    <w:rsid w:val="00DC64FD"/>
    <w:rsid w:val="00DD130C"/>
    <w:rsid w:val="00DD53C3"/>
    <w:rsid w:val="00DD669D"/>
    <w:rsid w:val="00DE127F"/>
    <w:rsid w:val="00DE424A"/>
    <w:rsid w:val="00DE4419"/>
    <w:rsid w:val="00DE5E58"/>
    <w:rsid w:val="00DE67C4"/>
    <w:rsid w:val="00DF0ACA"/>
    <w:rsid w:val="00DF2245"/>
    <w:rsid w:val="00DF35C8"/>
    <w:rsid w:val="00DF4CE9"/>
    <w:rsid w:val="00DF4F68"/>
    <w:rsid w:val="00DF5043"/>
    <w:rsid w:val="00DF77CF"/>
    <w:rsid w:val="00DF78A7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18D9"/>
    <w:rsid w:val="00E72606"/>
    <w:rsid w:val="00E73C3E"/>
    <w:rsid w:val="00E74050"/>
    <w:rsid w:val="00E816BE"/>
    <w:rsid w:val="00E82496"/>
    <w:rsid w:val="00E834CD"/>
    <w:rsid w:val="00E84421"/>
    <w:rsid w:val="00E846DC"/>
    <w:rsid w:val="00E8486F"/>
    <w:rsid w:val="00E84E9D"/>
    <w:rsid w:val="00E8619C"/>
    <w:rsid w:val="00E86CEE"/>
    <w:rsid w:val="00E9093C"/>
    <w:rsid w:val="00E920D7"/>
    <w:rsid w:val="00E935AF"/>
    <w:rsid w:val="00EA2424"/>
    <w:rsid w:val="00EA60C5"/>
    <w:rsid w:val="00EB04F1"/>
    <w:rsid w:val="00EB0E20"/>
    <w:rsid w:val="00EB1682"/>
    <w:rsid w:val="00EB1A80"/>
    <w:rsid w:val="00EB457B"/>
    <w:rsid w:val="00EB5864"/>
    <w:rsid w:val="00EB5B8D"/>
    <w:rsid w:val="00EB7300"/>
    <w:rsid w:val="00EC20BC"/>
    <w:rsid w:val="00EC27E1"/>
    <w:rsid w:val="00EC3E4B"/>
    <w:rsid w:val="00EC3E57"/>
    <w:rsid w:val="00EC47C4"/>
    <w:rsid w:val="00EC4F3A"/>
    <w:rsid w:val="00EC5045"/>
    <w:rsid w:val="00EC5E74"/>
    <w:rsid w:val="00EC7AE3"/>
    <w:rsid w:val="00ED148E"/>
    <w:rsid w:val="00ED594D"/>
    <w:rsid w:val="00EE14AC"/>
    <w:rsid w:val="00EE36E1"/>
    <w:rsid w:val="00EE5DE9"/>
    <w:rsid w:val="00EE6228"/>
    <w:rsid w:val="00EE7AC7"/>
    <w:rsid w:val="00EE7B3F"/>
    <w:rsid w:val="00EF0482"/>
    <w:rsid w:val="00EF2247"/>
    <w:rsid w:val="00EF3A8A"/>
    <w:rsid w:val="00EF43A5"/>
    <w:rsid w:val="00F0054D"/>
    <w:rsid w:val="00F02467"/>
    <w:rsid w:val="00F04A72"/>
    <w:rsid w:val="00F04D0E"/>
    <w:rsid w:val="00F05D8B"/>
    <w:rsid w:val="00F07BC8"/>
    <w:rsid w:val="00F12214"/>
    <w:rsid w:val="00F12565"/>
    <w:rsid w:val="00F129C7"/>
    <w:rsid w:val="00F13A45"/>
    <w:rsid w:val="00F144BE"/>
    <w:rsid w:val="00F14ACA"/>
    <w:rsid w:val="00F170D9"/>
    <w:rsid w:val="00F178A8"/>
    <w:rsid w:val="00F17A0C"/>
    <w:rsid w:val="00F23927"/>
    <w:rsid w:val="00F26644"/>
    <w:rsid w:val="00F26A05"/>
    <w:rsid w:val="00F307CE"/>
    <w:rsid w:val="00F32860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2FD4"/>
    <w:rsid w:val="00F55A04"/>
    <w:rsid w:val="00F572EF"/>
    <w:rsid w:val="00F61A31"/>
    <w:rsid w:val="00F61B8D"/>
    <w:rsid w:val="00F62215"/>
    <w:rsid w:val="00F62DEC"/>
    <w:rsid w:val="00F658DA"/>
    <w:rsid w:val="00F66F00"/>
    <w:rsid w:val="00F67A2D"/>
    <w:rsid w:val="00F70A1B"/>
    <w:rsid w:val="00F72FDF"/>
    <w:rsid w:val="00F75865"/>
    <w:rsid w:val="00F75960"/>
    <w:rsid w:val="00F801AF"/>
    <w:rsid w:val="00F82526"/>
    <w:rsid w:val="00F83EFB"/>
    <w:rsid w:val="00F84672"/>
    <w:rsid w:val="00F84802"/>
    <w:rsid w:val="00F84AED"/>
    <w:rsid w:val="00F94330"/>
    <w:rsid w:val="00F95A8C"/>
    <w:rsid w:val="00F9649E"/>
    <w:rsid w:val="00FA06FD"/>
    <w:rsid w:val="00FA515B"/>
    <w:rsid w:val="00FA6A2E"/>
    <w:rsid w:val="00FA6B90"/>
    <w:rsid w:val="00FA70F9"/>
    <w:rsid w:val="00FA74CB"/>
    <w:rsid w:val="00FB207A"/>
    <w:rsid w:val="00FB2886"/>
    <w:rsid w:val="00FB3A83"/>
    <w:rsid w:val="00FB466E"/>
    <w:rsid w:val="00FB6F2F"/>
    <w:rsid w:val="00FC02F3"/>
    <w:rsid w:val="00FC0A8B"/>
    <w:rsid w:val="00FC73FF"/>
    <w:rsid w:val="00FC752C"/>
    <w:rsid w:val="00FD0492"/>
    <w:rsid w:val="00FD13EC"/>
    <w:rsid w:val="00FD17F7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73B"/>
    <w:rsid w:val="00FE55DA"/>
    <w:rsid w:val="00FF18D2"/>
    <w:rsid w:val="00FF20DC"/>
    <w:rsid w:val="00FF22F5"/>
    <w:rsid w:val="00FF4664"/>
    <w:rsid w:val="00FF7318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6F3B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4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E33A-6632-470E-9CA1-475195D0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1116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16</cp:revision>
  <cp:lastPrinted>2026-07-31T09:54:00Z</cp:lastPrinted>
  <dcterms:created xsi:type="dcterms:W3CDTF">2026-06-08T10:04:00Z</dcterms:created>
  <dcterms:modified xsi:type="dcterms:W3CDTF">2026-07-31T09:55:00Z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