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266" w:rsidRPr="00865DCE" w:rsidRDefault="002D626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2D6266" w:rsidRPr="00865DCE" w:rsidRDefault="008A67B3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865DCE">
        <w:rPr>
          <w:rFonts w:asciiTheme="minorHAnsi" w:hAnsiTheme="minorHAnsi" w:cstheme="minorHAnsi"/>
          <w:b/>
          <w:bCs/>
          <w:sz w:val="22"/>
          <w:szCs w:val="22"/>
        </w:rPr>
        <w:t>SO POSH Maska pro červenou srst</w:t>
      </w:r>
    </w:p>
    <w:p w:rsidR="002D6266" w:rsidRPr="00865DCE" w:rsidRDefault="002D626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2D6266" w:rsidRPr="00865DCE" w:rsidRDefault="008A67B3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865DCE">
        <w:rPr>
          <w:rFonts w:asciiTheme="minorHAnsi" w:hAnsiTheme="minorHAnsi" w:cstheme="minorHAnsi"/>
          <w:sz w:val="22"/>
          <w:szCs w:val="22"/>
        </w:rPr>
        <w:t xml:space="preserve">Oživte srst svého mazlíčka pomocí barevné masky. Obohaceno o </w:t>
      </w:r>
      <w:proofErr w:type="spellStart"/>
      <w:r w:rsidRPr="00865DCE">
        <w:rPr>
          <w:rFonts w:asciiTheme="minorHAnsi" w:hAnsiTheme="minorHAnsi" w:cstheme="minorHAnsi"/>
          <w:sz w:val="22"/>
          <w:szCs w:val="22"/>
        </w:rPr>
        <w:t>arganový</w:t>
      </w:r>
      <w:proofErr w:type="spellEnd"/>
      <w:r w:rsidRPr="00865DCE">
        <w:rPr>
          <w:rFonts w:asciiTheme="minorHAnsi" w:hAnsiTheme="minorHAnsi" w:cstheme="minorHAnsi"/>
          <w:sz w:val="22"/>
          <w:szCs w:val="22"/>
        </w:rPr>
        <w:t xml:space="preserve"> olej, jojobu a hedvábné proteiny. Intenzivní pigmenty zaručují sytě červený odstín. Maska hloubkově hydratuje a zanechává krásný, dlouhotrvající lesk. Výsledek se liší v závislosti na přirozeném odstínu srsti. Vydrží několik umytí. Neobsahuje parabeny, silikony a amoniak. Profesionální kosmetika pro výstavní úpravu i běžnou péči.</w:t>
      </w:r>
    </w:p>
    <w:p w:rsidR="002D6266" w:rsidRPr="00865DCE" w:rsidRDefault="002D6266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2D6266" w:rsidRPr="00865DCE" w:rsidRDefault="008A67B3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865DCE">
        <w:rPr>
          <w:rFonts w:asciiTheme="minorHAnsi" w:hAnsiTheme="minorHAnsi" w:cstheme="minorHAnsi"/>
          <w:b/>
          <w:bCs/>
          <w:sz w:val="22"/>
          <w:szCs w:val="22"/>
        </w:rPr>
        <w:t>Použití:</w:t>
      </w:r>
      <w:r w:rsidRPr="00865DCE">
        <w:rPr>
          <w:rFonts w:asciiTheme="minorHAnsi" w:hAnsiTheme="minorHAnsi" w:cstheme="minorHAnsi"/>
          <w:sz w:val="22"/>
          <w:szCs w:val="22"/>
        </w:rPr>
        <w:t xml:space="preserve"> Naneste rovnoměrně na čistou, ručníkem vysušenou nebo suchou srst. Vyvarujte se kontaktu s očima. Vmasírujte a nechte působit 5 - 15 min. Čím delší je doba působení, tím intenzivnější a</w:t>
      </w:r>
      <w:r w:rsidR="00441F74">
        <w:rPr>
          <w:rFonts w:asciiTheme="minorHAnsi" w:hAnsiTheme="minorHAnsi" w:cstheme="minorHAnsi"/>
          <w:sz w:val="22"/>
          <w:szCs w:val="22"/>
        </w:rPr>
        <w:t> </w:t>
      </w:r>
      <w:r w:rsidRPr="00865DCE">
        <w:rPr>
          <w:rFonts w:asciiTheme="minorHAnsi" w:hAnsiTheme="minorHAnsi" w:cstheme="minorHAnsi"/>
          <w:sz w:val="22"/>
          <w:szCs w:val="22"/>
        </w:rPr>
        <w:t>trvanlivější bude výsledek. Teplo urychluje působení masky. Důkladně opláchněte teplou vodou. Vysušte srst jako obvykle. Doporučuje se používat ochranné rukavice.</w:t>
      </w:r>
    </w:p>
    <w:p w:rsidR="002D6266" w:rsidRPr="00865DCE" w:rsidRDefault="002D6266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2D6266" w:rsidRPr="00865DCE" w:rsidRDefault="008A67B3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865DCE">
        <w:rPr>
          <w:rStyle w:val="StrongEmphasis"/>
          <w:rFonts w:asciiTheme="minorHAnsi" w:hAnsiTheme="minorHAnsi" w:cstheme="minorHAnsi"/>
          <w:sz w:val="22"/>
          <w:szCs w:val="22"/>
        </w:rPr>
        <w:t xml:space="preserve">Složení: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Aqua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Cetearyl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Alcohol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Cetrimonium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Chloride,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Isopropyl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Alcohol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Propylene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Glycol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Hydrolyzed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Wheat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Protein,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Hydrolyzed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Keratin,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Hydrolyzed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Silk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Crambe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Abyssinica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Seed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Oil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Hydrogenated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Olive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Oil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Unsaponfiables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Basic Orange 31,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Hydrogenated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Ethylhexyl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Olivate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Basic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Yellow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87,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Hydrolyzed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Jojoba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Esters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Acid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Red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33,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Phytosterols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Disodium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EDTA,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Oleyl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Alcohol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Basic Blue 99,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Citric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Acid,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Phenoxyethanol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Sorbitan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Caprylate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Parfum</w:t>
      </w:r>
      <w:proofErr w:type="spellEnd"/>
      <w:r w:rsidRPr="00865DCE">
        <w:rPr>
          <w:rStyle w:val="StrongEmphasis"/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:rsidR="002D6266" w:rsidRPr="00865DCE" w:rsidRDefault="002D6266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2D6266" w:rsidRPr="00865DCE" w:rsidRDefault="008A67B3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865DCE">
        <w:rPr>
          <w:rFonts w:asciiTheme="minorHAnsi" w:hAnsiTheme="minorHAnsi" w:cstheme="minorHAnsi"/>
          <w:sz w:val="22"/>
          <w:szCs w:val="22"/>
        </w:rPr>
        <w:t>Veterinární přípravek. Pouze pro zvířata. Vhodný pro psy a kočky. Uchovávejte mimo dohled a dosah dětí. Spotřebujte do 12 měsíců po otevření.</w:t>
      </w:r>
    </w:p>
    <w:p w:rsidR="002D6266" w:rsidRPr="00865DCE" w:rsidRDefault="002D6266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2D6266" w:rsidRPr="00865DCE" w:rsidRDefault="008A67B3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865DCE">
        <w:rPr>
          <w:rFonts w:asciiTheme="minorHAnsi" w:hAnsiTheme="minorHAnsi" w:cstheme="minorHAnsi"/>
          <w:b/>
          <w:bCs/>
          <w:sz w:val="22"/>
          <w:szCs w:val="22"/>
        </w:rPr>
        <w:t>Balení:</w:t>
      </w:r>
      <w:r w:rsidRPr="00865DCE">
        <w:rPr>
          <w:rFonts w:asciiTheme="minorHAnsi" w:hAnsiTheme="minorHAnsi" w:cstheme="minorHAnsi"/>
          <w:sz w:val="22"/>
          <w:szCs w:val="22"/>
        </w:rPr>
        <w:t xml:space="preserve"> 250</w:t>
      </w:r>
      <w:r w:rsidR="00865DCE">
        <w:rPr>
          <w:rFonts w:asciiTheme="minorHAnsi" w:hAnsiTheme="minorHAnsi" w:cstheme="minorHAnsi"/>
          <w:sz w:val="22"/>
          <w:szCs w:val="22"/>
        </w:rPr>
        <w:t xml:space="preserve"> </w:t>
      </w:r>
      <w:r w:rsidRPr="00865DCE">
        <w:rPr>
          <w:rFonts w:asciiTheme="minorHAnsi" w:hAnsiTheme="minorHAnsi" w:cstheme="minorHAnsi"/>
          <w:sz w:val="22"/>
          <w:szCs w:val="22"/>
        </w:rPr>
        <w:t>ml, 1</w:t>
      </w:r>
      <w:r w:rsidR="00865DCE">
        <w:rPr>
          <w:rFonts w:asciiTheme="minorHAnsi" w:hAnsiTheme="minorHAnsi" w:cstheme="minorHAnsi"/>
          <w:sz w:val="22"/>
          <w:szCs w:val="22"/>
        </w:rPr>
        <w:t xml:space="preserve"> </w:t>
      </w:r>
      <w:r w:rsidRPr="00865DCE">
        <w:rPr>
          <w:rFonts w:asciiTheme="minorHAnsi" w:hAnsiTheme="minorHAnsi" w:cstheme="minorHAnsi"/>
          <w:sz w:val="22"/>
          <w:szCs w:val="22"/>
        </w:rPr>
        <w:t>l</w:t>
      </w:r>
    </w:p>
    <w:p w:rsidR="002D6266" w:rsidRPr="00865DCE" w:rsidRDefault="002D6266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2D6266" w:rsidRDefault="008A67B3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865DCE">
        <w:rPr>
          <w:rFonts w:asciiTheme="minorHAnsi" w:hAnsiTheme="minorHAnsi" w:cstheme="minorHAnsi"/>
          <w:b/>
          <w:bCs/>
          <w:sz w:val="22"/>
          <w:szCs w:val="22"/>
        </w:rPr>
        <w:t xml:space="preserve">Držitel rozhodnutí o schválení: </w:t>
      </w:r>
      <w:r w:rsidRPr="00865DCE">
        <w:rPr>
          <w:rFonts w:asciiTheme="minorHAnsi" w:hAnsiTheme="minorHAnsi" w:cstheme="minorHAnsi"/>
          <w:sz w:val="22"/>
          <w:szCs w:val="22"/>
        </w:rPr>
        <w:t xml:space="preserve">Bc. Zuzana Černá, SmallDog.cz, Dukelská 226, 538 25 Nasavrky, </w:t>
      </w:r>
      <w:hyperlink r:id="rId6" w:history="1">
        <w:r w:rsidR="00441F74" w:rsidRPr="00E76C63">
          <w:rPr>
            <w:rStyle w:val="Hypertextovodkaz"/>
            <w:rFonts w:asciiTheme="minorHAnsi" w:hAnsiTheme="minorHAnsi" w:cstheme="minorHAnsi"/>
            <w:sz w:val="22"/>
            <w:szCs w:val="22"/>
          </w:rPr>
          <w:t>info@smalldog.cz</w:t>
        </w:r>
      </w:hyperlink>
    </w:p>
    <w:p w:rsidR="002D6266" w:rsidRPr="00865DCE" w:rsidRDefault="002D6266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</w:p>
    <w:p w:rsidR="002D6266" w:rsidRDefault="008A67B3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r w:rsidRPr="00865DCE">
        <w:rPr>
          <w:rFonts w:asciiTheme="minorHAnsi" w:hAnsiTheme="minorHAnsi" w:cstheme="minorHAnsi"/>
          <w:b/>
          <w:bCs/>
          <w:sz w:val="22"/>
          <w:szCs w:val="22"/>
        </w:rPr>
        <w:t>Výrobce:</w:t>
      </w:r>
      <w:r w:rsidRPr="00865DCE">
        <w:rPr>
          <w:rFonts w:asciiTheme="minorHAnsi" w:hAnsiTheme="minorHAnsi" w:cstheme="minorHAnsi"/>
          <w:sz w:val="22"/>
          <w:szCs w:val="22"/>
        </w:rPr>
        <w:t xml:space="preserve"> SO POSH OÜ, </w:t>
      </w:r>
      <w:proofErr w:type="spellStart"/>
      <w:r w:rsidRPr="00865DCE">
        <w:rPr>
          <w:rFonts w:asciiTheme="minorHAnsi" w:hAnsiTheme="minorHAnsi" w:cstheme="minorHAnsi"/>
          <w:sz w:val="22"/>
          <w:szCs w:val="22"/>
        </w:rPr>
        <w:t>Mäeküla</w:t>
      </w:r>
      <w:proofErr w:type="spellEnd"/>
      <w:r w:rsidRPr="00865DCE">
        <w:rPr>
          <w:rFonts w:asciiTheme="minorHAnsi" w:hAnsiTheme="minorHAnsi" w:cstheme="minorHAnsi"/>
          <w:sz w:val="22"/>
          <w:szCs w:val="22"/>
        </w:rPr>
        <w:t xml:space="preserve"> 7, 13525 Tallinn, </w:t>
      </w:r>
      <w:proofErr w:type="spellStart"/>
      <w:r w:rsidRPr="00865DCE">
        <w:rPr>
          <w:rFonts w:asciiTheme="minorHAnsi" w:hAnsiTheme="minorHAnsi" w:cstheme="minorHAnsi"/>
          <w:sz w:val="22"/>
          <w:szCs w:val="22"/>
        </w:rPr>
        <w:t>Estonia</w:t>
      </w:r>
      <w:proofErr w:type="spellEnd"/>
      <w:r w:rsidRPr="00865DCE">
        <w:rPr>
          <w:rFonts w:asciiTheme="minorHAnsi" w:hAnsiTheme="minorHAnsi" w:cstheme="minorHAnsi"/>
          <w:sz w:val="22"/>
          <w:szCs w:val="22"/>
        </w:rPr>
        <w:t xml:space="preserve">, </w:t>
      </w:r>
      <w:hyperlink r:id="rId7" w:history="1">
        <w:r w:rsidR="00441F74" w:rsidRPr="00E76C63">
          <w:rPr>
            <w:rStyle w:val="Hypertextovodkaz"/>
            <w:rFonts w:asciiTheme="minorHAnsi" w:hAnsiTheme="minorHAnsi" w:cstheme="minorHAnsi"/>
            <w:sz w:val="22"/>
            <w:szCs w:val="22"/>
          </w:rPr>
          <w:t>soposh@soposh.eu</w:t>
        </w:r>
      </w:hyperlink>
    </w:p>
    <w:p w:rsidR="002D6266" w:rsidRPr="00865DCE" w:rsidRDefault="002D6266">
      <w:pPr>
        <w:pStyle w:val="Bezmezer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2D6266" w:rsidRPr="00865DCE" w:rsidRDefault="008A67B3">
      <w:pPr>
        <w:pStyle w:val="Bezmezer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65DCE">
        <w:rPr>
          <w:rFonts w:asciiTheme="minorHAnsi" w:hAnsiTheme="minorHAnsi" w:cstheme="minorHAnsi"/>
          <w:b/>
          <w:bCs/>
          <w:sz w:val="22"/>
          <w:szCs w:val="22"/>
        </w:rPr>
        <w:t>Číslo schválení:</w:t>
      </w:r>
      <w:r w:rsidR="00251A1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04E92" w:rsidRPr="00704E92">
        <w:rPr>
          <w:rFonts w:asciiTheme="minorHAnsi" w:hAnsiTheme="minorHAnsi" w:cstheme="minorHAnsi"/>
          <w:bCs/>
          <w:sz w:val="22"/>
          <w:szCs w:val="22"/>
        </w:rPr>
        <w:t>186-26/C</w:t>
      </w:r>
    </w:p>
    <w:sectPr w:rsidR="002D6266" w:rsidRPr="00865DCE" w:rsidSect="00865DCE">
      <w:headerReference w:type="default" r:id="rId8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46DB" w:rsidRDefault="005346DB">
      <w:pPr>
        <w:rPr>
          <w:rFonts w:hint="eastAsia"/>
        </w:rPr>
      </w:pPr>
      <w:r>
        <w:separator/>
      </w:r>
    </w:p>
  </w:endnote>
  <w:endnote w:type="continuationSeparator" w:id="0">
    <w:p w:rsidR="005346DB" w:rsidRDefault="005346D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46DB" w:rsidRDefault="005346D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346DB" w:rsidRDefault="005346D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DCE" w:rsidRPr="00865DCE" w:rsidRDefault="00865DCE" w:rsidP="00D860B8">
    <w:pPr>
      <w:jc w:val="both"/>
      <w:rPr>
        <w:rFonts w:asciiTheme="minorHAnsi" w:hAnsiTheme="minorHAnsi" w:cstheme="minorHAnsi"/>
        <w:sz w:val="22"/>
        <w:szCs w:val="22"/>
      </w:rPr>
    </w:pPr>
    <w:r w:rsidRPr="00865DCE">
      <w:rPr>
        <w:rFonts w:asciiTheme="minorHAnsi" w:hAnsiTheme="minorHAnsi" w:cstheme="minorHAnsi"/>
        <w:bCs/>
        <w:sz w:val="22"/>
        <w:szCs w:val="22"/>
      </w:rPr>
      <w:t>Text na</w:t>
    </w:r>
    <w:r w:rsidRPr="00865DCE">
      <w:rPr>
        <w:rFonts w:asciiTheme="minorHAnsi" w:hAnsiTheme="minorHAnsi" w:cstheme="minorHAnsi"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951455938"/>
        <w:placeholder>
          <w:docPart w:val="2D9B50EC068C412F8D0C5D880362175B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Pr="00865DCE">
          <w:rPr>
            <w:rFonts w:asciiTheme="minorHAnsi" w:hAnsiTheme="minorHAnsi" w:cstheme="minorHAnsi"/>
            <w:sz w:val="22"/>
            <w:szCs w:val="22"/>
          </w:rPr>
          <w:t>obal=PI</w:t>
        </w:r>
      </w:sdtContent>
    </w:sdt>
    <w:r w:rsidRPr="00865DCE">
      <w:rPr>
        <w:rFonts w:asciiTheme="minorHAnsi" w:hAnsiTheme="minorHAnsi" w:cstheme="minorHAnsi"/>
        <w:bCs/>
        <w:sz w:val="22"/>
        <w:szCs w:val="22"/>
      </w:rPr>
      <w:t xml:space="preserve"> součást dokumentace schválené rozhodnutím </w:t>
    </w:r>
    <w:proofErr w:type="spellStart"/>
    <w:r w:rsidRPr="00865DCE">
      <w:rPr>
        <w:rFonts w:asciiTheme="minorHAnsi" w:hAnsiTheme="minorHAnsi" w:cstheme="minorHAnsi"/>
        <w:bCs/>
        <w:sz w:val="22"/>
        <w:szCs w:val="22"/>
      </w:rPr>
      <w:t>sp</w:t>
    </w:r>
    <w:proofErr w:type="spellEnd"/>
    <w:r w:rsidRPr="00865DCE">
      <w:rPr>
        <w:rFonts w:asciiTheme="minorHAnsi" w:hAnsiTheme="minorHAnsi" w:cstheme="minorHAnsi"/>
        <w:bCs/>
        <w:sz w:val="22"/>
        <w:szCs w:val="22"/>
      </w:rPr>
      <w:t>.</w:t>
    </w:r>
    <w:r w:rsidR="00441F74">
      <w:rPr>
        <w:rFonts w:asciiTheme="minorHAnsi" w:hAnsiTheme="minorHAnsi" w:cstheme="minorHAnsi"/>
        <w:bCs/>
        <w:sz w:val="22"/>
        <w:szCs w:val="22"/>
      </w:rPr>
      <w:t> </w:t>
    </w:r>
    <w:r w:rsidRPr="00865DCE">
      <w:rPr>
        <w:rFonts w:asciiTheme="minorHAnsi" w:hAnsiTheme="minorHAnsi" w:cstheme="minorHAnsi"/>
        <w:bCs/>
        <w:sz w:val="22"/>
        <w:szCs w:val="22"/>
      </w:rPr>
      <w:t>zn.</w:t>
    </w:r>
    <w:r w:rsidR="00441F74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sz w:val="22"/>
          <w:szCs w:val="22"/>
        </w:rPr>
        <w:id w:val="28773371"/>
        <w:placeholder>
          <w:docPart w:val="CC1E2FA4EBBE43BF8C27ECF314CA9D7B"/>
        </w:placeholder>
        <w:text/>
      </w:sdtPr>
      <w:sdtEndPr/>
      <w:sdtContent>
        <w:r w:rsidR="008A16A6" w:rsidRPr="008A16A6">
          <w:rPr>
            <w:rFonts w:asciiTheme="minorHAnsi" w:hAnsiTheme="minorHAnsi" w:cstheme="minorHAnsi" w:hint="eastAsia"/>
            <w:sz w:val="22"/>
            <w:szCs w:val="22"/>
          </w:rPr>
          <w:t>USKVBL/4857/2026/POD</w:t>
        </w:r>
        <w:r w:rsidR="008A16A6">
          <w:rPr>
            <w:rFonts w:asciiTheme="minorHAnsi" w:hAnsiTheme="minorHAnsi" w:cstheme="minorHAnsi"/>
            <w:sz w:val="22"/>
            <w:szCs w:val="22"/>
          </w:rPr>
          <w:t>,</w:t>
        </w:r>
      </w:sdtContent>
    </w:sdt>
    <w:r w:rsidRPr="00865DCE">
      <w:rPr>
        <w:rFonts w:asciiTheme="minorHAnsi" w:hAnsiTheme="minorHAnsi" w:cstheme="minorHAnsi"/>
        <w:bCs/>
        <w:sz w:val="22"/>
        <w:szCs w:val="22"/>
      </w:rPr>
      <w:t xml:space="preserve"> č.j.</w:t>
    </w:r>
    <w:r w:rsidR="00441F74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bCs/>
          <w:sz w:val="22"/>
          <w:szCs w:val="22"/>
        </w:rPr>
        <w:id w:val="-256526429"/>
        <w:placeholder>
          <w:docPart w:val="CC1E2FA4EBBE43BF8C27ECF314CA9D7B"/>
        </w:placeholder>
        <w:text/>
      </w:sdtPr>
      <w:sdtEndPr/>
      <w:sdtContent>
        <w:r w:rsidR="008A16A6" w:rsidRPr="008A16A6">
          <w:rPr>
            <w:rFonts w:asciiTheme="minorHAnsi" w:hAnsiTheme="minorHAnsi" w:cstheme="minorHAnsi" w:hint="eastAsia"/>
            <w:bCs/>
            <w:sz w:val="22"/>
            <w:szCs w:val="22"/>
          </w:rPr>
          <w:t>USKVBL/9567/2026/REG-</w:t>
        </w:r>
        <w:proofErr w:type="spellStart"/>
        <w:r w:rsidR="008A16A6" w:rsidRPr="008A16A6">
          <w:rPr>
            <w:rFonts w:asciiTheme="minorHAnsi" w:hAnsiTheme="minorHAnsi" w:cstheme="minorHAnsi" w:hint="eastAsia"/>
            <w:bCs/>
            <w:sz w:val="22"/>
            <w:szCs w:val="22"/>
          </w:rPr>
          <w:t>Gro</w:t>
        </w:r>
        <w:proofErr w:type="spellEnd"/>
      </w:sdtContent>
    </w:sdt>
    <w:r w:rsidRPr="00865DCE">
      <w:rPr>
        <w:rFonts w:asciiTheme="minorHAnsi" w:hAnsiTheme="minorHAnsi" w:cstheme="minorHAnsi"/>
        <w:bCs/>
        <w:sz w:val="22"/>
        <w:szCs w:val="22"/>
      </w:rPr>
      <w:t xml:space="preserve"> ze dne </w:t>
    </w:r>
    <w:sdt>
      <w:sdtPr>
        <w:rPr>
          <w:rFonts w:asciiTheme="minorHAnsi" w:hAnsiTheme="minorHAnsi" w:cstheme="minorHAnsi"/>
          <w:bCs/>
          <w:sz w:val="22"/>
          <w:szCs w:val="22"/>
        </w:rPr>
        <w:id w:val="1167827847"/>
        <w:placeholder>
          <w:docPart w:val="DC86FDE6D1314225B112EEF311D77A87"/>
        </w:placeholder>
        <w:date w:fullDate="2026-06-22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8A16A6">
          <w:rPr>
            <w:rFonts w:asciiTheme="minorHAnsi" w:hAnsiTheme="minorHAnsi" w:cstheme="minorHAnsi"/>
            <w:bCs/>
            <w:sz w:val="22"/>
            <w:szCs w:val="22"/>
          </w:rPr>
          <w:t>22.06.2026</w:t>
        </w:r>
      </w:sdtContent>
    </w:sdt>
    <w:r w:rsidRPr="00865DCE">
      <w:rPr>
        <w:rFonts w:asciiTheme="minorHAnsi" w:hAnsiTheme="minorHAnsi" w:cstheme="minorHAnsi"/>
        <w:bCs/>
        <w:sz w:val="22"/>
        <w:szCs w:val="22"/>
      </w:rPr>
      <w:t xml:space="preserve"> o </w:t>
    </w:r>
    <w:sdt>
      <w:sdtPr>
        <w:rPr>
          <w:rFonts w:asciiTheme="minorHAnsi" w:hAnsiTheme="minorHAnsi" w:cstheme="minorHAnsi"/>
          <w:sz w:val="22"/>
          <w:szCs w:val="22"/>
        </w:rPr>
        <w:id w:val="-425183501"/>
        <w:placeholder>
          <w:docPart w:val="D2D66EB7854D4CB2B56092D9C0A78737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/>
        </w:rPr>
      </w:sdtEndPr>
      <w:sdtContent>
        <w:r w:rsidR="008A16A6">
          <w:rPr>
            <w:rFonts w:asciiTheme="minorHAnsi" w:hAnsiTheme="minorHAnsi" w:cstheme="minorHAnsi"/>
            <w:sz w:val="22"/>
            <w:szCs w:val="22"/>
          </w:rPr>
          <w:t>schválení veterinárního přípravku</w:t>
        </w:r>
      </w:sdtContent>
    </w:sdt>
    <w:r w:rsidRPr="00865DCE">
      <w:rPr>
        <w:rFonts w:asciiTheme="minorHAnsi" w:hAnsiTheme="minorHAnsi" w:cstheme="minorHAnsi"/>
        <w:bCs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053610400"/>
        <w:placeholder>
          <w:docPart w:val="7B0A5D5979F7417092AC79077D0F2ADC"/>
        </w:placeholder>
        <w:text/>
      </w:sdtPr>
      <w:sdtEndPr/>
      <w:sdtContent>
        <w:r w:rsidR="00251A10" w:rsidRPr="00251A10">
          <w:rPr>
            <w:rFonts w:asciiTheme="minorHAnsi" w:hAnsiTheme="minorHAnsi" w:cstheme="minorHAnsi"/>
            <w:sz w:val="22"/>
            <w:szCs w:val="22"/>
          </w:rPr>
          <w:t>SO POSH MASKA PRO ČERVENOU SRST</w:t>
        </w:r>
      </w:sdtContent>
    </w:sdt>
  </w:p>
  <w:p w:rsidR="00865DCE" w:rsidRPr="00865DCE" w:rsidRDefault="00865DCE">
    <w:pPr>
      <w:pStyle w:val="Zhlav"/>
      <w:rPr>
        <w:rFonts w:asciiTheme="minorHAnsi" w:hAnsiTheme="minorHAnsi" w:cstheme="minorHAnsi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266"/>
    <w:rsid w:val="0002499A"/>
    <w:rsid w:val="001D247C"/>
    <w:rsid w:val="00251A10"/>
    <w:rsid w:val="002D6266"/>
    <w:rsid w:val="00441F74"/>
    <w:rsid w:val="005346DB"/>
    <w:rsid w:val="00622629"/>
    <w:rsid w:val="00704E92"/>
    <w:rsid w:val="00865DCE"/>
    <w:rsid w:val="008A16A6"/>
    <w:rsid w:val="008A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1D9A7"/>
  <w15:docId w15:val="{C8311EC3-854D-4A59-B3F8-F0A9284C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mezer">
    <w:name w:val="No Spacing"/>
  </w:style>
  <w:style w:type="character" w:customStyle="1" w:styleId="DefaultParagraphFontWW">
    <w:name w:val="Default Paragraph Font (WW)"/>
  </w:style>
  <w:style w:type="character" w:customStyle="1" w:styleId="StrongEmphasis">
    <w:name w:val="Strong Emphasis"/>
    <w:basedOn w:val="DefaultParagraphFontWW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paragraph" w:styleId="Zhlav">
    <w:name w:val="header"/>
    <w:basedOn w:val="Normln"/>
    <w:link w:val="ZhlavChar"/>
    <w:uiPriority w:val="99"/>
    <w:unhideWhenUsed/>
    <w:rsid w:val="00865DC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865DCE"/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865DC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865DCE"/>
    <w:rPr>
      <w:rFonts w:cs="Mangal"/>
      <w:szCs w:val="21"/>
    </w:rPr>
  </w:style>
  <w:style w:type="character" w:styleId="Zstupntext">
    <w:name w:val="Placeholder Text"/>
    <w:qFormat/>
    <w:rsid w:val="00865DCE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865DCE"/>
    <w:rPr>
      <w:b/>
      <w:bCs w:val="0"/>
    </w:rPr>
  </w:style>
  <w:style w:type="character" w:styleId="Hypertextovodkaz">
    <w:name w:val="Hyperlink"/>
    <w:basedOn w:val="Standardnpsmoodstavce"/>
    <w:uiPriority w:val="99"/>
    <w:unhideWhenUsed/>
    <w:rsid w:val="00441F7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41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oposh@soposh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malldog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D9B50EC068C412F8D0C5D88036217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3D0000-447A-42E6-B53E-CDF715316C97}"/>
      </w:docPartPr>
      <w:docPartBody>
        <w:p w:rsidR="00D5769C" w:rsidRDefault="00C42DBE" w:rsidP="00C42DBE">
          <w:pPr>
            <w:pStyle w:val="2D9B50EC068C412F8D0C5D880362175B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CC1E2FA4EBBE43BF8C27ECF314CA9D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26A00B-B38B-45D2-B988-09BCCC49F6FD}"/>
      </w:docPartPr>
      <w:docPartBody>
        <w:p w:rsidR="00D5769C" w:rsidRDefault="00C42DBE" w:rsidP="00C42DBE">
          <w:pPr>
            <w:pStyle w:val="CC1E2FA4EBBE43BF8C27ECF314CA9D7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C86FDE6D1314225B112EEF311D77A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18FE1D-B5EA-43F7-BBD0-A2C1148CD811}"/>
      </w:docPartPr>
      <w:docPartBody>
        <w:p w:rsidR="00D5769C" w:rsidRDefault="00C42DBE" w:rsidP="00C42DBE">
          <w:pPr>
            <w:pStyle w:val="DC86FDE6D1314225B112EEF311D77A87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D2D66EB7854D4CB2B56092D9C0A787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251DF-8FD8-4483-B28E-E99CB593BD1C}"/>
      </w:docPartPr>
      <w:docPartBody>
        <w:p w:rsidR="00D5769C" w:rsidRDefault="00C42DBE" w:rsidP="00C42DBE">
          <w:pPr>
            <w:pStyle w:val="D2D66EB7854D4CB2B56092D9C0A78737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7B0A5D5979F7417092AC79077D0F2A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76A561-DCA5-4D3C-AF37-0FEF924041F6}"/>
      </w:docPartPr>
      <w:docPartBody>
        <w:p w:rsidR="00D5769C" w:rsidRDefault="00C42DBE" w:rsidP="00C42DBE">
          <w:pPr>
            <w:pStyle w:val="7B0A5D5979F7417092AC79077D0F2ADC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DBE"/>
    <w:rsid w:val="007B2813"/>
    <w:rsid w:val="00C42DBE"/>
    <w:rsid w:val="00D5769C"/>
    <w:rsid w:val="00F0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C42DBE"/>
    <w:rPr>
      <w:color w:val="808080"/>
    </w:rPr>
  </w:style>
  <w:style w:type="paragraph" w:customStyle="1" w:styleId="2D9B50EC068C412F8D0C5D880362175B">
    <w:name w:val="2D9B50EC068C412F8D0C5D880362175B"/>
    <w:rsid w:val="00C42DBE"/>
  </w:style>
  <w:style w:type="paragraph" w:customStyle="1" w:styleId="CC1E2FA4EBBE43BF8C27ECF314CA9D7B">
    <w:name w:val="CC1E2FA4EBBE43BF8C27ECF314CA9D7B"/>
    <w:rsid w:val="00C42DBE"/>
  </w:style>
  <w:style w:type="paragraph" w:customStyle="1" w:styleId="DC86FDE6D1314225B112EEF311D77A87">
    <w:name w:val="DC86FDE6D1314225B112EEF311D77A87"/>
    <w:rsid w:val="00C42DBE"/>
  </w:style>
  <w:style w:type="paragraph" w:customStyle="1" w:styleId="D2D66EB7854D4CB2B56092D9C0A78737">
    <w:name w:val="D2D66EB7854D4CB2B56092D9C0A78737"/>
    <w:rsid w:val="00C42DBE"/>
  </w:style>
  <w:style w:type="paragraph" w:customStyle="1" w:styleId="7B0A5D5979F7417092AC79077D0F2ADC">
    <w:name w:val="7B0A5D5979F7417092AC79077D0F2ADC"/>
    <w:rsid w:val="00C42D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Klapková Kristýna</dc:creator>
  <cp:lastModifiedBy>Leona Nepejchalová</cp:lastModifiedBy>
  <cp:revision>7</cp:revision>
  <cp:lastPrinted>2026-03-12T15:26:00Z</cp:lastPrinted>
  <dcterms:created xsi:type="dcterms:W3CDTF">2026-05-13T14:34:00Z</dcterms:created>
  <dcterms:modified xsi:type="dcterms:W3CDTF">2026-06-25T08:43:00Z</dcterms:modified>
</cp:coreProperties>
</file>