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E1D2C6" w14:textId="77777777" w:rsidR="00C51862" w:rsidRPr="00CC1288" w:rsidRDefault="00807292" w:rsidP="00A03417">
      <w:pPr>
        <w:pStyle w:val="Nadpis2"/>
        <w:spacing w:before="120"/>
        <w:rPr>
          <w:rFonts w:ascii="Calibri" w:hAnsi="Calibri" w:cs="Calibri"/>
          <w:sz w:val="22"/>
          <w:szCs w:val="22"/>
        </w:rPr>
      </w:pPr>
      <w:r w:rsidRPr="00CC1288">
        <w:rPr>
          <w:rFonts w:ascii="Calibri" w:hAnsi="Calibri" w:cs="Calibri"/>
          <w:sz w:val="22"/>
          <w:szCs w:val="22"/>
        </w:rPr>
        <w:t xml:space="preserve">Line4Life </w:t>
      </w:r>
      <w:proofErr w:type="spellStart"/>
      <w:r w:rsidRPr="00CC1288">
        <w:rPr>
          <w:rFonts w:ascii="Calibri" w:hAnsi="Calibri" w:cs="Calibri"/>
          <w:sz w:val="22"/>
          <w:szCs w:val="22"/>
        </w:rPr>
        <w:t>Serrapeptase</w:t>
      </w:r>
      <w:proofErr w:type="spellEnd"/>
      <w:r w:rsidRPr="00CC1288">
        <w:rPr>
          <w:rFonts w:ascii="Calibri" w:hAnsi="Calibri" w:cs="Calibri"/>
          <w:sz w:val="22"/>
          <w:szCs w:val="22"/>
        </w:rPr>
        <w:t xml:space="preserve"> 500 000 IU</w:t>
      </w:r>
    </w:p>
    <w:p w14:paraId="515FEE44" w14:textId="77777777" w:rsidR="00C51862" w:rsidRPr="00CC1288" w:rsidRDefault="00807292" w:rsidP="00A03417">
      <w:pPr>
        <w:pStyle w:val="Zkladntext"/>
        <w:spacing w:before="120" w:after="120"/>
        <w:rPr>
          <w:rFonts w:ascii="Calibri" w:hAnsi="Calibri" w:cs="Calibri"/>
          <w:sz w:val="22"/>
          <w:szCs w:val="22"/>
        </w:rPr>
      </w:pPr>
      <w:r w:rsidRPr="00CC1288">
        <w:rPr>
          <w:rStyle w:val="Siln"/>
          <w:rFonts w:ascii="Calibri" w:hAnsi="Calibri" w:cs="Calibri"/>
          <w:b w:val="0"/>
          <w:bCs w:val="0"/>
          <w:sz w:val="22"/>
          <w:szCs w:val="22"/>
        </w:rPr>
        <w:t>Veterinární přípravek</w:t>
      </w:r>
    </w:p>
    <w:p w14:paraId="684475C0" w14:textId="77777777" w:rsidR="00C51862" w:rsidRPr="00CC1288" w:rsidRDefault="00807292" w:rsidP="00A03417">
      <w:pPr>
        <w:pStyle w:val="Zkladntext"/>
        <w:spacing w:before="120" w:after="120"/>
        <w:rPr>
          <w:rFonts w:ascii="Calibri" w:hAnsi="Calibri" w:cs="Calibri"/>
          <w:sz w:val="22"/>
          <w:szCs w:val="22"/>
        </w:rPr>
      </w:pPr>
      <w:r w:rsidRPr="00CC1288">
        <w:rPr>
          <w:rStyle w:val="Siln"/>
          <w:rFonts w:ascii="Calibri" w:hAnsi="Calibri" w:cs="Calibri"/>
          <w:sz w:val="22"/>
          <w:szCs w:val="22"/>
        </w:rPr>
        <w:t>Obsah balení:</w:t>
      </w:r>
      <w:r w:rsidRPr="00CC1288">
        <w:rPr>
          <w:rFonts w:ascii="Calibri" w:hAnsi="Calibri" w:cs="Calibri"/>
          <w:sz w:val="22"/>
          <w:szCs w:val="22"/>
        </w:rPr>
        <w:t xml:space="preserve"> 60 kapslí</w:t>
      </w:r>
    </w:p>
    <w:p w14:paraId="256638CB" w14:textId="77777777" w:rsidR="00C51862" w:rsidRPr="00CC1288" w:rsidRDefault="00807292" w:rsidP="00A03417">
      <w:pPr>
        <w:pStyle w:val="Nadpis2"/>
        <w:spacing w:before="120"/>
        <w:rPr>
          <w:rFonts w:ascii="Calibri" w:hAnsi="Calibri" w:cs="Calibri"/>
          <w:sz w:val="22"/>
          <w:szCs w:val="22"/>
        </w:rPr>
      </w:pPr>
      <w:r w:rsidRPr="00CC1288">
        <w:rPr>
          <w:rFonts w:ascii="Calibri" w:hAnsi="Calibri" w:cs="Calibri"/>
          <w:sz w:val="22"/>
          <w:szCs w:val="22"/>
        </w:rPr>
        <w:t>Složení (1 kapsle)</w:t>
      </w:r>
    </w:p>
    <w:p w14:paraId="5D9D88C1" w14:textId="77777777" w:rsidR="00C51862" w:rsidRPr="00CC1288" w:rsidRDefault="00807292" w:rsidP="00A03417">
      <w:pPr>
        <w:pStyle w:val="Zkladntext"/>
        <w:spacing w:before="120" w:after="120"/>
        <w:rPr>
          <w:rFonts w:ascii="Calibri" w:hAnsi="Calibri" w:cs="Calibri"/>
          <w:sz w:val="22"/>
          <w:szCs w:val="22"/>
        </w:rPr>
      </w:pPr>
      <w:proofErr w:type="spellStart"/>
      <w:r w:rsidRPr="00CC1288">
        <w:rPr>
          <w:rFonts w:ascii="Calibri" w:hAnsi="Calibri" w:cs="Calibri"/>
          <w:sz w:val="22"/>
          <w:szCs w:val="22"/>
        </w:rPr>
        <w:t>Serrapeptáza</w:t>
      </w:r>
      <w:proofErr w:type="spellEnd"/>
      <w:r w:rsidRPr="00CC1288">
        <w:rPr>
          <w:rFonts w:ascii="Calibri" w:hAnsi="Calibri" w:cs="Calibri"/>
          <w:sz w:val="22"/>
          <w:szCs w:val="22"/>
        </w:rPr>
        <w:t xml:space="preserve"> – 500 000 IU</w:t>
      </w:r>
      <w:r w:rsidRPr="00CC1288">
        <w:rPr>
          <w:rFonts w:ascii="Calibri" w:hAnsi="Calibri" w:cs="Calibri"/>
          <w:sz w:val="22"/>
          <w:szCs w:val="22"/>
        </w:rPr>
        <w:br/>
        <w:t>Inulin (čekanková vláknina) – plnivo</w:t>
      </w:r>
      <w:r w:rsidRPr="00CC1288">
        <w:rPr>
          <w:rFonts w:ascii="Calibri" w:hAnsi="Calibri" w:cs="Calibri"/>
          <w:sz w:val="22"/>
          <w:szCs w:val="22"/>
        </w:rPr>
        <w:br/>
      </w:r>
      <w:proofErr w:type="spellStart"/>
      <w:r w:rsidRPr="00CC1288">
        <w:rPr>
          <w:rFonts w:ascii="Calibri" w:hAnsi="Calibri" w:cs="Calibri"/>
          <w:sz w:val="22"/>
          <w:szCs w:val="22"/>
        </w:rPr>
        <w:t>Hypromelóza</w:t>
      </w:r>
      <w:proofErr w:type="spellEnd"/>
      <w:r w:rsidRPr="00CC1288">
        <w:rPr>
          <w:rFonts w:ascii="Calibri" w:hAnsi="Calibri" w:cs="Calibri"/>
          <w:sz w:val="22"/>
          <w:szCs w:val="22"/>
        </w:rPr>
        <w:t xml:space="preserve"> (HPMC) – rostlinná kapsle</w:t>
      </w:r>
    </w:p>
    <w:p w14:paraId="7F94391D" w14:textId="77777777" w:rsidR="00CC1288" w:rsidRPr="00CC1288" w:rsidRDefault="00CC1288" w:rsidP="00A03417">
      <w:pPr>
        <w:pStyle w:val="Zkladntext"/>
        <w:spacing w:after="0"/>
        <w:rPr>
          <w:rFonts w:ascii="Calibri" w:hAnsi="Calibri" w:cs="Calibri"/>
          <w:sz w:val="22"/>
          <w:szCs w:val="22"/>
        </w:rPr>
      </w:pPr>
      <w:r w:rsidRPr="00CC1288">
        <w:rPr>
          <w:rFonts w:ascii="Calibri" w:hAnsi="Calibri" w:cs="Calibri"/>
          <w:b/>
          <w:sz w:val="22"/>
          <w:szCs w:val="22"/>
        </w:rPr>
        <w:t>Charakteristika:</w:t>
      </w:r>
      <w:r w:rsidR="00A03417">
        <w:rPr>
          <w:rFonts w:ascii="Calibri" w:hAnsi="Calibri" w:cs="Calibri"/>
          <w:b/>
          <w:sz w:val="22"/>
          <w:szCs w:val="22"/>
        </w:rPr>
        <w:t xml:space="preserve"> </w:t>
      </w:r>
      <w:r w:rsidRPr="00CC1288">
        <w:rPr>
          <w:rFonts w:ascii="Calibri" w:hAnsi="Calibri" w:cs="Calibri"/>
          <w:sz w:val="22"/>
          <w:szCs w:val="22"/>
        </w:rPr>
        <w:br/>
        <w:t>Vysoce účinný proteolytický enzym.</w:t>
      </w:r>
    </w:p>
    <w:p w14:paraId="7460080A" w14:textId="77777777" w:rsidR="00CC1288" w:rsidRPr="00CC1288" w:rsidRDefault="00CC1288" w:rsidP="00A03417">
      <w:pPr>
        <w:pStyle w:val="Zkladntext"/>
        <w:spacing w:before="120" w:after="0"/>
        <w:rPr>
          <w:rFonts w:ascii="Calibri" w:hAnsi="Calibri" w:cs="Calibri"/>
          <w:b/>
          <w:sz w:val="22"/>
          <w:szCs w:val="22"/>
        </w:rPr>
      </w:pPr>
      <w:r w:rsidRPr="00CC1288">
        <w:rPr>
          <w:rFonts w:ascii="Calibri" w:hAnsi="Calibri" w:cs="Calibri"/>
          <w:b/>
          <w:sz w:val="22"/>
          <w:szCs w:val="22"/>
        </w:rPr>
        <w:t>Oblast použití:</w:t>
      </w:r>
    </w:p>
    <w:p w14:paraId="2321673D" w14:textId="77777777" w:rsidR="00CC1288" w:rsidRPr="00CC1288" w:rsidRDefault="00CC1288" w:rsidP="00A03417">
      <w:pPr>
        <w:pStyle w:val="Zkladntext"/>
        <w:spacing w:after="120"/>
        <w:rPr>
          <w:rFonts w:ascii="Calibri" w:hAnsi="Calibri" w:cs="Calibri"/>
          <w:sz w:val="22"/>
          <w:szCs w:val="22"/>
        </w:rPr>
      </w:pPr>
      <w:r w:rsidRPr="00CC1288">
        <w:rPr>
          <w:rFonts w:ascii="Calibri" w:hAnsi="Calibri" w:cs="Calibri"/>
          <w:sz w:val="22"/>
          <w:szCs w:val="22"/>
        </w:rPr>
        <w:t>Při bolestech, negativních projevech zánětu a s tím souvisejícími otoky. Zkrácení doby hojení ran po</w:t>
      </w:r>
      <w:r w:rsidR="005A5B65">
        <w:rPr>
          <w:rFonts w:ascii="Calibri" w:hAnsi="Calibri" w:cs="Calibri"/>
          <w:sz w:val="22"/>
          <w:szCs w:val="22"/>
        </w:rPr>
        <w:t> </w:t>
      </w:r>
      <w:r w:rsidRPr="00CC1288">
        <w:rPr>
          <w:rFonts w:ascii="Calibri" w:hAnsi="Calibri" w:cs="Calibri"/>
          <w:sz w:val="22"/>
          <w:szCs w:val="22"/>
        </w:rPr>
        <w:t>operacích či úrazech.</w:t>
      </w:r>
    </w:p>
    <w:p w14:paraId="53824F86" w14:textId="77777777" w:rsidR="00CC1288" w:rsidRPr="00CC1288" w:rsidRDefault="00CC1288" w:rsidP="00A03417">
      <w:pPr>
        <w:pStyle w:val="Zkladntext"/>
        <w:spacing w:before="120" w:after="0"/>
        <w:rPr>
          <w:rFonts w:ascii="Calibri" w:hAnsi="Calibri" w:cs="Calibri"/>
          <w:b/>
          <w:sz w:val="22"/>
          <w:szCs w:val="22"/>
        </w:rPr>
      </w:pPr>
      <w:r w:rsidRPr="00CC1288">
        <w:rPr>
          <w:rFonts w:ascii="Calibri" w:hAnsi="Calibri" w:cs="Calibri"/>
          <w:b/>
          <w:sz w:val="22"/>
          <w:szCs w:val="22"/>
        </w:rPr>
        <w:t>Druh a kategorie zvířat:</w:t>
      </w:r>
    </w:p>
    <w:p w14:paraId="4931A2A4" w14:textId="77777777" w:rsidR="00CC1288" w:rsidRPr="00CC1288" w:rsidRDefault="00807292" w:rsidP="00A03417">
      <w:pPr>
        <w:pStyle w:val="Zkladntext"/>
        <w:spacing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Velcí p</w:t>
      </w:r>
      <w:r w:rsidR="00CC1288" w:rsidRPr="00CC1288">
        <w:rPr>
          <w:rFonts w:ascii="Calibri" w:hAnsi="Calibri" w:cs="Calibri"/>
          <w:sz w:val="22"/>
          <w:szCs w:val="22"/>
        </w:rPr>
        <w:t>si a koně.</w:t>
      </w:r>
    </w:p>
    <w:p w14:paraId="10395B0D" w14:textId="77777777" w:rsidR="00CC1288" w:rsidRPr="00CC1288" w:rsidRDefault="00CC1288" w:rsidP="00A03417">
      <w:pPr>
        <w:pStyle w:val="Nadpis2"/>
        <w:spacing w:before="120"/>
        <w:rPr>
          <w:rFonts w:ascii="Calibri" w:hAnsi="Calibri" w:cs="Calibri"/>
          <w:sz w:val="22"/>
          <w:szCs w:val="22"/>
        </w:rPr>
      </w:pPr>
      <w:r w:rsidRPr="00CC1288">
        <w:rPr>
          <w:rFonts w:ascii="Calibri" w:hAnsi="Calibri" w:cs="Calibri"/>
          <w:sz w:val="22"/>
          <w:szCs w:val="22"/>
        </w:rPr>
        <w:t>Dávkování:</w:t>
      </w:r>
      <w:r w:rsidRPr="00CC1288">
        <w:rPr>
          <w:rFonts w:ascii="Calibri" w:hAnsi="Calibri" w:cs="Calibri"/>
          <w:sz w:val="22"/>
          <w:szCs w:val="22"/>
        </w:rPr>
        <w:br/>
      </w:r>
      <w:r w:rsidRPr="00CC1288">
        <w:rPr>
          <w:rFonts w:ascii="Calibri" w:hAnsi="Calibri" w:cs="Calibri"/>
          <w:b w:val="0"/>
          <w:sz w:val="22"/>
          <w:szCs w:val="22"/>
        </w:rPr>
        <w:t>Hmotnost do 80 kg – 1 kapsle denně.</w:t>
      </w:r>
      <w:r w:rsidRPr="00CC1288">
        <w:rPr>
          <w:rFonts w:ascii="Calibri" w:hAnsi="Calibri" w:cs="Calibri"/>
          <w:b w:val="0"/>
          <w:sz w:val="22"/>
          <w:szCs w:val="22"/>
        </w:rPr>
        <w:br/>
        <w:t>Hmotnost nad 80 kg – 1–2 kapsle denně.</w:t>
      </w:r>
      <w:r w:rsidRPr="00CC1288">
        <w:rPr>
          <w:rFonts w:ascii="Calibri" w:hAnsi="Calibri" w:cs="Calibri"/>
          <w:b w:val="0"/>
          <w:sz w:val="22"/>
          <w:szCs w:val="22"/>
        </w:rPr>
        <w:br/>
        <w:t>Podávat nejlépe ½ hodiny před krmením nebo 2 hodiny po krmení</w:t>
      </w:r>
      <w:r w:rsidRPr="00CC1288">
        <w:rPr>
          <w:rFonts w:ascii="Calibri" w:hAnsi="Calibri" w:cs="Calibri"/>
          <w:sz w:val="22"/>
          <w:szCs w:val="22"/>
        </w:rPr>
        <w:t>.</w:t>
      </w:r>
    </w:p>
    <w:p w14:paraId="0366C3AA" w14:textId="77777777" w:rsidR="00C51862" w:rsidRPr="00CC1288" w:rsidRDefault="00807292" w:rsidP="00A03417">
      <w:pPr>
        <w:pStyle w:val="Nadpis2"/>
        <w:spacing w:before="120" w:after="0"/>
        <w:rPr>
          <w:rFonts w:ascii="Calibri" w:hAnsi="Calibri" w:cs="Calibri"/>
          <w:sz w:val="22"/>
          <w:szCs w:val="22"/>
        </w:rPr>
      </w:pPr>
      <w:r w:rsidRPr="00CC1288">
        <w:rPr>
          <w:rFonts w:ascii="Calibri" w:hAnsi="Calibri" w:cs="Calibri"/>
          <w:sz w:val="22"/>
          <w:szCs w:val="22"/>
        </w:rPr>
        <w:t>Způsob použití</w:t>
      </w:r>
    </w:p>
    <w:p w14:paraId="186CFE3E" w14:textId="77777777" w:rsidR="00C51862" w:rsidRPr="00CC1288" w:rsidRDefault="00807292" w:rsidP="00A03417">
      <w:pPr>
        <w:pStyle w:val="Zkladntext"/>
        <w:spacing w:after="120"/>
        <w:rPr>
          <w:rFonts w:ascii="Calibri" w:hAnsi="Calibri" w:cs="Calibri"/>
          <w:sz w:val="22"/>
          <w:szCs w:val="22"/>
        </w:rPr>
      </w:pPr>
      <w:r w:rsidRPr="00CC1288">
        <w:rPr>
          <w:rFonts w:ascii="Calibri" w:hAnsi="Calibri" w:cs="Calibri"/>
          <w:sz w:val="22"/>
          <w:szCs w:val="22"/>
        </w:rPr>
        <w:t>Podávejte perorálně. Kapsli lze podat přímo nebo zamíchat do krmiva.</w:t>
      </w:r>
    </w:p>
    <w:p w14:paraId="28624DD1" w14:textId="77777777" w:rsidR="00C51862" w:rsidRPr="00CC1288" w:rsidRDefault="00807292" w:rsidP="00A03417">
      <w:pPr>
        <w:pStyle w:val="Nadpis2"/>
        <w:spacing w:before="120" w:after="0"/>
        <w:rPr>
          <w:rFonts w:ascii="Calibri" w:hAnsi="Calibri" w:cs="Calibri"/>
          <w:sz w:val="22"/>
          <w:szCs w:val="22"/>
        </w:rPr>
      </w:pPr>
      <w:r w:rsidRPr="00CC1288">
        <w:rPr>
          <w:rFonts w:ascii="Calibri" w:hAnsi="Calibri" w:cs="Calibri"/>
          <w:sz w:val="22"/>
          <w:szCs w:val="22"/>
        </w:rPr>
        <w:t>Upozornění</w:t>
      </w:r>
    </w:p>
    <w:p w14:paraId="5E5014BB" w14:textId="77777777" w:rsidR="00CC1288" w:rsidRPr="00CC1288" w:rsidRDefault="00CC1288" w:rsidP="00A03417">
      <w:pPr>
        <w:pStyle w:val="Nadpis2"/>
        <w:spacing w:before="0"/>
        <w:rPr>
          <w:rFonts w:ascii="Calibri" w:hAnsi="Calibri" w:cs="Calibri"/>
          <w:b w:val="0"/>
          <w:sz w:val="22"/>
          <w:szCs w:val="22"/>
        </w:rPr>
      </w:pPr>
      <w:r w:rsidRPr="00CC1288">
        <w:rPr>
          <w:rFonts w:ascii="Calibri" w:hAnsi="Calibri" w:cs="Calibri"/>
          <w:b w:val="0"/>
          <w:sz w:val="22"/>
          <w:szCs w:val="22"/>
        </w:rPr>
        <w:t>Určeno pouze pro zvířata. Přípravek není náhradou veterinární péče a léčiv doporučených veterinárním lékařem. Nepřekračujte doporučené dávkování. Uchovávejte mimo dohled a dosah dětí. Nepoužívat u koní, jejichž maso je určeno pro lidskou spotřebu.</w:t>
      </w:r>
    </w:p>
    <w:p w14:paraId="4138208D" w14:textId="77777777" w:rsidR="00C51862" w:rsidRPr="00CC1288" w:rsidRDefault="00807292" w:rsidP="00A03417">
      <w:pPr>
        <w:pStyle w:val="Nadpis2"/>
        <w:spacing w:before="120" w:after="0"/>
        <w:rPr>
          <w:rFonts w:ascii="Calibri" w:hAnsi="Calibri" w:cs="Calibri"/>
          <w:sz w:val="22"/>
          <w:szCs w:val="22"/>
        </w:rPr>
      </w:pPr>
      <w:r w:rsidRPr="00CC1288">
        <w:rPr>
          <w:rFonts w:ascii="Calibri" w:hAnsi="Calibri" w:cs="Calibri"/>
          <w:sz w:val="22"/>
          <w:szCs w:val="22"/>
        </w:rPr>
        <w:t>Podmínky skladování</w:t>
      </w:r>
    </w:p>
    <w:p w14:paraId="21459A2A" w14:textId="77777777" w:rsidR="00C51862" w:rsidRPr="00CC1288" w:rsidRDefault="00807292" w:rsidP="00A03417">
      <w:pPr>
        <w:pStyle w:val="Zkladntext"/>
        <w:spacing w:after="120"/>
        <w:rPr>
          <w:rFonts w:ascii="Calibri" w:hAnsi="Calibri" w:cs="Calibri"/>
          <w:sz w:val="22"/>
          <w:szCs w:val="22"/>
        </w:rPr>
      </w:pPr>
      <w:r w:rsidRPr="00CC1288">
        <w:rPr>
          <w:rFonts w:ascii="Calibri" w:hAnsi="Calibri" w:cs="Calibri"/>
          <w:sz w:val="22"/>
          <w:szCs w:val="22"/>
        </w:rPr>
        <w:t>Skladujte v suchu a temnu při teplotě do 25 °C.</w:t>
      </w:r>
      <w:r w:rsidRPr="00CC1288">
        <w:rPr>
          <w:rFonts w:ascii="Calibri" w:hAnsi="Calibri" w:cs="Calibri"/>
          <w:sz w:val="22"/>
          <w:szCs w:val="22"/>
        </w:rPr>
        <w:br/>
        <w:t>Chraňte před vlhkostí a přímým slunečním zářením.</w:t>
      </w:r>
    </w:p>
    <w:p w14:paraId="0638080A" w14:textId="77777777" w:rsidR="00C51862" w:rsidRPr="00CC1288" w:rsidRDefault="00807292" w:rsidP="00A03417">
      <w:pPr>
        <w:pStyle w:val="Nadpis2"/>
        <w:spacing w:before="120" w:after="0"/>
        <w:rPr>
          <w:rFonts w:ascii="Calibri" w:hAnsi="Calibri" w:cs="Calibri"/>
          <w:sz w:val="22"/>
          <w:szCs w:val="22"/>
        </w:rPr>
      </w:pPr>
      <w:r w:rsidRPr="00CC1288">
        <w:rPr>
          <w:rFonts w:ascii="Calibri" w:hAnsi="Calibri" w:cs="Calibri"/>
          <w:sz w:val="22"/>
          <w:szCs w:val="22"/>
        </w:rPr>
        <w:t>Minimální trvanlivost do</w:t>
      </w:r>
    </w:p>
    <w:p w14:paraId="2E9925C0" w14:textId="77777777" w:rsidR="00C51862" w:rsidRPr="00CC1288" w:rsidRDefault="00807292" w:rsidP="00A03417">
      <w:pPr>
        <w:pStyle w:val="Zkladntext"/>
        <w:spacing w:after="120"/>
        <w:rPr>
          <w:rFonts w:ascii="Calibri" w:hAnsi="Calibri" w:cs="Calibri"/>
          <w:sz w:val="22"/>
          <w:szCs w:val="22"/>
        </w:rPr>
      </w:pPr>
      <w:r w:rsidRPr="00CC1288">
        <w:rPr>
          <w:rFonts w:ascii="Calibri" w:hAnsi="Calibri" w:cs="Calibri"/>
          <w:sz w:val="22"/>
          <w:szCs w:val="22"/>
        </w:rPr>
        <w:t>viz obal</w:t>
      </w:r>
    </w:p>
    <w:p w14:paraId="444A007B" w14:textId="77777777" w:rsidR="00C51862" w:rsidRPr="00CC1288" w:rsidRDefault="00807292" w:rsidP="00A03417">
      <w:pPr>
        <w:pStyle w:val="Nadpis2"/>
        <w:spacing w:before="120" w:after="0"/>
        <w:rPr>
          <w:rFonts w:ascii="Calibri" w:hAnsi="Calibri" w:cs="Calibri"/>
          <w:sz w:val="22"/>
          <w:szCs w:val="22"/>
        </w:rPr>
      </w:pPr>
      <w:r w:rsidRPr="00CC1288">
        <w:rPr>
          <w:rFonts w:ascii="Calibri" w:hAnsi="Calibri" w:cs="Calibri"/>
          <w:sz w:val="22"/>
          <w:szCs w:val="22"/>
        </w:rPr>
        <w:t>Číslo šarže</w:t>
      </w:r>
    </w:p>
    <w:p w14:paraId="66013E55" w14:textId="77777777" w:rsidR="00C51862" w:rsidRPr="00CC1288" w:rsidRDefault="00807292" w:rsidP="00A03417">
      <w:pPr>
        <w:pStyle w:val="Zkladntext"/>
        <w:spacing w:after="120"/>
        <w:rPr>
          <w:rFonts w:ascii="Calibri" w:hAnsi="Calibri" w:cs="Calibri"/>
          <w:sz w:val="22"/>
          <w:szCs w:val="22"/>
        </w:rPr>
      </w:pPr>
      <w:r w:rsidRPr="00CC1288">
        <w:rPr>
          <w:rFonts w:ascii="Calibri" w:hAnsi="Calibri" w:cs="Calibri"/>
          <w:sz w:val="22"/>
          <w:szCs w:val="22"/>
        </w:rPr>
        <w:t>viz obal</w:t>
      </w:r>
    </w:p>
    <w:p w14:paraId="58C11FF0" w14:textId="77777777" w:rsidR="00C51862" w:rsidRPr="00CC1288" w:rsidRDefault="00807292" w:rsidP="00A03417">
      <w:pPr>
        <w:pStyle w:val="Nadpis2"/>
        <w:spacing w:before="120" w:after="0"/>
        <w:rPr>
          <w:rFonts w:ascii="Calibri" w:hAnsi="Calibri" w:cs="Calibri"/>
          <w:sz w:val="22"/>
          <w:szCs w:val="22"/>
        </w:rPr>
      </w:pPr>
      <w:r w:rsidRPr="00CC1288">
        <w:rPr>
          <w:rFonts w:ascii="Calibri" w:hAnsi="Calibri" w:cs="Calibri"/>
          <w:sz w:val="22"/>
          <w:szCs w:val="22"/>
        </w:rPr>
        <w:t>Distributor / Prodejce</w:t>
      </w:r>
      <w:r w:rsidR="00CC1288">
        <w:rPr>
          <w:rFonts w:ascii="Calibri" w:hAnsi="Calibri" w:cs="Calibri"/>
          <w:sz w:val="22"/>
          <w:szCs w:val="22"/>
        </w:rPr>
        <w:t xml:space="preserve"> / Držitel rozhodnutí o schválení</w:t>
      </w:r>
    </w:p>
    <w:p w14:paraId="03F32AF5" w14:textId="77777777" w:rsidR="00C51862" w:rsidRDefault="00807292" w:rsidP="00A03417">
      <w:pPr>
        <w:pStyle w:val="Zkladntext"/>
        <w:spacing w:after="0"/>
        <w:rPr>
          <w:rFonts w:ascii="Calibri" w:hAnsi="Calibri" w:cs="Calibri"/>
          <w:sz w:val="22"/>
          <w:szCs w:val="22"/>
        </w:rPr>
      </w:pPr>
      <w:r w:rsidRPr="00CC1288">
        <w:rPr>
          <w:rFonts w:ascii="Calibri" w:hAnsi="Calibri" w:cs="Calibri"/>
          <w:sz w:val="22"/>
          <w:szCs w:val="22"/>
        </w:rPr>
        <w:t>Linie4life s.r.o.</w:t>
      </w:r>
      <w:r w:rsidRPr="00CC1288">
        <w:rPr>
          <w:rFonts w:ascii="Calibri" w:hAnsi="Calibri" w:cs="Calibri"/>
          <w:sz w:val="22"/>
          <w:szCs w:val="22"/>
        </w:rPr>
        <w:br/>
        <w:t>IČ: 05698936</w:t>
      </w:r>
      <w:r w:rsidRPr="00CC1288">
        <w:rPr>
          <w:rFonts w:ascii="Calibri" w:hAnsi="Calibri" w:cs="Calibri"/>
          <w:sz w:val="22"/>
          <w:szCs w:val="22"/>
        </w:rPr>
        <w:br/>
        <w:t>DIČ: CZ05698936</w:t>
      </w:r>
      <w:r w:rsidRPr="00CC1288">
        <w:rPr>
          <w:rFonts w:ascii="Calibri" w:hAnsi="Calibri" w:cs="Calibri"/>
          <w:sz w:val="22"/>
          <w:szCs w:val="22"/>
        </w:rPr>
        <w:br/>
        <w:t>Sídlo: Kaprova 42/14</w:t>
      </w:r>
      <w:r w:rsidRPr="00CC1288">
        <w:rPr>
          <w:rFonts w:ascii="Calibri" w:hAnsi="Calibri" w:cs="Calibri"/>
          <w:sz w:val="22"/>
          <w:szCs w:val="22"/>
        </w:rPr>
        <w:br/>
        <w:t>110 00 Praha 1</w:t>
      </w:r>
      <w:r w:rsidRPr="00CC1288">
        <w:rPr>
          <w:rFonts w:ascii="Calibri" w:hAnsi="Calibri" w:cs="Calibri"/>
          <w:sz w:val="22"/>
          <w:szCs w:val="22"/>
        </w:rPr>
        <w:br/>
        <w:t>Česká republika</w:t>
      </w:r>
    </w:p>
    <w:p w14:paraId="22C3BAA5" w14:textId="77777777" w:rsidR="00A03417" w:rsidRDefault="005A5B65" w:rsidP="00A03417">
      <w:pPr>
        <w:pStyle w:val="Zkladntext"/>
        <w:spacing w:after="120"/>
        <w:rPr>
          <w:rFonts w:ascii="Calibri" w:hAnsi="Calibri" w:cs="Calibri"/>
          <w:sz w:val="22"/>
          <w:szCs w:val="22"/>
        </w:rPr>
      </w:pPr>
      <w:hyperlink r:id="rId6" w:history="1">
        <w:r w:rsidRPr="00F67BDF">
          <w:rPr>
            <w:rStyle w:val="Hypertextovodkaz"/>
            <w:rFonts w:ascii="Calibri" w:hAnsi="Calibri" w:cs="Calibri"/>
            <w:sz w:val="22"/>
            <w:szCs w:val="22"/>
          </w:rPr>
          <w:t>www.linie4life.com</w:t>
        </w:r>
      </w:hyperlink>
    </w:p>
    <w:p w14:paraId="49DC03EA" w14:textId="77777777" w:rsidR="00CC1288" w:rsidRPr="00CC1288" w:rsidRDefault="00CC1288" w:rsidP="008046D3">
      <w:pPr>
        <w:pStyle w:val="Zkladntext"/>
        <w:spacing w:before="120" w:after="120"/>
        <w:rPr>
          <w:rFonts w:ascii="Calibri" w:hAnsi="Calibri" w:cs="Calibri"/>
          <w:sz w:val="22"/>
          <w:szCs w:val="22"/>
        </w:rPr>
      </w:pPr>
      <w:bookmarkStart w:id="0" w:name="_GoBack"/>
      <w:bookmarkEnd w:id="0"/>
      <w:r>
        <w:rPr>
          <w:rFonts w:ascii="Calibri" w:hAnsi="Calibri" w:cs="Calibri"/>
          <w:sz w:val="22"/>
          <w:szCs w:val="22"/>
        </w:rPr>
        <w:t>Číslo schválení:</w:t>
      </w:r>
      <w:r w:rsidR="008046D3">
        <w:rPr>
          <w:rFonts w:ascii="Calibri" w:hAnsi="Calibri" w:cs="Calibri"/>
          <w:sz w:val="22"/>
          <w:szCs w:val="22"/>
        </w:rPr>
        <w:t xml:space="preserve"> </w:t>
      </w:r>
      <w:r w:rsidR="00B24F7D">
        <w:rPr>
          <w:rFonts w:ascii="Calibri" w:hAnsi="Calibri" w:cs="Calibri"/>
          <w:sz w:val="22"/>
          <w:szCs w:val="22"/>
        </w:rPr>
        <w:t>192-26/C</w:t>
      </w:r>
    </w:p>
    <w:sectPr w:rsidR="00CC1288" w:rsidRPr="00CC1288" w:rsidSect="00CC1288">
      <w:headerReference w:type="default" r:id="rId7"/>
      <w:pgSz w:w="11906" w:h="16838"/>
      <w:pgMar w:top="1417" w:right="1417" w:bottom="1417" w:left="1417" w:header="0" w:footer="0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B57C07" w14:textId="77777777" w:rsidR="00CA3A6B" w:rsidRDefault="00CA3A6B" w:rsidP="00CC1288">
      <w:pPr>
        <w:rPr>
          <w:rFonts w:hint="eastAsia"/>
        </w:rPr>
      </w:pPr>
      <w:r>
        <w:separator/>
      </w:r>
    </w:p>
  </w:endnote>
  <w:endnote w:type="continuationSeparator" w:id="0">
    <w:p w14:paraId="4EDF8B84" w14:textId="77777777" w:rsidR="00CA3A6B" w:rsidRDefault="00CA3A6B" w:rsidP="00CC128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44A597" w14:textId="77777777" w:rsidR="00CA3A6B" w:rsidRDefault="00CA3A6B" w:rsidP="00CC1288">
      <w:pPr>
        <w:rPr>
          <w:rFonts w:hint="eastAsia"/>
        </w:rPr>
      </w:pPr>
      <w:r>
        <w:separator/>
      </w:r>
    </w:p>
  </w:footnote>
  <w:footnote w:type="continuationSeparator" w:id="0">
    <w:p w14:paraId="42BD10B8" w14:textId="77777777" w:rsidR="00CA3A6B" w:rsidRDefault="00CA3A6B" w:rsidP="00CC1288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65C2ED" w14:textId="77777777" w:rsidR="00CC1288" w:rsidRDefault="00CC1288" w:rsidP="00D860B8">
    <w:pPr>
      <w:jc w:val="both"/>
      <w:rPr>
        <w:rFonts w:ascii="Calibri" w:hAnsi="Calibri" w:cs="Calibri"/>
        <w:bCs/>
        <w:sz w:val="22"/>
        <w:szCs w:val="22"/>
      </w:rPr>
    </w:pPr>
  </w:p>
  <w:p w14:paraId="74F3D89C" w14:textId="77777777" w:rsidR="00CC1288" w:rsidRDefault="00CC1288" w:rsidP="00D860B8">
    <w:pPr>
      <w:jc w:val="both"/>
      <w:rPr>
        <w:rFonts w:ascii="Calibri" w:hAnsi="Calibri" w:cs="Calibri"/>
        <w:bCs/>
        <w:sz w:val="22"/>
        <w:szCs w:val="22"/>
      </w:rPr>
    </w:pPr>
  </w:p>
  <w:p w14:paraId="49C9C2B2" w14:textId="77777777" w:rsidR="00CC1288" w:rsidRPr="00CC1288" w:rsidRDefault="00CC1288" w:rsidP="00D860B8">
    <w:pPr>
      <w:jc w:val="both"/>
      <w:rPr>
        <w:rFonts w:ascii="Calibri" w:hAnsi="Calibri" w:cs="Calibri"/>
        <w:sz w:val="22"/>
        <w:szCs w:val="22"/>
      </w:rPr>
    </w:pPr>
    <w:r w:rsidRPr="00CC1288">
      <w:rPr>
        <w:rFonts w:ascii="Calibri" w:hAnsi="Calibri" w:cs="Calibri"/>
        <w:bCs/>
        <w:sz w:val="22"/>
        <w:szCs w:val="22"/>
      </w:rPr>
      <w:t>Text na</w:t>
    </w:r>
    <w:r w:rsidRPr="00CC1288">
      <w:rPr>
        <w:rFonts w:ascii="Calibri" w:hAnsi="Calibri" w:cs="Calibri"/>
        <w:sz w:val="22"/>
        <w:szCs w:val="22"/>
      </w:rPr>
      <w:t xml:space="preserve"> </w:t>
    </w:r>
    <w:sdt>
      <w:sdtPr>
        <w:rPr>
          <w:rFonts w:ascii="Calibri" w:hAnsi="Calibri" w:cs="Calibri"/>
          <w:sz w:val="22"/>
          <w:szCs w:val="22"/>
        </w:rPr>
        <w:id w:val="-1951455938"/>
        <w:placeholder>
          <w:docPart w:val="0E297F0F105A4D05B42EF77261FF5AFB"/>
        </w:placeholder>
        <w:dropDownList>
          <w:listItem w:value="Zvolte položku."/>
          <w:listItem w:displayText="vnější a vnitřní obal" w:value="vnější a vnitřní obal"/>
          <w:listItem w:displayText="obal" w:value="obal"/>
          <w:listItem w:displayText="obal=PI" w:value="obal=PI"/>
        </w:dropDownList>
      </w:sdtPr>
      <w:sdtEndPr>
        <w:rPr>
          <w:rStyle w:val="Styl2"/>
          <w:b/>
        </w:rPr>
      </w:sdtEndPr>
      <w:sdtContent>
        <w:r>
          <w:rPr>
            <w:rFonts w:ascii="Calibri" w:hAnsi="Calibri" w:cs="Calibri"/>
            <w:sz w:val="22"/>
            <w:szCs w:val="22"/>
          </w:rPr>
          <w:t>obal=PI</w:t>
        </w:r>
      </w:sdtContent>
    </w:sdt>
    <w:r w:rsidRPr="00CC1288">
      <w:rPr>
        <w:rFonts w:ascii="Calibri" w:hAnsi="Calibri" w:cs="Calibri"/>
        <w:bCs/>
        <w:sz w:val="22"/>
        <w:szCs w:val="22"/>
      </w:rPr>
      <w:t xml:space="preserve"> součást dokumentace schválené rozhodnutím </w:t>
    </w:r>
    <w:proofErr w:type="spellStart"/>
    <w:r w:rsidRPr="00CC1288">
      <w:rPr>
        <w:rFonts w:ascii="Calibri" w:hAnsi="Calibri" w:cs="Calibri"/>
        <w:bCs/>
        <w:sz w:val="22"/>
        <w:szCs w:val="22"/>
      </w:rPr>
      <w:t>sp</w:t>
    </w:r>
    <w:proofErr w:type="spellEnd"/>
    <w:r w:rsidRPr="00CC1288">
      <w:rPr>
        <w:rFonts w:ascii="Calibri" w:hAnsi="Calibri" w:cs="Calibri"/>
        <w:bCs/>
        <w:sz w:val="22"/>
        <w:szCs w:val="22"/>
      </w:rPr>
      <w:t>.</w:t>
    </w:r>
    <w:r w:rsidR="005A5B65">
      <w:rPr>
        <w:rFonts w:ascii="Calibri" w:hAnsi="Calibri" w:cs="Calibri"/>
        <w:bCs/>
        <w:sz w:val="22"/>
        <w:szCs w:val="22"/>
      </w:rPr>
      <w:t> </w:t>
    </w:r>
    <w:r w:rsidRPr="00CC1288">
      <w:rPr>
        <w:rFonts w:ascii="Calibri" w:hAnsi="Calibri" w:cs="Calibri"/>
        <w:bCs/>
        <w:sz w:val="22"/>
        <w:szCs w:val="22"/>
      </w:rPr>
      <w:t>zn.</w:t>
    </w:r>
    <w:r w:rsidR="005A5B65">
      <w:rPr>
        <w:rFonts w:hint="eastAsia"/>
      </w:rPr>
      <w:t> </w:t>
    </w:r>
    <w:sdt>
      <w:sdtPr>
        <w:rPr>
          <w:rFonts w:ascii="Calibri" w:hAnsi="Calibri" w:cs="Calibri"/>
          <w:sz w:val="22"/>
          <w:szCs w:val="22"/>
        </w:rPr>
        <w:id w:val="28773371"/>
        <w:placeholder>
          <w:docPart w:val="2966CF6561F54CBE81A90882FF7CC1D4"/>
        </w:placeholder>
        <w:text/>
      </w:sdtPr>
      <w:sdtEndPr/>
      <w:sdtContent>
        <w:r w:rsidR="00CA5613" w:rsidRPr="00CA5613">
          <w:rPr>
            <w:rFonts w:ascii="Calibri" w:hAnsi="Calibri" w:cs="Calibri" w:hint="eastAsia"/>
            <w:sz w:val="22"/>
            <w:szCs w:val="22"/>
          </w:rPr>
          <w:t>USKVBL/5939/2026/POD</w:t>
        </w:r>
      </w:sdtContent>
    </w:sdt>
    <w:r w:rsidRPr="00CC1288">
      <w:rPr>
        <w:rFonts w:ascii="Calibri" w:hAnsi="Calibri" w:cs="Calibri"/>
        <w:bCs/>
        <w:sz w:val="22"/>
        <w:szCs w:val="22"/>
      </w:rPr>
      <w:t>, č.j.</w:t>
    </w:r>
    <w:r w:rsidR="005A5B65">
      <w:rPr>
        <w:rFonts w:ascii="Calibri" w:hAnsi="Calibri" w:cs="Calibri"/>
        <w:bCs/>
        <w:sz w:val="22"/>
        <w:szCs w:val="22"/>
      </w:rPr>
      <w:t> </w:t>
    </w:r>
    <w:sdt>
      <w:sdtPr>
        <w:rPr>
          <w:rFonts w:ascii="Calibri" w:hAnsi="Calibri" w:cs="Calibri"/>
          <w:bCs/>
          <w:sz w:val="22"/>
          <w:szCs w:val="22"/>
        </w:rPr>
        <w:id w:val="-256526429"/>
        <w:placeholder>
          <w:docPart w:val="2966CF6561F54CBE81A90882FF7CC1D4"/>
        </w:placeholder>
        <w:text/>
      </w:sdtPr>
      <w:sdtEndPr/>
      <w:sdtContent>
        <w:r w:rsidR="00CA5613" w:rsidRPr="00CA5613">
          <w:rPr>
            <w:rFonts w:ascii="Calibri" w:hAnsi="Calibri" w:cs="Calibri" w:hint="eastAsia"/>
            <w:bCs/>
            <w:sz w:val="22"/>
            <w:szCs w:val="22"/>
          </w:rPr>
          <w:t>USKVBL/9680/2026/REG-</w:t>
        </w:r>
        <w:proofErr w:type="spellStart"/>
        <w:r w:rsidR="00CA5613" w:rsidRPr="00CA5613">
          <w:rPr>
            <w:rFonts w:ascii="Calibri" w:hAnsi="Calibri" w:cs="Calibri" w:hint="eastAsia"/>
            <w:bCs/>
            <w:sz w:val="22"/>
            <w:szCs w:val="22"/>
          </w:rPr>
          <w:t>Gro</w:t>
        </w:r>
        <w:proofErr w:type="spellEnd"/>
      </w:sdtContent>
    </w:sdt>
    <w:r w:rsidRPr="00CC1288">
      <w:rPr>
        <w:rFonts w:ascii="Calibri" w:hAnsi="Calibri" w:cs="Calibri"/>
        <w:bCs/>
        <w:sz w:val="22"/>
        <w:szCs w:val="22"/>
      </w:rPr>
      <w:t xml:space="preserve"> ze dne </w:t>
    </w:r>
    <w:sdt>
      <w:sdtPr>
        <w:rPr>
          <w:rFonts w:ascii="Calibri" w:hAnsi="Calibri" w:cs="Calibri"/>
          <w:bCs/>
          <w:sz w:val="22"/>
          <w:szCs w:val="22"/>
        </w:rPr>
        <w:id w:val="1167827847"/>
        <w:placeholder>
          <w:docPart w:val="612C75F2307046C0AB1E80E0D11371C1"/>
        </w:placeholder>
        <w:date w:fullDate="2026-06-23T00:00:00Z">
          <w:dateFormat w:val="dd.MM.yyyy"/>
          <w:lid w:val="cs-CZ"/>
          <w:storeMappedDataAs w:val="dateTime"/>
          <w:calendar w:val="gregorian"/>
        </w:date>
      </w:sdtPr>
      <w:sdtEndPr/>
      <w:sdtContent>
        <w:r w:rsidR="00B24F7D">
          <w:rPr>
            <w:rFonts w:ascii="Calibri" w:hAnsi="Calibri" w:cs="Calibri"/>
            <w:bCs/>
            <w:sz w:val="22"/>
            <w:szCs w:val="22"/>
          </w:rPr>
          <w:t>23.06.2026</w:t>
        </w:r>
      </w:sdtContent>
    </w:sdt>
    <w:r w:rsidRPr="00CC1288">
      <w:rPr>
        <w:rFonts w:ascii="Calibri" w:hAnsi="Calibri" w:cs="Calibri"/>
        <w:bCs/>
        <w:sz w:val="22"/>
        <w:szCs w:val="22"/>
      </w:rPr>
      <w:t xml:space="preserve"> o </w:t>
    </w:r>
    <w:sdt>
      <w:sdtPr>
        <w:rPr>
          <w:rFonts w:ascii="Calibri" w:hAnsi="Calibri" w:cs="Calibri"/>
          <w:sz w:val="22"/>
          <w:szCs w:val="22"/>
        </w:rPr>
        <w:id w:val="-425183501"/>
        <w:placeholder>
          <w:docPart w:val="89471E6645FE418BBCDE9851599E66FC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doby platnosti rozhodnutí o schválení veterinárního přípravku" w:value="prodloužení doby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/>
        </w:rPr>
      </w:sdtEndPr>
      <w:sdtContent>
        <w:r w:rsidR="00B24F7D">
          <w:rPr>
            <w:rFonts w:ascii="Calibri" w:hAnsi="Calibri" w:cs="Calibri"/>
            <w:sz w:val="22"/>
            <w:szCs w:val="22"/>
          </w:rPr>
          <w:t>schválení veterinárního přípravku</w:t>
        </w:r>
      </w:sdtContent>
    </w:sdt>
    <w:r w:rsidRPr="00CC1288">
      <w:rPr>
        <w:rFonts w:ascii="Calibri" w:hAnsi="Calibri" w:cs="Calibri"/>
        <w:bCs/>
        <w:sz w:val="22"/>
        <w:szCs w:val="22"/>
      </w:rPr>
      <w:t xml:space="preserve"> </w:t>
    </w:r>
    <w:sdt>
      <w:sdtPr>
        <w:rPr>
          <w:rFonts w:ascii="Calibri" w:hAnsi="Calibri" w:cs="Calibri"/>
          <w:sz w:val="22"/>
          <w:szCs w:val="22"/>
        </w:rPr>
        <w:id w:val="-1053610400"/>
        <w:placeholder>
          <w:docPart w:val="86D64B04BD554350B5769D7A7DC089D5"/>
        </w:placeholder>
        <w:text/>
      </w:sdtPr>
      <w:sdtEndPr/>
      <w:sdtContent>
        <w:r w:rsidR="00B24F7D" w:rsidRPr="00B24F7D">
          <w:rPr>
            <w:rFonts w:ascii="Calibri" w:hAnsi="Calibri" w:cs="Calibri" w:hint="eastAsia"/>
            <w:sz w:val="22"/>
            <w:szCs w:val="22"/>
          </w:rPr>
          <w:t>LINIE4LIFE SERRAPEPTASE 500 000 IU</w:t>
        </w:r>
      </w:sdtContent>
    </w:sdt>
  </w:p>
  <w:p w14:paraId="5C3F0167" w14:textId="77777777" w:rsidR="00CC1288" w:rsidRPr="00CC1288" w:rsidRDefault="00CC1288" w:rsidP="00CC1288">
    <w:pPr>
      <w:pStyle w:val="Zhlav"/>
      <w:rPr>
        <w:rFonts w:ascii="Calibri" w:hAnsi="Calibri" w:cs="Calibri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51862"/>
    <w:rsid w:val="004E74A8"/>
    <w:rsid w:val="005A5B65"/>
    <w:rsid w:val="008046D3"/>
    <w:rsid w:val="00807292"/>
    <w:rsid w:val="00A03417"/>
    <w:rsid w:val="00B24F7D"/>
    <w:rsid w:val="00C51862"/>
    <w:rsid w:val="00C569C5"/>
    <w:rsid w:val="00CA3A6B"/>
    <w:rsid w:val="00CA5613"/>
    <w:rsid w:val="00CC1288"/>
    <w:rsid w:val="00CC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49751"/>
  <w15:docId w15:val="{56B454A7-575C-4F1D-B340-1BF7D24E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adpis"/>
    <w:next w:val="Zkladntext"/>
    <w:uiPriority w:val="9"/>
    <w:unhideWhenUsed/>
    <w:qFormat/>
    <w:pPr>
      <w:spacing w:before="200"/>
      <w:outlineLvl w:val="1"/>
    </w:pPr>
    <w:rPr>
      <w:rFonts w:ascii="Liberation Serif" w:eastAsia="NSimSun" w:hAnsi="Liberation Serif"/>
      <w:b/>
      <w:bCs/>
      <w:sz w:val="36"/>
      <w:szCs w:val="3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qFormat/>
    <w:rPr>
      <w:b/>
      <w:bCs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customStyle="1" w:styleId="Vodorovnra">
    <w:name w:val="Vodorovná čára"/>
    <w:basedOn w:val="Normln"/>
    <w:next w:val="Zkladntext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Zhlav">
    <w:name w:val="header"/>
    <w:basedOn w:val="Normln"/>
    <w:link w:val="ZhlavChar"/>
    <w:uiPriority w:val="99"/>
    <w:unhideWhenUsed/>
    <w:rsid w:val="00CC128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CC1288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CC128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CC1288"/>
    <w:rPr>
      <w:rFonts w:cs="Mangal"/>
      <w:szCs w:val="21"/>
    </w:rPr>
  </w:style>
  <w:style w:type="character" w:styleId="Zstupntext">
    <w:name w:val="Placeholder Text"/>
    <w:qFormat/>
    <w:rsid w:val="00CC1288"/>
    <w:rPr>
      <w:color w:val="808080"/>
    </w:rPr>
  </w:style>
  <w:style w:type="character" w:customStyle="1" w:styleId="Styl2">
    <w:name w:val="Styl2"/>
    <w:basedOn w:val="Standardnpsmoodstavce"/>
    <w:uiPriority w:val="1"/>
    <w:qFormat/>
    <w:rsid w:val="00CC1288"/>
    <w:rPr>
      <w:b/>
      <w:bCs w:val="0"/>
    </w:rPr>
  </w:style>
  <w:style w:type="character" w:styleId="Hypertextovodkaz">
    <w:name w:val="Hyperlink"/>
    <w:basedOn w:val="Standardnpsmoodstavce"/>
    <w:uiPriority w:val="99"/>
    <w:unhideWhenUsed/>
    <w:rsid w:val="008046D3"/>
    <w:rPr>
      <w:color w:val="0000EE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046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9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inie4life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E297F0F105A4D05B42EF77261FF5A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790AFD3-9D9D-4988-A199-B1A38D3BE019}"/>
      </w:docPartPr>
      <w:docPartBody>
        <w:p w:rsidR="000E5D04" w:rsidRDefault="00774B92" w:rsidP="00774B92">
          <w:pPr>
            <w:pStyle w:val="0E297F0F105A4D05B42EF77261FF5AFB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2966CF6561F54CBE81A90882FF7CC1D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4F681C-3C5E-4DB2-AB13-87579A35D444}"/>
      </w:docPartPr>
      <w:docPartBody>
        <w:p w:rsidR="000E5D04" w:rsidRDefault="00774B92" w:rsidP="00774B92">
          <w:pPr>
            <w:pStyle w:val="2966CF6561F54CBE81A90882FF7CC1D4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612C75F2307046C0AB1E80E0D11371C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72F92FD-7AA3-429C-846F-003C2A3908CA}"/>
      </w:docPartPr>
      <w:docPartBody>
        <w:p w:rsidR="000E5D04" w:rsidRDefault="00774B92" w:rsidP="00774B92">
          <w:pPr>
            <w:pStyle w:val="612C75F2307046C0AB1E80E0D11371C1"/>
          </w:pPr>
          <w:r>
            <w:rPr>
              <w:rStyle w:val="Zstupntext"/>
            </w:rPr>
            <w:t>Klikněte sem a zadejte datum.</w:t>
          </w:r>
        </w:p>
      </w:docPartBody>
    </w:docPart>
    <w:docPart>
      <w:docPartPr>
        <w:name w:val="89471E6645FE418BBCDE9851599E66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9B05A0A-53CE-4916-B97F-17E90DED4C6A}"/>
      </w:docPartPr>
      <w:docPartBody>
        <w:p w:rsidR="000E5D04" w:rsidRDefault="00774B92" w:rsidP="00774B92">
          <w:pPr>
            <w:pStyle w:val="89471E6645FE418BBCDE9851599E66FC"/>
          </w:pPr>
          <w:r w:rsidRPr="00A85925">
            <w:rPr>
              <w:rStyle w:val="Zstupntext"/>
            </w:rPr>
            <w:t>Zvolte položku.</w:t>
          </w:r>
        </w:p>
      </w:docPartBody>
    </w:docPart>
    <w:docPart>
      <w:docPartPr>
        <w:name w:val="86D64B04BD554350B5769D7A7DC089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7929D5-DC95-4456-A12A-E46BBBD16E71}"/>
      </w:docPartPr>
      <w:docPartBody>
        <w:p w:rsidR="000E5D04" w:rsidRDefault="00774B92" w:rsidP="00774B92">
          <w:pPr>
            <w:pStyle w:val="86D64B04BD554350B5769D7A7DC089D5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B92"/>
    <w:rsid w:val="000E5D04"/>
    <w:rsid w:val="006A420C"/>
    <w:rsid w:val="00774B92"/>
    <w:rsid w:val="00F75197"/>
    <w:rsid w:val="00F7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qFormat/>
    <w:rsid w:val="00774B92"/>
    <w:rPr>
      <w:color w:val="808080"/>
    </w:rPr>
  </w:style>
  <w:style w:type="paragraph" w:customStyle="1" w:styleId="0E297F0F105A4D05B42EF77261FF5AFB">
    <w:name w:val="0E297F0F105A4D05B42EF77261FF5AFB"/>
    <w:rsid w:val="00774B92"/>
  </w:style>
  <w:style w:type="paragraph" w:customStyle="1" w:styleId="2966CF6561F54CBE81A90882FF7CC1D4">
    <w:name w:val="2966CF6561F54CBE81A90882FF7CC1D4"/>
    <w:rsid w:val="00774B92"/>
  </w:style>
  <w:style w:type="paragraph" w:customStyle="1" w:styleId="612C75F2307046C0AB1E80E0D11371C1">
    <w:name w:val="612C75F2307046C0AB1E80E0D11371C1"/>
    <w:rsid w:val="00774B92"/>
  </w:style>
  <w:style w:type="paragraph" w:customStyle="1" w:styleId="89471E6645FE418BBCDE9851599E66FC">
    <w:name w:val="89471E6645FE418BBCDE9851599E66FC"/>
    <w:rsid w:val="00774B92"/>
  </w:style>
  <w:style w:type="paragraph" w:customStyle="1" w:styleId="86D64B04BD554350B5769D7A7DC089D5">
    <w:name w:val="86D64B04BD554350B5769D7A7DC089D5"/>
    <w:rsid w:val="00774B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194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Nepejchalová Leona</dc:creator>
  <dc:description/>
  <cp:lastModifiedBy>Leona Nepejchalová</cp:lastModifiedBy>
  <cp:revision>9</cp:revision>
  <cp:lastPrinted>2026-06-25T09:03:00Z</cp:lastPrinted>
  <dcterms:created xsi:type="dcterms:W3CDTF">2026-04-10T08:21:00Z</dcterms:created>
  <dcterms:modified xsi:type="dcterms:W3CDTF">2026-06-25T09:04:00Z</dcterms:modified>
  <dc:language>cs-CZ</dc:language>
</cp:coreProperties>
</file>